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</w:t>
            </w:r>
            <w:r w:rsidR="003F41D8" w:rsidRPr="009306B4">
              <w:t>404-02-</w:t>
            </w:r>
            <w:r w:rsidR="003F41D8">
              <w:rPr>
                <w:lang w:val="sr-Cyrl-CS"/>
              </w:rPr>
              <w:t>06</w:t>
            </w:r>
            <w:r w:rsidR="003F41D8" w:rsidRPr="009306B4">
              <w:t>/</w:t>
            </w:r>
            <w:r w:rsidR="003F41D8">
              <w:rPr>
                <w:lang w:val="sr-Cyrl-CS"/>
              </w:rPr>
              <w:t>3</w:t>
            </w:r>
            <w:r w:rsidR="003F41D8" w:rsidRPr="009306B4">
              <w:rPr>
                <w:lang w:val="sr-Cyrl-CS"/>
              </w:rPr>
              <w:t>/</w:t>
            </w:r>
            <w:r w:rsidR="003F41D8">
              <w:t>2019</w:t>
            </w:r>
            <w:r w:rsidR="003F41D8" w:rsidRPr="009306B4">
              <w:t>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3F41D8">
              <w:rPr>
                <w:lang w:val="sr-Cyrl-RS"/>
              </w:rPr>
              <w:t>08</w:t>
            </w:r>
            <w:r w:rsidR="003F41D8">
              <w:t>.02.2019</w:t>
            </w:r>
            <w:bookmarkStart w:id="0" w:name="_GoBack"/>
            <w:bookmarkEnd w:id="0"/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A23DA4" w:rsidP="00A23DA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216722" w:rsidRPr="008C7505">
              <w:rPr>
                <w:lang w:val="sr-Cyrl-CS"/>
              </w:rPr>
              <w:t>Немањина 22-26, 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A23DA4">
      <w:pPr>
        <w:rPr>
          <w:b/>
          <w:lang w:val="sr-Cyrl-RS"/>
        </w:rPr>
      </w:pPr>
    </w:p>
    <w:p w:rsidR="00216722" w:rsidRPr="008C7505" w:rsidRDefault="00216722" w:rsidP="00FA0B64">
      <w:pPr>
        <w:spacing w:after="120" w:line="100" w:lineRule="atLeast"/>
        <w:jc w:val="both"/>
        <w:rPr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r w:rsidRPr="008C7505">
        <w:t>јавн</w:t>
      </w:r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4A4C81">
        <w:t xml:space="preserve"> </w:t>
      </w:r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r w:rsidR="003F41D8">
        <w:rPr>
          <w:rFonts w:eastAsia="Arial Unicode MS"/>
          <w:color w:val="000000"/>
          <w:lang w:val="sr-Cyrl-CS"/>
        </w:rPr>
        <w:t>Услуге израде просторних планова подручја посебне намене</w:t>
      </w:r>
      <w:r w:rsidR="00FA0B64" w:rsidRPr="00811900">
        <w:rPr>
          <w:bCs/>
          <w:iCs/>
        </w:rPr>
        <w:t xml:space="preserve">, ЈН </w:t>
      </w:r>
      <w:proofErr w:type="spellStart"/>
      <w:r w:rsidR="00FA0B64" w:rsidRPr="00811900">
        <w:rPr>
          <w:bCs/>
          <w:iCs/>
        </w:rPr>
        <w:t>бр</w:t>
      </w:r>
      <w:proofErr w:type="spellEnd"/>
      <w:r w:rsidR="00FA0B64" w:rsidRPr="00811900">
        <w:rPr>
          <w:bCs/>
          <w:iCs/>
          <w:lang w:val="sr-Cyrl-RS"/>
        </w:rPr>
        <w:t>ој</w:t>
      </w:r>
      <w:r w:rsidR="003F41D8">
        <w:rPr>
          <w:bCs/>
          <w:iCs/>
        </w:rPr>
        <w:t xml:space="preserve"> 6</w:t>
      </w:r>
      <w:r w:rsidR="00FA0B64">
        <w:rPr>
          <w:bCs/>
          <w:iCs/>
        </w:rPr>
        <w:t>/</w:t>
      </w:r>
      <w:r w:rsidR="003F41D8">
        <w:rPr>
          <w:bCs/>
          <w:iCs/>
        </w:rPr>
        <w:t>2019</w:t>
      </w:r>
    </w:p>
    <w:p w:rsidR="00FA0B64" w:rsidRDefault="00FA0B64" w:rsidP="00216722">
      <w:pPr>
        <w:jc w:val="center"/>
        <w:rPr>
          <w:b/>
          <w:lang w:val="sr-Cyrl-CS"/>
        </w:rPr>
      </w:pPr>
    </w:p>
    <w:p w:rsidR="00216722" w:rsidRDefault="003605EA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1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</w:t>
      </w:r>
      <w:r w:rsidR="00FA0B64">
        <w:rPr>
          <w:lang w:val="sr-Cyrl-CS"/>
        </w:rPr>
        <w:t>и</w:t>
      </w:r>
      <w:r w:rsidRPr="001F21A9">
        <w:rPr>
          <w:lang w:val="sr-Cyrl-CS"/>
        </w:rPr>
        <w:t xml:space="preserve"> одговор</w:t>
      </w:r>
      <w:r w:rsidR="00FA0B64">
        <w:rPr>
          <w:lang w:val="sr-Cyrl-CS"/>
        </w:rPr>
        <w:t>, на питање</w:t>
      </w:r>
      <w:r w:rsidRPr="001F21A9">
        <w:rPr>
          <w:lang w:val="sr-Cyrl-CS"/>
        </w:rPr>
        <w:t>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Default="00216722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3F41D8" w:rsidRPr="003F41D8" w:rsidRDefault="003F41D8" w:rsidP="003F41D8">
      <w:pPr>
        <w:spacing w:after="113" w:line="230" w:lineRule="auto"/>
        <w:ind w:left="9" w:hanging="10"/>
        <w:jc w:val="both"/>
        <w:rPr>
          <w:rFonts w:ascii="Calibri" w:eastAsia="Calibri" w:hAnsi="Calibri" w:cs="Calibri"/>
          <w:color w:val="000000"/>
        </w:rPr>
      </w:pPr>
      <w:proofErr w:type="spellStart"/>
      <w:r w:rsidRPr="003F41D8">
        <w:rPr>
          <w:rFonts w:eastAsia="Times New Roman"/>
          <w:color w:val="000000"/>
        </w:rPr>
        <w:t>Молимо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Вас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нам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разјасните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део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који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се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односи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на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поглавље</w:t>
      </w:r>
      <w:proofErr w:type="spellEnd"/>
      <w:r w:rsidRPr="003F41D8">
        <w:rPr>
          <w:rFonts w:eastAsia="Times New Roman"/>
          <w:color w:val="000000"/>
        </w:rPr>
        <w:t xml:space="preserve"> V/ 17. </w:t>
      </w:r>
      <w:proofErr w:type="spellStart"/>
      <w:r w:rsidRPr="003F41D8">
        <w:rPr>
          <w:rFonts w:eastAsia="Times New Roman"/>
          <w:color w:val="000000"/>
        </w:rPr>
        <w:t>Врста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критеријума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доделу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уговора</w:t>
      </w:r>
      <w:proofErr w:type="spellEnd"/>
      <w:r w:rsidRPr="003F41D8">
        <w:rPr>
          <w:rFonts w:eastAsia="Times New Roman"/>
          <w:color w:val="000000"/>
        </w:rPr>
        <w:t xml:space="preserve">, </w:t>
      </w:r>
      <w:proofErr w:type="spellStart"/>
      <w:r w:rsidRPr="003F41D8">
        <w:rPr>
          <w:rFonts w:eastAsia="Times New Roman"/>
          <w:color w:val="000000"/>
        </w:rPr>
        <w:t>тачка</w:t>
      </w:r>
      <w:proofErr w:type="spellEnd"/>
      <w:r w:rsidRPr="003F41D8">
        <w:rPr>
          <w:rFonts w:eastAsia="Times New Roman"/>
          <w:color w:val="000000"/>
        </w:rPr>
        <w:t xml:space="preserve"> 3.1. </w:t>
      </w:r>
      <w:proofErr w:type="spellStart"/>
      <w:r w:rsidRPr="003F41D8">
        <w:rPr>
          <w:rFonts w:eastAsia="Times New Roman"/>
          <w:color w:val="000000"/>
        </w:rPr>
        <w:t>Референце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предложеног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руководиоца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израде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планских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докумената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природна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добра</w:t>
      </w:r>
      <w:proofErr w:type="spellEnd"/>
      <w:r w:rsidRPr="003F41D8">
        <w:rPr>
          <w:rFonts w:eastAsia="Times New Roman"/>
          <w:color w:val="000000"/>
        </w:rPr>
        <w:t xml:space="preserve">, а </w:t>
      </w:r>
      <w:proofErr w:type="spellStart"/>
      <w:r w:rsidRPr="003F41D8">
        <w:rPr>
          <w:rFonts w:eastAsia="Times New Roman"/>
          <w:color w:val="000000"/>
        </w:rPr>
        <w:t>питање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гласи</w:t>
      </w:r>
      <w:proofErr w:type="spellEnd"/>
      <w:r w:rsidRPr="003F41D8">
        <w:rPr>
          <w:rFonts w:eastAsia="Times New Roman"/>
          <w:color w:val="000000"/>
        </w:rPr>
        <w:t>:</w:t>
      </w:r>
    </w:p>
    <w:p w:rsidR="003F41D8" w:rsidRPr="003F41D8" w:rsidRDefault="003F41D8" w:rsidP="003F41D8">
      <w:pPr>
        <w:spacing w:after="264" w:line="234" w:lineRule="auto"/>
        <w:ind w:left="16" w:right="-15" w:hanging="17"/>
        <w:jc w:val="both"/>
        <w:rPr>
          <w:rFonts w:ascii="Calibri" w:eastAsia="Calibri" w:hAnsi="Calibri" w:cs="Calibri"/>
          <w:color w:val="000000"/>
        </w:rPr>
      </w:pPr>
      <w:r w:rsidRPr="003F41D8">
        <w:rPr>
          <w:rFonts w:eastAsia="Times New Roman"/>
          <w:color w:val="000000"/>
        </w:rPr>
        <w:t>„</w:t>
      </w:r>
      <w:proofErr w:type="spellStart"/>
      <w:r w:rsidRPr="003F41D8">
        <w:rPr>
          <w:rFonts w:eastAsia="Times New Roman"/>
          <w:color w:val="000000"/>
        </w:rPr>
        <w:t>Да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ли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се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сматра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валидном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референцом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усвојени</w:t>
      </w:r>
      <w:proofErr w:type="spellEnd"/>
      <w:r w:rsidRPr="003F41D8">
        <w:rPr>
          <w:rFonts w:eastAsia="Times New Roman"/>
          <w:color w:val="000000"/>
        </w:rPr>
        <w:t xml:space="preserve"> ППППН </w:t>
      </w:r>
      <w:proofErr w:type="spellStart"/>
      <w:r w:rsidRPr="003F41D8">
        <w:rPr>
          <w:rFonts w:eastAsia="Times New Roman"/>
          <w:color w:val="000000"/>
        </w:rPr>
        <w:t>хидроелектрана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Бродарево</w:t>
      </w:r>
      <w:proofErr w:type="spellEnd"/>
      <w:r w:rsidRPr="003F41D8">
        <w:rPr>
          <w:rFonts w:eastAsia="Times New Roman"/>
          <w:color w:val="000000"/>
        </w:rPr>
        <w:t xml:space="preserve"> 1 и 2, у </w:t>
      </w:r>
      <w:proofErr w:type="spellStart"/>
      <w:r w:rsidRPr="003F41D8">
        <w:rPr>
          <w:rFonts w:eastAsia="Times New Roman"/>
          <w:color w:val="000000"/>
        </w:rPr>
        <w:t>оквиру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кога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се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налази</w:t>
      </w:r>
      <w:proofErr w:type="spellEnd"/>
      <w:r w:rsidRPr="003F41D8">
        <w:rPr>
          <w:rFonts w:eastAsia="Times New Roman"/>
          <w:color w:val="000000"/>
        </w:rPr>
        <w:t xml:space="preserve"> (</w:t>
      </w:r>
      <w:proofErr w:type="spellStart"/>
      <w:r w:rsidRPr="003F41D8">
        <w:rPr>
          <w:rFonts w:eastAsia="Times New Roman"/>
          <w:color w:val="000000"/>
        </w:rPr>
        <w:t>као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посебна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намена</w:t>
      </w:r>
      <w:proofErr w:type="spellEnd"/>
      <w:r w:rsidRPr="003F41D8">
        <w:rPr>
          <w:rFonts w:eastAsia="Times New Roman"/>
          <w:color w:val="000000"/>
        </w:rPr>
        <w:t xml:space="preserve">) </w:t>
      </w:r>
      <w:proofErr w:type="spellStart"/>
      <w:r w:rsidRPr="003F41D8">
        <w:rPr>
          <w:rFonts w:eastAsia="Times New Roman"/>
          <w:color w:val="000000"/>
        </w:rPr>
        <w:t>природно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добро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од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националног</w:t>
      </w:r>
      <w:proofErr w:type="spellEnd"/>
      <w:r w:rsidRPr="003F41D8">
        <w:rPr>
          <w:rFonts w:eastAsia="Times New Roman"/>
          <w:color w:val="000000"/>
        </w:rPr>
        <w:t xml:space="preserve"> и </w:t>
      </w:r>
      <w:proofErr w:type="spellStart"/>
      <w:r w:rsidRPr="003F41D8">
        <w:rPr>
          <w:rFonts w:eastAsia="Times New Roman"/>
          <w:color w:val="000000"/>
        </w:rPr>
        <w:t>међународног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значаја</w:t>
      </w:r>
      <w:proofErr w:type="spellEnd"/>
      <w:r w:rsidRPr="003F41D8">
        <w:rPr>
          <w:rFonts w:eastAsia="Times New Roman"/>
          <w:color w:val="000000"/>
        </w:rPr>
        <w:t xml:space="preserve">: 1. </w:t>
      </w:r>
      <w:proofErr w:type="spellStart"/>
      <w:r w:rsidRPr="003F41D8">
        <w:rPr>
          <w:rFonts w:eastAsia="Times New Roman"/>
          <w:color w:val="000000"/>
        </w:rPr>
        <w:t>Предео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изузетн</w:t>
      </w:r>
      <w:r>
        <w:rPr>
          <w:rFonts w:eastAsia="Times New Roman"/>
          <w:color w:val="000000"/>
        </w:rPr>
        <w:t>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одлика</w:t>
      </w:r>
      <w:proofErr w:type="spellEnd"/>
      <w:r>
        <w:rPr>
          <w:rFonts w:eastAsia="Times New Roman"/>
          <w:color w:val="000000"/>
        </w:rPr>
        <w:t xml:space="preserve"> „</w:t>
      </w:r>
      <w:proofErr w:type="spellStart"/>
      <w:r>
        <w:rPr>
          <w:rFonts w:eastAsia="Times New Roman"/>
          <w:color w:val="000000"/>
        </w:rPr>
        <w:t>Озрен-јадовник</w:t>
      </w:r>
      <w:proofErr w:type="spellEnd"/>
      <w:r>
        <w:rPr>
          <w:rFonts w:eastAsia="Times New Roman"/>
          <w:color w:val="000000"/>
        </w:rPr>
        <w:t>” и 2.</w:t>
      </w:r>
      <w:r w:rsidRPr="003F41D8">
        <w:rPr>
          <w:rFonts w:eastAsia="Times New Roman"/>
          <w:color w:val="000000"/>
        </w:rPr>
        <w:t xml:space="preserve">Камена </w:t>
      </w:r>
      <w:proofErr w:type="spellStart"/>
      <w:r w:rsidRPr="003F41D8">
        <w:rPr>
          <w:rFonts w:eastAsia="Times New Roman"/>
          <w:color w:val="000000"/>
        </w:rPr>
        <w:t>гора</w:t>
      </w:r>
      <w:proofErr w:type="spellEnd"/>
      <w:r w:rsidRPr="003F41D8">
        <w:rPr>
          <w:rFonts w:eastAsia="Times New Roman"/>
          <w:color w:val="000000"/>
        </w:rPr>
        <w:t xml:space="preserve">”, </w:t>
      </w:r>
      <w:proofErr w:type="spellStart"/>
      <w:r w:rsidRPr="003F41D8">
        <w:rPr>
          <w:rFonts w:eastAsia="Times New Roman"/>
          <w:color w:val="000000"/>
        </w:rPr>
        <w:t>као</w:t>
      </w:r>
      <w:proofErr w:type="spellEnd"/>
      <w:r w:rsidRPr="003F41D8">
        <w:rPr>
          <w:rFonts w:eastAsia="Times New Roman"/>
          <w:color w:val="000000"/>
        </w:rPr>
        <w:t xml:space="preserve"> и </w:t>
      </w:r>
      <w:proofErr w:type="spellStart"/>
      <w:r w:rsidRPr="003F41D8">
        <w:rPr>
          <w:rFonts w:eastAsia="Times New Roman"/>
          <w:color w:val="000000"/>
        </w:rPr>
        <w:t>друга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подручја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предвиђена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за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заштиту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природних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вредности</w:t>
      </w:r>
      <w:proofErr w:type="spellEnd"/>
      <w:r w:rsidRPr="003F41D8">
        <w:rPr>
          <w:rFonts w:eastAsia="Times New Roman"/>
          <w:color w:val="000000"/>
        </w:rPr>
        <w:t xml:space="preserve"> и </w:t>
      </w:r>
      <w:proofErr w:type="spellStart"/>
      <w:r w:rsidRPr="003F41D8">
        <w:rPr>
          <w:rFonts w:eastAsia="Times New Roman"/>
          <w:color w:val="000000"/>
        </w:rPr>
        <w:t>укључивање</w:t>
      </w:r>
      <w:proofErr w:type="spellEnd"/>
      <w:r w:rsidRPr="003F41D8">
        <w:rPr>
          <w:rFonts w:eastAsia="Times New Roman"/>
          <w:color w:val="000000"/>
        </w:rPr>
        <w:t xml:space="preserve"> у </w:t>
      </w:r>
      <w:proofErr w:type="spellStart"/>
      <w:r w:rsidRPr="003F41D8">
        <w:rPr>
          <w:rFonts w:eastAsia="Times New Roman"/>
          <w:color w:val="000000"/>
        </w:rPr>
        <w:t>мрежу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европских</w:t>
      </w:r>
      <w:proofErr w:type="spellEnd"/>
      <w:r w:rsidRPr="003F41D8">
        <w:rPr>
          <w:rFonts w:eastAsia="Times New Roman"/>
          <w:color w:val="000000"/>
        </w:rPr>
        <w:t xml:space="preserve"> и </w:t>
      </w:r>
      <w:proofErr w:type="spellStart"/>
      <w:r w:rsidRPr="003F41D8">
        <w:rPr>
          <w:rFonts w:eastAsia="Times New Roman"/>
          <w:color w:val="000000"/>
        </w:rPr>
        <w:t>еколошки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значајних</w:t>
      </w:r>
      <w:proofErr w:type="spellEnd"/>
      <w:r w:rsidRPr="003F41D8">
        <w:rPr>
          <w:rFonts w:eastAsia="Times New Roman"/>
          <w:color w:val="000000"/>
        </w:rPr>
        <w:t xml:space="preserve"> </w:t>
      </w:r>
      <w:proofErr w:type="spellStart"/>
      <w:r w:rsidRPr="003F41D8">
        <w:rPr>
          <w:rFonts w:eastAsia="Times New Roman"/>
          <w:color w:val="000000"/>
        </w:rPr>
        <w:t>подручја</w:t>
      </w:r>
      <w:proofErr w:type="spellEnd"/>
      <w:r w:rsidRPr="003F41D8">
        <w:rPr>
          <w:rFonts w:eastAsia="Times New Roman"/>
          <w:color w:val="000000"/>
        </w:rPr>
        <w:t>.”</w:t>
      </w:r>
    </w:p>
    <w:p w:rsidR="00FA0B64" w:rsidRPr="00FA0B64" w:rsidRDefault="00FA0B64" w:rsidP="00FA16E4">
      <w:pPr>
        <w:jc w:val="both"/>
      </w:pPr>
    </w:p>
    <w:p w:rsidR="003F41D8" w:rsidRDefault="00A23DA4" w:rsidP="003F41D8">
      <w:pPr>
        <w:jc w:val="both"/>
        <w:rPr>
          <w:color w:val="1F497D"/>
        </w:rPr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</w:p>
    <w:p w:rsidR="003F41D8" w:rsidRDefault="003F41D8" w:rsidP="003F41D8">
      <w:pPr>
        <w:jc w:val="both"/>
        <w:rPr>
          <w:color w:val="1F497D"/>
        </w:rPr>
      </w:pPr>
    </w:p>
    <w:p w:rsidR="003F41D8" w:rsidRPr="003F41D8" w:rsidRDefault="003F41D8" w:rsidP="003F41D8">
      <w:pPr>
        <w:jc w:val="both"/>
        <w:rPr>
          <w:rFonts w:eastAsiaTheme="minorHAnsi"/>
          <w:b/>
          <w:bCs/>
          <w:sz w:val="22"/>
          <w:szCs w:val="22"/>
          <w:u w:val="single"/>
          <w:lang w:val="sr-Cyrl-CS"/>
        </w:rPr>
      </w:pPr>
      <w:r w:rsidRPr="003F41D8">
        <w:rPr>
          <w:lang w:val="sr-Cyrl-CS"/>
        </w:rPr>
        <w:t xml:space="preserve">У складу са Уредбом о утврђивању Просторног плана подручја посебне намене хидроелектрана "Бродарево 1" и "Бродарево 2" на реци Лим („Службени гласник РС“, број 49/12) , предметним просторним планом утврђују </w:t>
      </w:r>
      <w:r w:rsidRPr="003F41D8">
        <w:rPr>
          <w:b/>
          <w:bCs/>
          <w:u w:val="single"/>
          <w:lang w:val="sr-Cyrl-CS"/>
        </w:rPr>
        <w:t>се основе организације, коришћења, уређења и заштите</w:t>
      </w:r>
      <w:r w:rsidRPr="003F41D8">
        <w:rPr>
          <w:rFonts w:eastAsiaTheme="minorHAnsi"/>
          <w:b/>
          <w:bCs/>
          <w:sz w:val="22"/>
          <w:szCs w:val="22"/>
          <w:u w:val="single"/>
        </w:rPr>
        <w:t xml:space="preserve"> </w:t>
      </w:r>
      <w:r w:rsidRPr="003F41D8">
        <w:rPr>
          <w:b/>
          <w:bCs/>
          <w:u w:val="single"/>
          <w:lang w:val="sr-Cyrl-CS"/>
        </w:rPr>
        <w:t>подручја посебне намене хидроелектрана "Бродарево 1" и "Бродарево 2" на реци Лим</w:t>
      </w:r>
      <w:r w:rsidRPr="003F41D8">
        <w:rPr>
          <w:lang w:val="sr-Cyrl-CS"/>
        </w:rPr>
        <w:t xml:space="preserve"> на деловима територија општина Сјеница и Пријепоље. </w:t>
      </w:r>
    </w:p>
    <w:p w:rsidR="003F41D8" w:rsidRPr="003F41D8" w:rsidRDefault="003F41D8" w:rsidP="003F41D8">
      <w:pPr>
        <w:jc w:val="both"/>
      </w:pPr>
      <w:r w:rsidRPr="003F41D8">
        <w:rPr>
          <w:lang w:val="sr-Cyrl-CS"/>
        </w:rPr>
        <w:t>У складу са наведеним, није могуће прихватити Просторни план подручја посебне намене хидроелектрана "Бродарево 1" и "Бродарево 2" на реци Лим у смислу наведеног критеријума/елемента критеријума „Референце предложеног руководиоца израде планских докумената за природна добра” (глава</w:t>
      </w:r>
      <w:r w:rsidRPr="003F41D8">
        <w:t xml:space="preserve"> V, </w:t>
      </w:r>
      <w:r w:rsidRPr="003F41D8">
        <w:rPr>
          <w:lang w:val="sr-Cyrl-CS"/>
        </w:rPr>
        <w:t>тачка 17, за Партију</w:t>
      </w:r>
      <w:r w:rsidRPr="003F41D8">
        <w:rPr>
          <w:lang w:val="sr-Cyrl-CS"/>
        </w:rPr>
        <w:t xml:space="preserve"> 2 конкурсне докуменатције за ЈН број 6/2019), без обзира што су планским документом, као једна од посебних намена, обрађена и заштићена природна добра</w:t>
      </w:r>
      <w:r w:rsidRPr="003F41D8">
        <w:t>.</w:t>
      </w:r>
    </w:p>
    <w:p w:rsidR="00A23DA4" w:rsidRPr="00A23DA4" w:rsidRDefault="00A23DA4" w:rsidP="003F41D8">
      <w:pPr>
        <w:jc w:val="both"/>
        <w:rPr>
          <w:rFonts w:eastAsia="Calibri"/>
          <w:lang w:val="sr-Cyrl-CS"/>
        </w:rPr>
      </w:pPr>
    </w:p>
    <w:sectPr w:rsidR="00A23DA4" w:rsidRPr="00A23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117143"/>
    <w:rsid w:val="00197C2F"/>
    <w:rsid w:val="001D4868"/>
    <w:rsid w:val="001F21A9"/>
    <w:rsid w:val="00216722"/>
    <w:rsid w:val="00253781"/>
    <w:rsid w:val="003247E9"/>
    <w:rsid w:val="00343BB9"/>
    <w:rsid w:val="00355C22"/>
    <w:rsid w:val="003605EA"/>
    <w:rsid w:val="003E434A"/>
    <w:rsid w:val="003F41D8"/>
    <w:rsid w:val="00410A29"/>
    <w:rsid w:val="00472731"/>
    <w:rsid w:val="004A4C81"/>
    <w:rsid w:val="004E239B"/>
    <w:rsid w:val="006D6CF8"/>
    <w:rsid w:val="00777869"/>
    <w:rsid w:val="007B5EB5"/>
    <w:rsid w:val="00803CEE"/>
    <w:rsid w:val="00837089"/>
    <w:rsid w:val="0088397F"/>
    <w:rsid w:val="009779D7"/>
    <w:rsid w:val="009A26BC"/>
    <w:rsid w:val="00A2273C"/>
    <w:rsid w:val="00A23DA4"/>
    <w:rsid w:val="00B407C3"/>
    <w:rsid w:val="00BD1AE4"/>
    <w:rsid w:val="00C928DB"/>
    <w:rsid w:val="00CC547C"/>
    <w:rsid w:val="00CD04F6"/>
    <w:rsid w:val="00D83FB1"/>
    <w:rsid w:val="00E32E99"/>
    <w:rsid w:val="00E55C46"/>
    <w:rsid w:val="00EF26A2"/>
    <w:rsid w:val="00EF36F3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7DF4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28</cp:revision>
  <cp:lastPrinted>2018-10-16T06:21:00Z</cp:lastPrinted>
  <dcterms:created xsi:type="dcterms:W3CDTF">2017-11-13T10:15:00Z</dcterms:created>
  <dcterms:modified xsi:type="dcterms:W3CDTF">2019-02-08T10:47:00Z</dcterms:modified>
</cp:coreProperties>
</file>