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5D" w:rsidRDefault="001E065D" w:rsidP="001E065D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>ОБАВЕШТЕЊЕ О ЗАКЉУЧЕНОМ УГОВОРУ</w:t>
      </w:r>
    </w:p>
    <w:p w:rsidR="001E065D" w:rsidRDefault="001E065D" w:rsidP="001E065D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940"/>
      </w:tblGrid>
      <w:tr w:rsidR="001E065D" w:rsidTr="00736C80">
        <w:trPr>
          <w:trHeight w:val="6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  <w:lang w:val="sr-Cyrl-RS"/>
              </w:rPr>
              <w:t>Назив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Pr="00CB2E7B" w:rsidRDefault="001E065D" w:rsidP="00736C80">
            <w:pPr>
              <w:pStyle w:val="Default"/>
              <w:spacing w:line="276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1E065D" w:rsidTr="00736C80">
        <w:trPr>
          <w:trHeight w:val="5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Београд, Немањина  22-26</w:t>
            </w:r>
          </w:p>
        </w:tc>
      </w:tr>
      <w:tr w:rsidR="001E065D" w:rsidTr="00736C80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rPr>
                <w:color w:val="auto"/>
                <w:lang w:val="sr-Cyrl-RS"/>
              </w:rPr>
            </w:pPr>
            <w:r>
              <w:t>www.mgsi.gov.rs</w:t>
            </w:r>
          </w:p>
        </w:tc>
      </w:tr>
      <w:tr w:rsidR="001E065D" w:rsidTr="00736C80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Орган државне управе</w:t>
            </w:r>
          </w:p>
        </w:tc>
      </w:tr>
      <w:tr w:rsidR="001E065D" w:rsidTr="00736C80">
        <w:trPr>
          <w:trHeight w:val="5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1E065D" w:rsidTr="00736C80">
        <w:trPr>
          <w:trHeight w:val="8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</w:p>
          <w:p w:rsidR="001E065D" w:rsidRDefault="001E065D" w:rsidP="00736C80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Опис предмета набавке, назив и ознака из општег речника набавке</w:t>
            </w:r>
            <w:r>
              <w:rPr>
                <w:color w:val="auto"/>
                <w:lang w:val="sr-Latn-RS"/>
              </w:rPr>
              <w:t>:</w:t>
            </w:r>
            <w:r>
              <w:rPr>
                <w:color w:val="auto"/>
                <w:lang w:val="sr-Cyrl-R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lang w:val="sr-Cyrl-RS"/>
              </w:rPr>
              <w:t>Набавка рачунарског материјала – тонера.</w:t>
            </w:r>
          </w:p>
          <w:p w:rsidR="001E065D" w:rsidRPr="003C7062" w:rsidRDefault="001E065D" w:rsidP="00736C80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 w:rsidRPr="003C7062">
              <w:rPr>
                <w:sz w:val="22"/>
                <w:szCs w:val="22"/>
                <w:lang w:val="sr-Cyrl-RS"/>
              </w:rPr>
              <w:t xml:space="preserve">Назив и ознака из општег речника: </w:t>
            </w:r>
            <w:proofErr w:type="spellStart"/>
            <w:r w:rsidRPr="003C7062">
              <w:rPr>
                <w:sz w:val="22"/>
                <w:szCs w:val="22"/>
              </w:rPr>
              <w:t>Тонер</w:t>
            </w:r>
            <w:proofErr w:type="spellEnd"/>
            <w:r w:rsidRPr="003C7062">
              <w:rPr>
                <w:sz w:val="22"/>
                <w:szCs w:val="22"/>
              </w:rPr>
              <w:t xml:space="preserve"> </w:t>
            </w:r>
            <w:proofErr w:type="spellStart"/>
            <w:r w:rsidRPr="003C7062">
              <w:rPr>
                <w:sz w:val="22"/>
                <w:szCs w:val="22"/>
              </w:rPr>
              <w:t>за</w:t>
            </w:r>
            <w:proofErr w:type="spellEnd"/>
            <w:r w:rsidRPr="003C7062">
              <w:rPr>
                <w:sz w:val="22"/>
                <w:szCs w:val="22"/>
              </w:rPr>
              <w:t xml:space="preserve"> </w:t>
            </w:r>
            <w:proofErr w:type="spellStart"/>
            <w:r w:rsidRPr="003C7062">
              <w:rPr>
                <w:sz w:val="22"/>
                <w:szCs w:val="22"/>
              </w:rPr>
              <w:t>ласерске</w:t>
            </w:r>
            <w:proofErr w:type="spellEnd"/>
            <w:r w:rsidRPr="003C7062">
              <w:rPr>
                <w:sz w:val="22"/>
                <w:szCs w:val="22"/>
              </w:rPr>
              <w:t xml:space="preserve"> </w:t>
            </w:r>
            <w:proofErr w:type="spellStart"/>
            <w:r w:rsidRPr="003C7062">
              <w:rPr>
                <w:sz w:val="22"/>
                <w:szCs w:val="22"/>
              </w:rPr>
              <w:t>штампаче</w:t>
            </w:r>
            <w:proofErr w:type="spellEnd"/>
            <w:r w:rsidRPr="003C7062">
              <w:rPr>
                <w:sz w:val="22"/>
                <w:szCs w:val="22"/>
              </w:rPr>
              <w:t xml:space="preserve"> и </w:t>
            </w:r>
            <w:proofErr w:type="spellStart"/>
            <w:r w:rsidRPr="003C7062">
              <w:rPr>
                <w:sz w:val="22"/>
                <w:szCs w:val="22"/>
              </w:rPr>
              <w:t>телефакс</w:t>
            </w:r>
            <w:proofErr w:type="spellEnd"/>
            <w:r w:rsidRPr="003C7062">
              <w:rPr>
                <w:sz w:val="22"/>
                <w:szCs w:val="22"/>
              </w:rPr>
              <w:t xml:space="preserve"> </w:t>
            </w:r>
            <w:proofErr w:type="spellStart"/>
            <w:r w:rsidRPr="003C7062">
              <w:rPr>
                <w:sz w:val="22"/>
                <w:szCs w:val="22"/>
              </w:rPr>
              <w:t>машине</w:t>
            </w:r>
            <w:proofErr w:type="spellEnd"/>
            <w:r w:rsidRPr="003C7062">
              <w:rPr>
                <w:sz w:val="22"/>
                <w:szCs w:val="22"/>
              </w:rPr>
              <w:t xml:space="preserve"> 30125110–</w:t>
            </w:r>
            <w:r w:rsidRPr="003C7062">
              <w:rPr>
                <w:lang w:val="sr-Cyrl-RS"/>
              </w:rPr>
              <w:t xml:space="preserve"> </w:t>
            </w:r>
            <w:r w:rsidRPr="003C7062">
              <w:rPr>
                <w:sz w:val="22"/>
                <w:szCs w:val="22"/>
              </w:rPr>
              <w:t>5.</w:t>
            </w:r>
          </w:p>
          <w:p w:rsidR="001E065D" w:rsidRDefault="001E065D" w:rsidP="00736C80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ЦЈН број </w:t>
            </w:r>
            <w:r>
              <w:rPr>
                <w:b/>
              </w:rPr>
              <w:t>4</w:t>
            </w:r>
            <w:r>
              <w:rPr>
                <w:b/>
                <w:lang w:val="sr-Cyrl-RS"/>
              </w:rPr>
              <w:t>/2015</w:t>
            </w:r>
            <w:r>
              <w:rPr>
                <w:lang w:val="sr-Cyrl-RS"/>
              </w:rPr>
              <w:t>, обликована у 15 партија</w:t>
            </w:r>
            <w:r>
              <w:t>.</w:t>
            </w:r>
          </w:p>
          <w:p w:rsidR="001E065D" w:rsidRPr="003C7062" w:rsidRDefault="001E065D" w:rsidP="00736C80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b/>
                <w:lang w:val="sr-Cyrl-RS"/>
              </w:rPr>
            </w:pPr>
            <w:r w:rsidRPr="003C7062">
              <w:rPr>
                <w:b/>
                <w:sz w:val="22"/>
                <w:szCs w:val="22"/>
                <w:lang w:val="sr-Cyrl-RS"/>
              </w:rPr>
              <w:t xml:space="preserve">Партија </w:t>
            </w:r>
            <w:r>
              <w:rPr>
                <w:b/>
                <w:sz w:val="22"/>
                <w:szCs w:val="22"/>
                <w:lang w:val="sr-Latn-RS"/>
              </w:rPr>
              <w:t>13</w:t>
            </w:r>
            <w:r w:rsidRPr="003C7062">
              <w:rPr>
                <w:b/>
                <w:sz w:val="22"/>
                <w:szCs w:val="22"/>
                <w:lang w:val="sr-Cyrl-RS"/>
              </w:rPr>
              <w:t xml:space="preserve"> - Н</w:t>
            </w:r>
            <w:proofErr w:type="spellStart"/>
            <w:r w:rsidRPr="003C7062">
              <w:rPr>
                <w:b/>
                <w:sz w:val="22"/>
                <w:szCs w:val="22"/>
              </w:rPr>
              <w:t>абав</w:t>
            </w:r>
            <w:proofErr w:type="spellEnd"/>
            <w:r w:rsidRPr="003C7062">
              <w:rPr>
                <w:b/>
                <w:sz w:val="22"/>
                <w:szCs w:val="22"/>
                <w:lang w:val="sr-Cyrl-RS"/>
              </w:rPr>
              <w:t xml:space="preserve">ка </w:t>
            </w:r>
            <w:r w:rsidRPr="003C7062">
              <w:rPr>
                <w:b/>
                <w:lang w:val="sr-Cyrl-RS"/>
              </w:rPr>
              <w:t>р</w:t>
            </w:r>
            <w:proofErr w:type="spellStart"/>
            <w:r w:rsidRPr="003C7062">
              <w:rPr>
                <w:b/>
                <w:sz w:val="22"/>
                <w:szCs w:val="22"/>
              </w:rPr>
              <w:t>ециклирани</w:t>
            </w:r>
            <w:proofErr w:type="spellEnd"/>
            <w:r w:rsidRPr="003C7062">
              <w:rPr>
                <w:b/>
                <w:lang w:val="sr-Cyrl-RS"/>
              </w:rPr>
              <w:t>х</w:t>
            </w:r>
            <w:r w:rsidRPr="003C7062">
              <w:rPr>
                <w:b/>
              </w:rPr>
              <w:t xml:space="preserve"> </w:t>
            </w:r>
            <w:proofErr w:type="spellStart"/>
            <w:r w:rsidRPr="003C7062">
              <w:rPr>
                <w:b/>
              </w:rPr>
              <w:t>тонер</w:t>
            </w:r>
            <w:proofErr w:type="spellEnd"/>
            <w:r w:rsidRPr="003C7062">
              <w:rPr>
                <w:b/>
                <w:lang w:val="sr-Cyrl-RS"/>
              </w:rPr>
              <w:t>а</w:t>
            </w:r>
            <w:r w:rsidRPr="003C70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C7062"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LEXMARK </w:t>
            </w:r>
            <w:proofErr w:type="spellStart"/>
            <w:r w:rsidRPr="003C7062">
              <w:rPr>
                <w:b/>
                <w:sz w:val="22"/>
                <w:szCs w:val="22"/>
              </w:rPr>
              <w:t>уређаје</w:t>
            </w:r>
            <w:proofErr w:type="spellEnd"/>
          </w:p>
          <w:p w:rsidR="001E065D" w:rsidRPr="001E065D" w:rsidRDefault="001E065D" w:rsidP="001E065D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color w:val="auto"/>
              </w:rPr>
            </w:pPr>
            <w:r>
              <w:rPr>
                <w:lang w:val="sr-Cyrl-RS"/>
              </w:rPr>
              <w:t xml:space="preserve">Уговор је закључен на основу </w:t>
            </w:r>
            <w:r>
              <w:rPr>
                <w:rFonts w:eastAsia="Calibri"/>
                <w:bCs/>
                <w:lang w:val="sr-Cyrl-RS"/>
              </w:rPr>
              <w:t xml:space="preserve">Оквирног споразума о </w:t>
            </w:r>
            <w:proofErr w:type="spellStart"/>
            <w:r>
              <w:rPr>
                <w:rFonts w:eastAsia="Calibri"/>
                <w:bCs/>
              </w:rPr>
              <w:t>набавци</w:t>
            </w:r>
            <w:proofErr w:type="spellEnd"/>
            <w:r>
              <w:rPr>
                <w:rFonts w:eastAsia="Calibri"/>
                <w:bCs/>
                <w:lang w:val="sr-Cyrl-RS"/>
              </w:rPr>
              <w:t xml:space="preserve"> р</w:t>
            </w:r>
            <w:proofErr w:type="spellStart"/>
            <w:r w:rsidRPr="00A927B7">
              <w:rPr>
                <w:sz w:val="22"/>
                <w:szCs w:val="22"/>
              </w:rPr>
              <w:t>ециклирани</w:t>
            </w:r>
            <w:proofErr w:type="spellEnd"/>
            <w:r>
              <w:rPr>
                <w:sz w:val="22"/>
                <w:szCs w:val="22"/>
                <w:lang w:val="sr-Cyrl-RS"/>
              </w:rPr>
              <w:t>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тонер</w:t>
            </w:r>
            <w:proofErr w:type="spellEnd"/>
            <w:r>
              <w:rPr>
                <w:sz w:val="22"/>
                <w:szCs w:val="22"/>
                <w:lang w:val="sr-Cyrl-RS"/>
              </w:rPr>
              <w:t>а</w:t>
            </w:r>
            <w:r w:rsidRPr="00A927B7">
              <w:rPr>
                <w:sz w:val="22"/>
                <w:szCs w:val="22"/>
              </w:rPr>
              <w:t xml:space="preserve"> </w:t>
            </w:r>
            <w:proofErr w:type="spellStart"/>
            <w:r w:rsidRPr="00A927B7"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927B7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>LEXMARK</w:t>
            </w:r>
            <w:r w:rsidRPr="00A927B7">
              <w:rPr>
                <w:sz w:val="22"/>
                <w:szCs w:val="22"/>
              </w:rPr>
              <w:t xml:space="preserve"> </w:t>
            </w:r>
            <w:proofErr w:type="spellStart"/>
            <w:r w:rsidRPr="00A927B7">
              <w:rPr>
                <w:sz w:val="22"/>
                <w:szCs w:val="22"/>
              </w:rPr>
              <w:t>уређаје</w:t>
            </w:r>
            <w:proofErr w:type="spellEnd"/>
          </w:p>
          <w:p w:rsidR="001E065D" w:rsidRDefault="001E065D" w:rsidP="001E065D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color w:val="auto"/>
              </w:rPr>
            </w:pPr>
            <w:r>
              <w:rPr>
                <w:rFonts w:eastAsia="Calibri"/>
                <w:bCs/>
                <w:lang w:val="sr-Cyrl-RS"/>
              </w:rPr>
              <w:t>Партија 1</w:t>
            </w:r>
            <w:r>
              <w:rPr>
                <w:rFonts w:eastAsia="Calibri"/>
                <w:bCs/>
                <w:lang w:val="sr-Latn-RS"/>
              </w:rPr>
              <w:t>3</w:t>
            </w:r>
            <w:r>
              <w:rPr>
                <w:rFonts w:eastAsia="Calibri"/>
                <w:bCs/>
                <w:lang w:val="sr-Cyrl-RS"/>
              </w:rPr>
              <w:t>, број 404-02-</w:t>
            </w:r>
            <w:r>
              <w:rPr>
                <w:rFonts w:eastAsia="Calibri"/>
                <w:bCs/>
                <w:lang w:val="sr-Latn-RS"/>
              </w:rPr>
              <w:t>1469</w:t>
            </w:r>
            <w:r>
              <w:rPr>
                <w:rFonts w:eastAsia="Calibri"/>
                <w:bCs/>
                <w:lang w:val="sr-Cyrl-RS"/>
              </w:rPr>
              <w:t>/</w:t>
            </w:r>
            <w:r w:rsidR="00C602C0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  <w:lang w:val="sr-Cyrl-RS"/>
              </w:rPr>
              <w:t xml:space="preserve">16-01, који је закључен дана </w:t>
            </w:r>
            <w:r>
              <w:rPr>
                <w:rFonts w:eastAsia="Calibri"/>
                <w:bCs/>
                <w:lang w:val="sr-Latn-RS"/>
              </w:rPr>
              <w:t>04</w:t>
            </w:r>
            <w:r>
              <w:rPr>
                <w:rFonts w:eastAsia="Calibri"/>
                <w:bCs/>
                <w:lang w:val="sr-Cyrl-RS"/>
              </w:rPr>
              <w:t>.</w:t>
            </w:r>
            <w:r w:rsidR="00553415">
              <w:rPr>
                <w:rFonts w:eastAsia="Calibri"/>
                <w:bCs/>
                <w:lang w:val="sr-Cyrl-RS"/>
              </w:rPr>
              <w:t>7.</w:t>
            </w:r>
            <w:r>
              <w:rPr>
                <w:rFonts w:eastAsia="Calibri"/>
                <w:bCs/>
                <w:lang w:val="sr-Cyrl-RS"/>
              </w:rPr>
              <w:t xml:space="preserve">2016. године   </w:t>
            </w:r>
          </w:p>
        </w:tc>
      </w:tr>
      <w:tr w:rsidR="001E065D" w:rsidTr="00736C80">
        <w:trPr>
          <w:trHeight w:val="4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Критеријум за доделу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Pr="00C602C0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C602C0">
              <w:rPr>
                <w:color w:val="auto"/>
                <w:lang w:val="sr-Cyrl-RS"/>
              </w:rPr>
              <w:t>Најнижа понуђена цена</w:t>
            </w:r>
          </w:p>
        </w:tc>
      </w:tr>
      <w:tr w:rsidR="001E065D" w:rsidTr="00736C80">
        <w:trPr>
          <w:trHeight w:val="3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примљених понуда: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Pr="00C602C0" w:rsidRDefault="00C602C0" w:rsidP="00736C80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три</w:t>
            </w:r>
          </w:p>
        </w:tc>
      </w:tr>
      <w:tr w:rsidR="001E065D" w:rsidTr="00736C80">
        <w:trPr>
          <w:trHeight w:val="6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закључења и период важења оквирног споразума: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Pr="00553415" w:rsidRDefault="00553415" w:rsidP="00736C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415">
              <w:rPr>
                <w:rFonts w:ascii="Times New Roman" w:hAnsi="Times New Roman"/>
                <w:sz w:val="24"/>
                <w:szCs w:val="24"/>
                <w:lang w:val="sr-Latn-RS"/>
              </w:rPr>
              <w:t>04</w:t>
            </w:r>
            <w:r w:rsidR="001E065D" w:rsidRPr="00553415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E065D" w:rsidRPr="0055341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E065D" w:rsidRPr="00553415">
              <w:rPr>
                <w:rFonts w:ascii="Times New Roman" w:hAnsi="Times New Roman"/>
                <w:sz w:val="24"/>
                <w:szCs w:val="24"/>
                <w:lang w:val="sr-Cyrl-RS"/>
              </w:rPr>
              <w:t>2016. године</w:t>
            </w:r>
          </w:p>
          <w:p w:rsidR="001E065D" w:rsidRPr="003C7062" w:rsidRDefault="001E065D" w:rsidP="00736C8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553415">
              <w:rPr>
                <w:rFonts w:ascii="Times New Roman" w:hAnsi="Times New Roman"/>
                <w:sz w:val="24"/>
                <w:szCs w:val="24"/>
                <w:lang w:val="sr-Cyrl-RS"/>
              </w:rPr>
              <w:t>две године</w:t>
            </w:r>
          </w:p>
        </w:tc>
      </w:tr>
      <w:tr w:rsidR="001E065D" w:rsidTr="00736C80">
        <w:trPr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C602C0">
            <w:pPr>
              <w:tabs>
                <w:tab w:val="center" w:pos="27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02C0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1E065D" w:rsidTr="00736C80">
        <w:trPr>
          <w:trHeight w:val="4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Уговорена вредност: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553415" w:rsidP="00553415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Latn-RS"/>
              </w:rPr>
              <w:t>45</w:t>
            </w:r>
            <w:r w:rsidR="001E065D">
              <w:rPr>
                <w:color w:val="auto"/>
                <w:lang w:val="sr-Cyrl-RS"/>
              </w:rPr>
              <w:t>.</w:t>
            </w:r>
            <w:r>
              <w:rPr>
                <w:color w:val="auto"/>
                <w:lang w:val="sr-Latn-RS"/>
              </w:rPr>
              <w:t>8</w:t>
            </w:r>
            <w:r w:rsidR="001E065D">
              <w:rPr>
                <w:color w:val="auto"/>
                <w:lang w:val="sr-Cyrl-RS"/>
              </w:rPr>
              <w:t>50,00</w:t>
            </w:r>
            <w:r w:rsidR="001E065D">
              <w:rPr>
                <w:color w:val="auto"/>
              </w:rPr>
              <w:t xml:space="preserve"> </w:t>
            </w:r>
            <w:r w:rsidR="001E065D">
              <w:rPr>
                <w:color w:val="auto"/>
                <w:lang w:val="sr-Cyrl-RS"/>
              </w:rPr>
              <w:t>динара</w:t>
            </w:r>
            <w:r w:rsidR="001E065D">
              <w:rPr>
                <w:color w:val="auto"/>
                <w:lang w:val="sr-Latn-RS"/>
              </w:rPr>
              <w:t xml:space="preserve">, </w:t>
            </w:r>
            <w:r w:rsidR="001E065D">
              <w:rPr>
                <w:color w:val="auto"/>
                <w:lang w:val="sr-Cyrl-RS"/>
              </w:rPr>
              <w:t>без ПДВ-а</w:t>
            </w:r>
          </w:p>
        </w:tc>
      </w:tr>
      <w:tr w:rsidR="001E065D" w:rsidTr="00736C80">
        <w:trPr>
          <w:trHeight w:val="5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Основни подаци о добављачу: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Предузеће за производњу, трговину и услуге  „</w:t>
            </w:r>
            <w:r>
              <w:rPr>
                <w:color w:val="auto"/>
              </w:rPr>
              <w:t>I</w:t>
            </w:r>
            <w:r>
              <w:rPr>
                <w:color w:val="auto"/>
                <w:lang w:val="sr-Latn-RS"/>
              </w:rPr>
              <w:t>&amp;</w:t>
            </w:r>
            <w:r>
              <w:rPr>
                <w:color w:val="auto"/>
              </w:rPr>
              <w:t>D COM</w:t>
            </w:r>
            <w:r>
              <w:rPr>
                <w:color w:val="auto"/>
                <w:lang w:val="sr-Cyrl-RS"/>
              </w:rPr>
              <w:t>“ d.o.o, Слободна зона Београд, Вилине воде бб, ПИБ 100040911, матични број 17327640</w:t>
            </w:r>
          </w:p>
        </w:tc>
      </w:tr>
      <w:tr w:rsidR="001E065D" w:rsidTr="00736C80">
        <w:trPr>
          <w:trHeight w:val="59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D" w:rsidRDefault="001E065D" w:rsidP="00736C80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до извршења уговорних обавеза.</w:t>
            </w:r>
          </w:p>
        </w:tc>
      </w:tr>
    </w:tbl>
    <w:p w:rsidR="001E065D" w:rsidRDefault="001E065D" w:rsidP="001E065D">
      <w:pPr>
        <w:rPr>
          <w:rFonts w:ascii="Times New Roman" w:hAnsi="Times New Roman"/>
          <w:sz w:val="24"/>
          <w:szCs w:val="24"/>
        </w:rPr>
      </w:pPr>
    </w:p>
    <w:p w:rsidR="001E065D" w:rsidRDefault="001E065D" w:rsidP="001E065D"/>
    <w:p w:rsidR="00336E9B" w:rsidRDefault="00336E9B"/>
    <w:sectPr w:rsidR="0033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80C6B"/>
    <w:multiLevelType w:val="hybridMultilevel"/>
    <w:tmpl w:val="45D08FA0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7282"/>
    <w:multiLevelType w:val="hybridMultilevel"/>
    <w:tmpl w:val="525E6128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B2"/>
    <w:rsid w:val="001E065D"/>
    <w:rsid w:val="00336E9B"/>
    <w:rsid w:val="00553415"/>
    <w:rsid w:val="00955CB2"/>
    <w:rsid w:val="00C602C0"/>
    <w:rsid w:val="00E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CE42D-1E24-43B1-837D-8914461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</cp:revision>
  <dcterms:created xsi:type="dcterms:W3CDTF">2016-08-19T08:43:00Z</dcterms:created>
  <dcterms:modified xsi:type="dcterms:W3CDTF">2016-08-19T08:43:00Z</dcterms:modified>
</cp:coreProperties>
</file>