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17" w:rsidRPr="00FE45BA" w:rsidRDefault="008E1117" w:rsidP="008E111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45BA">
        <w:rPr>
          <w:rFonts w:ascii="Times New Roman" w:hAnsi="Times New Roman" w:cs="Times New Roman"/>
          <w:sz w:val="24"/>
          <w:szCs w:val="24"/>
          <w:lang w:val="sr-Cyrl-CS"/>
        </w:rPr>
        <w:t>Поштовани,</w:t>
      </w:r>
    </w:p>
    <w:p w:rsidR="006F05D9" w:rsidRDefault="006F05D9" w:rsidP="00B31DA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1117" w:rsidRDefault="008E1117" w:rsidP="00B31D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45BA">
        <w:rPr>
          <w:rFonts w:ascii="Times New Roman" w:hAnsi="Times New Roman" w:cs="Times New Roman"/>
          <w:b/>
          <w:sz w:val="24"/>
          <w:szCs w:val="24"/>
          <w:lang w:val="sr-Cyrl-CS"/>
        </w:rPr>
        <w:t>Уредба 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садржини и начину вођења евиденције привредних субјеката који обављају одређену комуналну делатност </w:t>
      </w:r>
      <w:r w:rsidRPr="00FE45BA">
        <w:rPr>
          <w:rFonts w:ascii="Times New Roman" w:hAnsi="Times New Roman" w:cs="Times New Roman"/>
          <w:sz w:val="24"/>
          <w:szCs w:val="24"/>
          <w:lang w:val="sr-Cyrl-CS"/>
        </w:rPr>
        <w:t>(„Служб</w:t>
      </w:r>
      <w:r w:rsidRPr="00FE45BA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FE45BA">
        <w:rPr>
          <w:rFonts w:ascii="Times New Roman" w:hAnsi="Times New Roman" w:cs="Times New Roman"/>
          <w:sz w:val="24"/>
          <w:szCs w:val="24"/>
          <w:lang w:val="sr-Cyrl-CS"/>
        </w:rPr>
        <w:t>ни гласникˮ, 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 94/19</w:t>
      </w:r>
      <w:r w:rsidRPr="00FE45BA">
        <w:rPr>
          <w:rFonts w:ascii="Times New Roman" w:hAnsi="Times New Roman" w:cs="Times New Roman"/>
          <w:sz w:val="24"/>
          <w:szCs w:val="24"/>
          <w:lang w:val="sr-Cyrl-CS"/>
        </w:rPr>
        <w:t xml:space="preserve"> – у даљем тексту: Уредба), донета је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27. децембра</w:t>
      </w:r>
      <w:r w:rsidRPr="00FE45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FE45B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ступила је на снагу 4. јануара 2020. године.</w:t>
      </w:r>
    </w:p>
    <w:p w:rsidR="008E1117" w:rsidRDefault="008E1117" w:rsidP="00B31D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Уредба се </w:t>
      </w:r>
      <w:r w:rsidRPr="00B10FF0">
        <w:rPr>
          <w:rFonts w:ascii="Times New Roman" w:hAnsi="Times New Roman" w:cs="Times New Roman"/>
          <w:sz w:val="24"/>
          <w:szCs w:val="24"/>
          <w:lang w:val="sr-Cyrl-CS"/>
        </w:rPr>
        <w:t>примењује по истеку шест месеци од дана ступања на снагу, односно од 5. јула 2020. године.</w:t>
      </w:r>
    </w:p>
    <w:p w:rsidR="004425C3" w:rsidRDefault="004425C3" w:rsidP="00B31D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425C3">
        <w:rPr>
          <w:rFonts w:ascii="Times New Roman" w:eastAsia="Calibri" w:hAnsi="Times New Roman" w:cs="Times New Roman"/>
          <w:sz w:val="24"/>
          <w:szCs w:val="24"/>
          <w:lang w:val="sr-Cyrl-CS"/>
        </w:rPr>
        <w:t>Закон о комуналним делатностима („Службени гласник РС”</w:t>
      </w:r>
      <w:r w:rsidRPr="004425C3">
        <w:rPr>
          <w:rFonts w:ascii="Times New Roman" w:eastAsia="Calibri" w:hAnsi="Times New Roman" w:cs="Times New Roman"/>
          <w:sz w:val="24"/>
          <w:szCs w:val="24"/>
        </w:rPr>
        <w:t>,</w:t>
      </w:r>
      <w:r w:rsidRPr="004425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 88/11</w:t>
      </w:r>
      <w:r w:rsidRPr="004425C3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4425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104/16 и</w:t>
      </w:r>
      <w:r w:rsidRPr="004425C3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95/18 – </w:t>
      </w:r>
      <w:r w:rsidRPr="004425C3">
        <w:rPr>
          <w:rFonts w:ascii="Times New Roman" w:eastAsia="Calibri" w:hAnsi="Times New Roman" w:cs="Times New Roman"/>
          <w:sz w:val="24"/>
          <w:szCs w:val="24"/>
          <w:lang w:val="sr-Cyrl-CS"/>
        </w:rPr>
        <w:t>у даљем тексту: Закон), прописује да комуналне делатности обављају јавна комунална предузећа, привредна друштва (без обзира на структуру власништва) и предузетници.</w:t>
      </w:r>
    </w:p>
    <w:p w:rsidR="00FE5AFA" w:rsidRPr="006F05D9" w:rsidRDefault="00FE5AFA" w:rsidP="008F29C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Уредба предвиђа транспарентно вођење електронске евиденције свих вршилаца комуналних делатности, чиме се </w:t>
      </w:r>
      <w:r w:rsidRPr="003F7F4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 први пут</w:t>
      </w: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омогућ</w:t>
      </w:r>
      <w:r w:rsidR="008F29CF"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>ава</w:t>
      </w: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на једном месту, у сваком тренутку, сви заинтересовани субјекти (инвеститори, корисници услуга, јединице локалне сам</w:t>
      </w:r>
      <w:r w:rsidR="006E6756"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>управе и други) имају приступ бази података.</w:t>
      </w:r>
    </w:p>
    <w:p w:rsidR="008F29CF" w:rsidRPr="00F83C3D" w:rsidRDefault="00F83C3D" w:rsidP="008F29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Имајући у виду да је п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отребан период </w:t>
      </w:r>
      <w:r w:rsidR="008F29CF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рикуп</w:t>
      </w:r>
      <w:r w:rsidR="008F29CF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пода</w:t>
      </w:r>
      <w:r w:rsidR="008F29CF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вршиоцима комуналних делатности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које су основале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јединице локалне самоуправе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којима су повериле обављање комуналне делатности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1DA5" w:rsidRPr="00F83C3D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обављају комуналне делатности</w:t>
      </w:r>
      <w:r w:rsidR="00B31DA5" w:rsidRPr="00F83C3D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другим прописима, односно који имају лиценце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других надлежних органа</w:t>
      </w:r>
      <w:r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83C3D">
        <w:rPr>
          <w:rFonts w:ascii="Times New Roman" w:eastAsia="MS Mincho" w:hAnsi="Times New Roman"/>
          <w:sz w:val="24"/>
          <w:szCs w:val="24"/>
          <w:lang w:val="sr-Cyrl-CS"/>
        </w:rPr>
        <w:t xml:space="preserve"> </w:t>
      </w:r>
      <w:r w:rsidRPr="00F83C3D">
        <w:rPr>
          <w:rFonts w:ascii="Times New Roman" w:eastAsia="MS Mincho" w:hAnsi="Times New Roman"/>
          <w:sz w:val="24"/>
          <w:szCs w:val="24"/>
          <w:lang w:val="sr-Cyrl-CS"/>
        </w:rPr>
        <w:t>Уредба има одложену примену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1DA5" w:rsidRP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31DA5" w:rsidRDefault="00B31DA5" w:rsidP="008F29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D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је неопходно прецизно прикупити податке о вршиоцима погребне делатности, којима се обављање комуналне делатности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поверав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обављати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субјекти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B3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DA5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F83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3D6F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="00A33D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9. став 2. </w:t>
      </w:r>
      <w:r w:rsidR="00A33D6F" w:rsidRPr="00F175E1">
        <w:rPr>
          <w:rFonts w:ascii="Times New Roman" w:eastAsia="Calibri" w:hAnsi="Times New Roman" w:cs="Times New Roman"/>
          <w:sz w:val="24"/>
          <w:szCs w:val="24"/>
          <w:lang w:val="ru-RU"/>
        </w:rPr>
        <w:t>Закона</w:t>
      </w:r>
      <w:r w:rsidR="00A33D6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B31DA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C3D" w:rsidRPr="00750574" w:rsidRDefault="00C9447F" w:rsidP="00F83C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тим у вези, </w:t>
      </w:r>
      <w:r w:rsidRPr="0075057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ривредни субјекти 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>који обављају комуналне делатности</w:t>
      </w:r>
      <w:r w:rsidR="00F83C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дужни су да </w:t>
      </w:r>
      <w:r w:rsidR="00F83C3D" w:rsidRPr="00750574">
        <w:rPr>
          <w:rFonts w:ascii="Times New Roman" w:hAnsi="Times New Roman" w:cs="Times New Roman"/>
          <w:sz w:val="24"/>
          <w:szCs w:val="24"/>
          <w:lang w:val="sr-Cyrl-CS"/>
        </w:rPr>
        <w:t>у року од шест месеци од дана ступања на снагу ове уредбе, односно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5. децембра 2020. године, Министарству </w:t>
      </w:r>
      <w:r w:rsidR="00F83C3D" w:rsidRPr="00750574">
        <w:rPr>
          <w:rFonts w:ascii="Times New Roman" w:hAnsi="Times New Roman"/>
          <w:b/>
          <w:sz w:val="24"/>
          <w:szCs w:val="24"/>
          <w:lang w:val="sr-Cyrl-CS"/>
        </w:rPr>
        <w:t xml:space="preserve">грађевинарства, саобраћаја и инфраструктуре 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доставе податке из члана 2. тач. 2)-7) и тачка 9) 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F83C3D" w:rsidRPr="00750574">
        <w:rPr>
          <w:rFonts w:ascii="Times New Roman" w:hAnsi="Times New Roman" w:cs="Times New Roman"/>
          <w:b/>
          <w:sz w:val="24"/>
          <w:szCs w:val="24"/>
          <w:lang w:val="sr-Cyrl-CS"/>
        </w:rPr>
        <w:t>редбе.</w:t>
      </w:r>
    </w:p>
    <w:p w:rsidR="00FE5AFA" w:rsidRPr="006F05D9" w:rsidRDefault="00FE5AFA" w:rsidP="008F29C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>Уредба је у релацији са Уредбом о начину и условима за отпочињање обављања комуналних делатности</w:t>
      </w:r>
      <w:r w:rsidR="00B31DA5"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3DF0" w:rsidRPr="002E2CE7">
        <w:rPr>
          <w:rFonts w:ascii="Times New Roman" w:hAnsi="Times New Roman"/>
          <w:sz w:val="24"/>
          <w:szCs w:val="24"/>
          <w:lang w:val="sr-Cyrl-CS"/>
        </w:rPr>
        <w:t>(„Служб</w:t>
      </w:r>
      <w:r w:rsidR="00D23DF0" w:rsidRPr="002E2CE7">
        <w:rPr>
          <w:rFonts w:ascii="Times New Roman" w:hAnsi="Times New Roman"/>
          <w:sz w:val="24"/>
          <w:szCs w:val="24"/>
          <w:lang w:val="sr-Latn-RS"/>
        </w:rPr>
        <w:t>e</w:t>
      </w:r>
      <w:r w:rsidR="00D23DF0" w:rsidRPr="002E2CE7">
        <w:rPr>
          <w:rFonts w:ascii="Times New Roman" w:hAnsi="Times New Roman"/>
          <w:sz w:val="24"/>
          <w:szCs w:val="24"/>
          <w:lang w:val="sr-Cyrl-CS"/>
        </w:rPr>
        <w:t>ни гласникˮ, бр</w:t>
      </w:r>
      <w:r w:rsidR="00D23DF0">
        <w:rPr>
          <w:rFonts w:ascii="Times New Roman" w:hAnsi="Times New Roman"/>
          <w:sz w:val="24"/>
          <w:szCs w:val="24"/>
          <w:lang w:val="sr-Latn-CS"/>
        </w:rPr>
        <w:t xml:space="preserve">. 13/18, 66/18 </w:t>
      </w:r>
      <w:r w:rsidR="00D23DF0">
        <w:rPr>
          <w:rFonts w:ascii="Times New Roman" w:hAnsi="Times New Roman"/>
          <w:sz w:val="24"/>
          <w:szCs w:val="24"/>
          <w:lang w:val="sr-Cyrl-CS"/>
        </w:rPr>
        <w:t>и</w:t>
      </w:r>
      <w:r w:rsidR="00D23DF0" w:rsidRPr="002E2CE7">
        <w:rPr>
          <w:rFonts w:ascii="Times New Roman" w:hAnsi="Times New Roman"/>
          <w:sz w:val="24"/>
          <w:szCs w:val="24"/>
          <w:lang w:val="sr-Cyrl-CS"/>
        </w:rPr>
        <w:t xml:space="preserve"> 51/19</w:t>
      </w:r>
      <w:r w:rsidR="00D23DF0">
        <w:rPr>
          <w:rFonts w:ascii="Times New Roman" w:hAnsi="Times New Roman"/>
          <w:sz w:val="24"/>
          <w:szCs w:val="24"/>
          <w:lang w:val="sr-Cyrl-CS"/>
        </w:rPr>
        <w:t>)</w:t>
      </w:r>
      <w:r w:rsidRPr="006F05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bookmarkStart w:id="0" w:name="_GoBack"/>
      <w:bookmarkEnd w:id="0"/>
    </w:p>
    <w:sectPr w:rsidR="00FE5AFA" w:rsidRPr="006F0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7"/>
    <w:rsid w:val="003F7F42"/>
    <w:rsid w:val="004425C3"/>
    <w:rsid w:val="005A471D"/>
    <w:rsid w:val="006E6756"/>
    <w:rsid w:val="006F05D9"/>
    <w:rsid w:val="00750574"/>
    <w:rsid w:val="008E1117"/>
    <w:rsid w:val="008F29CF"/>
    <w:rsid w:val="008F29D2"/>
    <w:rsid w:val="0091626D"/>
    <w:rsid w:val="00A33D6F"/>
    <w:rsid w:val="00A76411"/>
    <w:rsid w:val="00B31DA5"/>
    <w:rsid w:val="00C521F9"/>
    <w:rsid w:val="00C75B5F"/>
    <w:rsid w:val="00C9447F"/>
    <w:rsid w:val="00D23DF0"/>
    <w:rsid w:val="00F3264A"/>
    <w:rsid w:val="00F83C3D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1506"/>
  <w15:chartTrackingRefBased/>
  <w15:docId w15:val="{8E5637D0-B16A-4AF7-817B-F5B68C6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Miladinovic</dc:creator>
  <cp:keywords/>
  <dc:description/>
  <cp:lastModifiedBy>Biljana Miladinovic</cp:lastModifiedBy>
  <cp:revision>32</cp:revision>
  <dcterms:created xsi:type="dcterms:W3CDTF">2020-01-16T14:16:00Z</dcterms:created>
  <dcterms:modified xsi:type="dcterms:W3CDTF">2020-01-17T11:32:00Z</dcterms:modified>
</cp:coreProperties>
</file>