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900" w:rsidRPr="00C26E49" w:rsidRDefault="006F2900" w:rsidP="006F2900">
      <w:pPr>
        <w:pStyle w:val="wyq080---odsek"/>
        <w:rPr>
          <w:rFonts w:ascii="Times New Roman" w:hAnsi="Times New Roman" w:cs="Times New Roman"/>
          <w:color w:val="000000" w:themeColor="text1"/>
          <w:sz w:val="24"/>
          <w:szCs w:val="24"/>
          <w:lang w:val="ru-RU"/>
        </w:rPr>
      </w:pPr>
      <w:r w:rsidRPr="00F452C0">
        <w:rPr>
          <w:rFonts w:ascii="Times New Roman" w:eastAsia="MS Mincho" w:hAnsi="Times New Roman"/>
          <w:noProof/>
          <w:sz w:val="24"/>
          <w:szCs w:val="24"/>
        </w:rPr>
        <w:drawing>
          <wp:inline distT="0" distB="0" distL="0" distR="0" wp14:anchorId="44252454" wp14:editId="5FEF785D">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rsidR="006F2900" w:rsidRPr="00C26E49" w:rsidRDefault="006F2900" w:rsidP="006F2900">
      <w:pPr>
        <w:pStyle w:val="wyq080---odsek"/>
        <w:rPr>
          <w:rFonts w:ascii="Times New Roman" w:hAnsi="Times New Roman" w:cs="Times New Roman"/>
          <w:color w:val="000000" w:themeColor="text1"/>
          <w:sz w:val="24"/>
          <w:szCs w:val="24"/>
          <w:lang w:val="ru-RU"/>
        </w:rPr>
      </w:pPr>
    </w:p>
    <w:p w:rsidR="006F2900" w:rsidRDefault="006F2900" w:rsidP="006F2900">
      <w:pPr>
        <w:jc w:val="center"/>
        <w:rPr>
          <w:noProof/>
          <w:spacing w:val="6"/>
          <w:lang w:val="sr-Cyrl-CS"/>
        </w:rPr>
      </w:pPr>
      <w:r>
        <w:rPr>
          <w:noProof/>
          <w:spacing w:val="6"/>
          <w:lang w:val="sr-Cyrl-CS"/>
        </w:rPr>
        <w:t>Република Србија</w:t>
      </w:r>
    </w:p>
    <w:p w:rsidR="006F2900" w:rsidRDefault="006F2900" w:rsidP="006F2900">
      <w:pPr>
        <w:jc w:val="center"/>
        <w:rPr>
          <w:b/>
          <w:bCs/>
          <w:noProof/>
          <w:spacing w:val="6"/>
          <w:lang w:val="sr-Cyrl-RS"/>
        </w:rPr>
      </w:pPr>
      <w:r>
        <w:rPr>
          <w:b/>
          <w:bCs/>
          <w:noProof/>
          <w:spacing w:val="6"/>
          <w:lang w:val="sr-Cyrl-CS"/>
        </w:rPr>
        <w:t>МИНИСТАРСТВО</w:t>
      </w:r>
      <w:r>
        <w:rPr>
          <w:b/>
          <w:bCs/>
          <w:noProof/>
          <w:spacing w:val="6"/>
          <w:lang w:val="sr-Cyrl-RS"/>
        </w:rPr>
        <w:t xml:space="preserve"> </w:t>
      </w:r>
      <w:r>
        <w:rPr>
          <w:b/>
          <w:bCs/>
          <w:noProof/>
          <w:spacing w:val="6"/>
          <w:lang w:val="sr-Cyrl-CS"/>
        </w:rPr>
        <w:t>ГРАЂЕВИНАРСТВА</w:t>
      </w:r>
      <w:r>
        <w:rPr>
          <w:b/>
          <w:bCs/>
          <w:noProof/>
          <w:spacing w:val="6"/>
          <w:lang w:val="sr-Cyrl-RS"/>
        </w:rPr>
        <w:t>,</w:t>
      </w:r>
    </w:p>
    <w:p w:rsidR="006F2900" w:rsidRDefault="006F2900" w:rsidP="006F2900">
      <w:pPr>
        <w:jc w:val="center"/>
        <w:rPr>
          <w:b/>
          <w:bCs/>
          <w:noProof/>
          <w:spacing w:val="6"/>
          <w:lang w:val="sr-Cyrl-CS"/>
        </w:rPr>
      </w:pPr>
      <w:r>
        <w:rPr>
          <w:b/>
          <w:bCs/>
          <w:noProof/>
          <w:spacing w:val="6"/>
          <w:lang w:val="sr-Cyrl-RS"/>
        </w:rPr>
        <w:t>САОБРАЋАЈА И ИНФРАСТРУКТУРЕ</w:t>
      </w:r>
    </w:p>
    <w:p w:rsidR="006F2900" w:rsidRDefault="006F2900" w:rsidP="006F2900">
      <w:pPr>
        <w:jc w:val="center"/>
        <w:rPr>
          <w:noProof/>
          <w:spacing w:val="6"/>
          <w:lang w:val="ru-RU"/>
        </w:rPr>
      </w:pPr>
      <w:r>
        <w:rPr>
          <w:noProof/>
          <w:spacing w:val="6"/>
          <w:lang w:val="sr-Cyrl-CS"/>
        </w:rPr>
        <w:t>Београд, Немањина 22-26</w:t>
      </w:r>
    </w:p>
    <w:p w:rsidR="006F2900" w:rsidRDefault="006F2900" w:rsidP="006F2900">
      <w:pPr>
        <w:pStyle w:val="BodyText"/>
        <w:tabs>
          <w:tab w:val="left" w:pos="3900"/>
        </w:tabs>
        <w:spacing w:after="0"/>
        <w:jc w:val="center"/>
        <w:rPr>
          <w:lang w:val="ru-RU"/>
        </w:rPr>
      </w:pPr>
    </w:p>
    <w:p w:rsidR="006F2900" w:rsidRDefault="006F2900" w:rsidP="006F2900">
      <w:pPr>
        <w:pStyle w:val="BodyText"/>
        <w:tabs>
          <w:tab w:val="left" w:pos="3900"/>
        </w:tabs>
        <w:spacing w:after="0"/>
        <w:rPr>
          <w:lang w:val="ru-RU"/>
        </w:rPr>
      </w:pPr>
      <w:r>
        <w:rPr>
          <w:lang w:val="ru-RU"/>
        </w:rPr>
        <w:tab/>
      </w:r>
    </w:p>
    <w:p w:rsidR="006F2900" w:rsidRPr="00F0298E" w:rsidRDefault="006F2900" w:rsidP="006F2900">
      <w:pPr>
        <w:pStyle w:val="FrontPage2"/>
        <w:spacing w:after="0" w:line="240" w:lineRule="exact"/>
        <w:rPr>
          <w:rFonts w:ascii="Times New Roman" w:hAnsi="Times New Roman"/>
          <w:sz w:val="24"/>
          <w:szCs w:val="24"/>
          <w:lang w:val="en-US"/>
        </w:rPr>
      </w:pPr>
    </w:p>
    <w:p w:rsidR="006F2900" w:rsidRDefault="006F2900" w:rsidP="006F2900">
      <w:pPr>
        <w:pStyle w:val="FrontPage2"/>
        <w:spacing w:after="0" w:line="240" w:lineRule="exact"/>
        <w:rPr>
          <w:rFonts w:ascii="Times New Roman" w:hAnsi="Times New Roman"/>
          <w:sz w:val="24"/>
          <w:szCs w:val="24"/>
          <w:lang w:val="ru-RU"/>
        </w:rPr>
      </w:pPr>
    </w:p>
    <w:p w:rsidR="006F2900" w:rsidRDefault="006F2900" w:rsidP="006F2900">
      <w:pPr>
        <w:pStyle w:val="FrontPage2"/>
        <w:spacing w:after="0" w:line="240" w:lineRule="exact"/>
        <w:jc w:val="center"/>
        <w:rPr>
          <w:rFonts w:ascii="Times New Roman" w:hAnsi="Times New Roman"/>
          <w:sz w:val="24"/>
          <w:szCs w:val="24"/>
          <w:lang w:val="en-US"/>
        </w:rPr>
      </w:pPr>
    </w:p>
    <w:p w:rsidR="003B4ED6" w:rsidRDefault="003B4ED6" w:rsidP="006F2900">
      <w:pPr>
        <w:pStyle w:val="BodyText"/>
        <w:rPr>
          <w:lang w:val="sr-Cyrl-RS" w:eastAsia="en-US"/>
        </w:rPr>
      </w:pPr>
    </w:p>
    <w:p w:rsidR="003B4ED6" w:rsidRPr="003B4ED6" w:rsidRDefault="003B4ED6" w:rsidP="006F2900">
      <w:pPr>
        <w:pStyle w:val="BodyText"/>
        <w:rPr>
          <w:lang w:val="sr-Cyrl-RS" w:eastAsia="en-US"/>
        </w:rPr>
      </w:pPr>
    </w:p>
    <w:p w:rsidR="006F2900" w:rsidRDefault="006F2900" w:rsidP="006F2900">
      <w:pPr>
        <w:pStyle w:val="BodyText"/>
        <w:tabs>
          <w:tab w:val="left" w:pos="3390"/>
        </w:tabs>
        <w:rPr>
          <w:lang w:eastAsia="en-US"/>
        </w:rPr>
      </w:pPr>
      <w:r>
        <w:rPr>
          <w:lang w:eastAsia="en-US"/>
        </w:rPr>
        <w:tab/>
      </w:r>
    </w:p>
    <w:p w:rsidR="006F2900" w:rsidRPr="0087707C" w:rsidRDefault="006F2900" w:rsidP="006F2900">
      <w:pPr>
        <w:pStyle w:val="BodyText"/>
        <w:tabs>
          <w:tab w:val="left" w:pos="3390"/>
        </w:tabs>
        <w:jc w:val="center"/>
        <w:rPr>
          <w:b/>
          <w:sz w:val="32"/>
          <w:szCs w:val="32"/>
          <w:lang w:val="sr-Cyrl-RS" w:eastAsia="en-US"/>
        </w:rPr>
      </w:pPr>
      <w:r w:rsidRPr="0087707C">
        <w:rPr>
          <w:b/>
          <w:sz w:val="32"/>
          <w:szCs w:val="32"/>
          <w:lang w:val="sr-Cyrl-RS" w:eastAsia="en-US"/>
        </w:rPr>
        <w:t>КОНКУРСНА ДОКУМЕНТАЦИЈА</w:t>
      </w:r>
    </w:p>
    <w:p w:rsidR="006F2900" w:rsidRPr="0087707C" w:rsidRDefault="006F2900" w:rsidP="006F2900">
      <w:pPr>
        <w:pStyle w:val="BodyText3"/>
        <w:spacing w:after="0"/>
        <w:jc w:val="center"/>
        <w:rPr>
          <w:b/>
          <w:sz w:val="36"/>
          <w:szCs w:val="36"/>
          <w:lang w:val="ru-RU"/>
        </w:rPr>
      </w:pPr>
    </w:p>
    <w:p w:rsidR="006F2900" w:rsidRDefault="006F2900" w:rsidP="006F2900">
      <w:pPr>
        <w:jc w:val="both"/>
        <w:rPr>
          <w:b/>
          <w:bCs/>
          <w:iCs/>
          <w:lang w:val="sr-Cyrl-RS"/>
        </w:rPr>
      </w:pPr>
      <w:r>
        <w:rPr>
          <w:b/>
          <w:lang w:val="sr-Cyrl-RS"/>
        </w:rPr>
        <w:t xml:space="preserve">ПРЕДМЕТ: </w:t>
      </w:r>
      <w:r w:rsidRPr="00B14003">
        <w:rPr>
          <w:b/>
          <w:bCs/>
          <w:iCs/>
          <w:lang w:val="sr-Cyrl-RS"/>
        </w:rPr>
        <w:t>УСЛУГ</w:t>
      </w:r>
      <w:r w:rsidR="00634E79">
        <w:rPr>
          <w:b/>
          <w:bCs/>
          <w:iCs/>
        </w:rPr>
        <w:t>A</w:t>
      </w:r>
      <w:r>
        <w:rPr>
          <w:b/>
          <w:bCs/>
          <w:iCs/>
          <w:lang w:val="sr-Cyrl-RS"/>
        </w:rPr>
        <w:t xml:space="preserve"> ИЗРАДЕ ПРОСТОРНОГ ПЛАНА ПОДРУЧЈА ПОСЕБНЕ НАМЕНЕ АРХЕОЛОШКОГ НАЛАЗИШТА БЕЛО БРДО</w:t>
      </w:r>
    </w:p>
    <w:p w:rsidR="006F2900" w:rsidRPr="006F2900" w:rsidRDefault="006F2900" w:rsidP="006F2900">
      <w:pPr>
        <w:jc w:val="both"/>
        <w:rPr>
          <w:b/>
          <w:lang w:val="sr-Cyrl-RS"/>
        </w:rPr>
      </w:pPr>
    </w:p>
    <w:p w:rsidR="006F2900" w:rsidRDefault="006F2900" w:rsidP="006F2900">
      <w:pPr>
        <w:spacing w:line="240" w:lineRule="atLeast"/>
        <w:jc w:val="both"/>
        <w:rPr>
          <w:b/>
          <w:lang w:val="sr-Cyrl-RS"/>
        </w:rPr>
      </w:pPr>
      <w:r>
        <w:rPr>
          <w:b/>
          <w:lang w:val="sr-Cyrl-RS"/>
        </w:rPr>
        <w:t xml:space="preserve">Врста поступка: </w:t>
      </w:r>
      <w:r>
        <w:rPr>
          <w:lang w:val="sr-Cyrl-CS"/>
        </w:rPr>
        <w:t>преговарачки</w:t>
      </w:r>
      <w:r w:rsidRPr="00B14003">
        <w:rPr>
          <w:lang w:val="sr-Cyrl-CS"/>
        </w:rPr>
        <w:t xml:space="preserve"> поступк</w:t>
      </w:r>
      <w:r>
        <w:rPr>
          <w:lang w:val="sr-Cyrl-CS"/>
        </w:rPr>
        <w:t>и</w:t>
      </w:r>
      <w:r w:rsidRPr="00B14003">
        <w:rPr>
          <w:lang w:val="sr-Cyrl-CS"/>
        </w:rPr>
        <w:t xml:space="preserve"> без објављивања позива за подношење понуда</w:t>
      </w:r>
    </w:p>
    <w:p w:rsidR="006F2900" w:rsidRDefault="006F2900" w:rsidP="006F2900">
      <w:pPr>
        <w:spacing w:line="240" w:lineRule="atLeast"/>
        <w:rPr>
          <w:b/>
          <w:lang w:val="sr-Cyrl-RS"/>
        </w:rPr>
      </w:pPr>
    </w:p>
    <w:p w:rsidR="006F2900" w:rsidRDefault="006F2900" w:rsidP="006F2900">
      <w:pPr>
        <w:spacing w:line="240" w:lineRule="atLeast"/>
        <w:rPr>
          <w:lang w:val="sr-Cyrl-CS"/>
        </w:rPr>
      </w:pPr>
    </w:p>
    <w:p w:rsidR="006F2900" w:rsidRPr="007071CD" w:rsidRDefault="006F2900" w:rsidP="006F2900">
      <w:pPr>
        <w:spacing w:after="120"/>
        <w:jc w:val="both"/>
        <w:rPr>
          <w:lang w:val="sr-Latn-RS"/>
        </w:rPr>
      </w:pPr>
      <w:r>
        <w:rPr>
          <w:b/>
          <w:lang w:val="sr-Cyrl-RS"/>
        </w:rPr>
        <w:t>Број јавне набавке</w:t>
      </w:r>
      <w:r>
        <w:rPr>
          <w:b/>
          <w:color w:val="000000"/>
          <w:lang w:val="sr-Cyrl-RS"/>
        </w:rPr>
        <w:t>: 20</w:t>
      </w:r>
      <w:r>
        <w:rPr>
          <w:b/>
          <w:lang w:val="sr-Cyrl-RS"/>
        </w:rPr>
        <w:t>/201</w:t>
      </w:r>
      <w:r>
        <w:rPr>
          <w:b/>
          <w:lang w:val="sr-Latn-RS"/>
        </w:rPr>
        <w:t>7</w:t>
      </w:r>
    </w:p>
    <w:p w:rsidR="006F2900" w:rsidRDefault="006F2900" w:rsidP="006F2900">
      <w:pPr>
        <w:spacing w:line="240" w:lineRule="atLeast"/>
        <w:rPr>
          <w:lang w:val="sr-Cyrl-CS"/>
        </w:rPr>
      </w:pPr>
    </w:p>
    <w:p w:rsidR="006F2900" w:rsidRDefault="006F2900" w:rsidP="006F2900">
      <w:pPr>
        <w:pStyle w:val="FrontPageFrame"/>
        <w:framePr w:wrap="auto" w:hAnchor="text" w:xAlign="left" w:yAlign="inline"/>
        <w:jc w:val="both"/>
        <w:rPr>
          <w:rFonts w:ascii="Times New Roman" w:hAnsi="Times New Roman"/>
          <w:sz w:val="24"/>
          <w:szCs w:val="24"/>
          <w:lang w:val="en-US"/>
        </w:rPr>
      </w:pPr>
    </w:p>
    <w:p w:rsidR="006F2900" w:rsidRDefault="006F2900" w:rsidP="006F2900">
      <w:pPr>
        <w:pStyle w:val="FrontPageFrame"/>
        <w:framePr w:wrap="auto" w:hAnchor="text" w:xAlign="left" w:yAlign="inline"/>
        <w:jc w:val="both"/>
        <w:rPr>
          <w:rFonts w:ascii="Times New Roman" w:hAnsi="Times New Roman"/>
          <w:sz w:val="24"/>
          <w:szCs w:val="24"/>
          <w:lang w:val="en-US"/>
        </w:rPr>
      </w:pPr>
    </w:p>
    <w:p w:rsidR="006F2900" w:rsidRPr="00AA3FE0" w:rsidRDefault="006F2900" w:rsidP="006F2900">
      <w:pPr>
        <w:pStyle w:val="FrontPageFrame"/>
        <w:framePr w:wrap="auto" w:hAnchor="text" w:xAlign="left" w:yAlign="inline"/>
        <w:jc w:val="both"/>
        <w:rPr>
          <w:rFonts w:ascii="Times New Roman" w:hAnsi="Times New Roman"/>
          <w:sz w:val="24"/>
          <w:szCs w:val="24"/>
          <w:lang w:val="sr-Cyrl-RS"/>
        </w:rPr>
      </w:pPr>
    </w:p>
    <w:p w:rsidR="006F2900" w:rsidRDefault="006F2900" w:rsidP="006F2900">
      <w:pPr>
        <w:pStyle w:val="FrontPageFrame"/>
        <w:framePr w:wrap="auto" w:hAnchor="text" w:xAlign="left" w:yAlign="inline"/>
        <w:jc w:val="both"/>
        <w:rPr>
          <w:rFonts w:ascii="Times New Roman" w:hAnsi="Times New Roman"/>
          <w:sz w:val="24"/>
          <w:szCs w:val="24"/>
          <w:lang w:val="en-US"/>
        </w:rPr>
      </w:pPr>
    </w:p>
    <w:p w:rsidR="006F2900" w:rsidRDefault="006F2900" w:rsidP="006F2900">
      <w:pPr>
        <w:pStyle w:val="FrontPageFrame"/>
        <w:framePr w:wrap="auto" w:hAnchor="text" w:xAlign="left" w:yAlign="inline"/>
        <w:jc w:val="both"/>
        <w:rPr>
          <w:rFonts w:ascii="Times New Roman" w:hAnsi="Times New Roman"/>
          <w:sz w:val="24"/>
          <w:szCs w:val="24"/>
          <w:lang w:val="en-US"/>
        </w:rPr>
      </w:pPr>
    </w:p>
    <w:p w:rsidR="006F2900" w:rsidRDefault="006F2900" w:rsidP="006F2900">
      <w:pPr>
        <w:pStyle w:val="FrontPageFrame"/>
        <w:framePr w:wrap="auto" w:hAnchor="text" w:xAlign="left" w:yAlign="inline"/>
        <w:jc w:val="both"/>
        <w:rPr>
          <w:rFonts w:ascii="Times New Roman" w:hAnsi="Times New Roman"/>
          <w:sz w:val="24"/>
          <w:szCs w:val="24"/>
          <w:lang w:val="en-US"/>
        </w:rPr>
      </w:pPr>
    </w:p>
    <w:p w:rsidR="006F2900" w:rsidRDefault="006F2900" w:rsidP="006F2900">
      <w:pPr>
        <w:pStyle w:val="FrontPageFrame"/>
        <w:framePr w:wrap="auto" w:hAnchor="text" w:xAlign="left" w:yAlign="inline"/>
        <w:jc w:val="center"/>
        <w:rPr>
          <w:rFonts w:ascii="Times New Roman" w:hAnsi="Times New Roman"/>
          <w:b/>
          <w:sz w:val="24"/>
          <w:szCs w:val="24"/>
          <w:lang w:val="sr-Cyrl-RS"/>
        </w:rPr>
      </w:pPr>
    </w:p>
    <w:p w:rsidR="006F2900" w:rsidRDefault="006F2900" w:rsidP="006F2900">
      <w:pPr>
        <w:pStyle w:val="FrontPageFrame"/>
        <w:framePr w:wrap="auto" w:hAnchor="text" w:xAlign="left" w:yAlign="inline"/>
        <w:jc w:val="center"/>
        <w:rPr>
          <w:rFonts w:ascii="Times New Roman" w:hAnsi="Times New Roman"/>
          <w:b/>
          <w:sz w:val="24"/>
          <w:szCs w:val="24"/>
          <w:lang w:val="sr-Cyrl-RS"/>
        </w:rPr>
      </w:pPr>
    </w:p>
    <w:p w:rsidR="006F2900" w:rsidRDefault="006F2900" w:rsidP="006F2900">
      <w:pPr>
        <w:pStyle w:val="FrontPageFrame"/>
        <w:framePr w:wrap="auto" w:hAnchor="text" w:xAlign="left" w:yAlign="inline"/>
        <w:jc w:val="center"/>
        <w:rPr>
          <w:rFonts w:ascii="Times New Roman" w:hAnsi="Times New Roman"/>
          <w:b/>
          <w:sz w:val="24"/>
          <w:szCs w:val="24"/>
          <w:lang w:val="sr-Cyrl-RS"/>
        </w:rPr>
      </w:pPr>
    </w:p>
    <w:p w:rsidR="006F2900" w:rsidRDefault="006F2900" w:rsidP="006F2900">
      <w:pPr>
        <w:pStyle w:val="FrontPageFrame"/>
        <w:framePr w:wrap="auto" w:hAnchor="text" w:xAlign="left" w:yAlign="inline"/>
        <w:jc w:val="center"/>
        <w:rPr>
          <w:rFonts w:ascii="Times New Roman" w:hAnsi="Times New Roman"/>
          <w:b/>
          <w:sz w:val="24"/>
          <w:szCs w:val="24"/>
          <w:lang w:val="sr-Cyrl-RS"/>
        </w:rPr>
      </w:pPr>
    </w:p>
    <w:p w:rsidR="006F2900" w:rsidRDefault="006F2900" w:rsidP="006F2900">
      <w:pPr>
        <w:pStyle w:val="FrontPageFrame"/>
        <w:framePr w:wrap="auto" w:hAnchor="text" w:xAlign="left" w:yAlign="inline"/>
        <w:jc w:val="center"/>
        <w:rPr>
          <w:rFonts w:ascii="Times New Roman" w:hAnsi="Times New Roman"/>
          <w:b/>
          <w:sz w:val="24"/>
          <w:szCs w:val="24"/>
          <w:lang w:val="sr-Cyrl-RS"/>
        </w:rPr>
      </w:pPr>
    </w:p>
    <w:p w:rsidR="003B4ED6" w:rsidRDefault="003B4ED6" w:rsidP="006F2900">
      <w:pPr>
        <w:pStyle w:val="FrontPageFrame"/>
        <w:framePr w:wrap="auto" w:hAnchor="text" w:xAlign="left" w:yAlign="inline"/>
        <w:jc w:val="center"/>
        <w:rPr>
          <w:rFonts w:ascii="Times New Roman" w:hAnsi="Times New Roman"/>
          <w:b/>
          <w:sz w:val="24"/>
          <w:szCs w:val="24"/>
          <w:lang w:val="sr-Cyrl-RS"/>
        </w:rPr>
      </w:pPr>
    </w:p>
    <w:p w:rsidR="006F2900" w:rsidRDefault="006F2900" w:rsidP="006F2900">
      <w:pPr>
        <w:pStyle w:val="FrontPageFrame"/>
        <w:framePr w:wrap="auto" w:hAnchor="text" w:xAlign="left" w:yAlign="inline"/>
        <w:jc w:val="center"/>
        <w:rPr>
          <w:rFonts w:ascii="Times New Roman" w:hAnsi="Times New Roman"/>
          <w:b/>
          <w:sz w:val="24"/>
          <w:szCs w:val="24"/>
          <w:lang w:val="en-US"/>
        </w:rPr>
      </w:pPr>
      <w:r>
        <w:rPr>
          <w:rFonts w:ascii="Times New Roman" w:hAnsi="Times New Roman"/>
          <w:b/>
          <w:sz w:val="24"/>
          <w:szCs w:val="24"/>
          <w:lang w:val="sr-Latn-RS"/>
        </w:rPr>
        <w:t>M</w:t>
      </w:r>
      <w:r>
        <w:rPr>
          <w:rFonts w:ascii="Times New Roman" w:hAnsi="Times New Roman"/>
          <w:b/>
          <w:sz w:val="24"/>
          <w:szCs w:val="24"/>
          <w:lang w:val="sr-Cyrl-RS"/>
        </w:rPr>
        <w:t>ај</w:t>
      </w:r>
      <w:r>
        <w:rPr>
          <w:rFonts w:ascii="Times New Roman" w:hAnsi="Times New Roman"/>
          <w:b/>
          <w:sz w:val="24"/>
          <w:szCs w:val="24"/>
          <w:lang w:val="en-US"/>
        </w:rPr>
        <w:t xml:space="preserve">, 2017. </w:t>
      </w:r>
      <w:r>
        <w:rPr>
          <w:rFonts w:ascii="Times New Roman" w:hAnsi="Times New Roman"/>
          <w:b/>
          <w:sz w:val="24"/>
          <w:szCs w:val="24"/>
          <w:lang w:val="sr-Cyrl-RS"/>
        </w:rPr>
        <w:t>г</w:t>
      </w:r>
      <w:r>
        <w:rPr>
          <w:rFonts w:ascii="Times New Roman" w:hAnsi="Times New Roman"/>
          <w:b/>
          <w:sz w:val="24"/>
          <w:szCs w:val="24"/>
          <w:lang w:val="en-US"/>
        </w:rPr>
        <w:t>одине</w:t>
      </w:r>
    </w:p>
    <w:p w:rsidR="006F2900" w:rsidRDefault="006F2900" w:rsidP="006F2900">
      <w:pPr>
        <w:pStyle w:val="FrontPageFrame"/>
        <w:framePr w:wrap="auto" w:hAnchor="text" w:xAlign="left" w:yAlign="inline"/>
        <w:jc w:val="both"/>
        <w:rPr>
          <w:rFonts w:ascii="Times New Roman" w:hAnsi="Times New Roman"/>
          <w:sz w:val="24"/>
          <w:szCs w:val="24"/>
          <w:lang w:val="en-US"/>
        </w:rPr>
      </w:pPr>
    </w:p>
    <w:p w:rsidR="006F2900" w:rsidRDefault="006F2900" w:rsidP="006F2900">
      <w:pPr>
        <w:pStyle w:val="FrontPageFrame"/>
        <w:framePr w:wrap="auto" w:hAnchor="text" w:xAlign="left" w:yAlign="inline"/>
        <w:jc w:val="both"/>
        <w:rPr>
          <w:rFonts w:ascii="Times New Roman" w:hAnsi="Times New Roman"/>
          <w:sz w:val="24"/>
          <w:szCs w:val="24"/>
          <w:lang w:val="sr-Cyrl-CS"/>
        </w:rPr>
      </w:pPr>
    </w:p>
    <w:p w:rsidR="006F2900" w:rsidRDefault="006F2900" w:rsidP="006F2900">
      <w:pPr>
        <w:pStyle w:val="FrontPageFrame"/>
        <w:framePr w:wrap="auto" w:hAnchor="text" w:xAlign="left" w:yAlign="inline"/>
        <w:jc w:val="both"/>
        <w:rPr>
          <w:rFonts w:ascii="Times New Roman" w:hAnsi="Times New Roman"/>
          <w:sz w:val="24"/>
          <w:szCs w:val="24"/>
          <w:lang w:val="sr-Cyrl-CS"/>
        </w:rPr>
      </w:pPr>
    </w:p>
    <w:p w:rsidR="006F2900" w:rsidRDefault="006F2900" w:rsidP="006F2900">
      <w:pPr>
        <w:pStyle w:val="FrontPageFrame"/>
        <w:framePr w:wrap="auto" w:hAnchor="text" w:xAlign="left" w:yAlign="inline"/>
        <w:jc w:val="both"/>
        <w:rPr>
          <w:rFonts w:ascii="Times New Roman" w:hAnsi="Times New Roman"/>
          <w:sz w:val="24"/>
          <w:szCs w:val="24"/>
          <w:lang w:val="sr-Cyrl-CS"/>
        </w:rPr>
      </w:pPr>
    </w:p>
    <w:p w:rsidR="006F2900" w:rsidRDefault="006F2900" w:rsidP="006F2900">
      <w:pPr>
        <w:jc w:val="center"/>
        <w:rPr>
          <w:b/>
          <w:lang w:val="sr-Cyrl-RS"/>
        </w:rPr>
      </w:pPr>
      <w:r>
        <w:rPr>
          <w:b/>
          <w:lang w:val="sr-Cyrl-RS"/>
        </w:rPr>
        <w:t xml:space="preserve">I </w:t>
      </w:r>
    </w:p>
    <w:p w:rsidR="003B4ED6" w:rsidRDefault="003B4ED6" w:rsidP="006F2900">
      <w:pPr>
        <w:jc w:val="center"/>
        <w:rPr>
          <w:b/>
          <w:lang w:val="sr-Cyrl-RS"/>
        </w:rPr>
      </w:pPr>
    </w:p>
    <w:p w:rsidR="006F2900" w:rsidRDefault="006F2900" w:rsidP="006F2900">
      <w:pPr>
        <w:jc w:val="center"/>
        <w:rPr>
          <w:b/>
          <w:lang w:val="sr-Cyrl-RS"/>
        </w:rPr>
      </w:pPr>
      <w:r>
        <w:rPr>
          <w:b/>
          <w:lang w:val="sr-Cyrl-RS"/>
        </w:rPr>
        <w:t>ОПШТИ</w:t>
      </w:r>
    </w:p>
    <w:p w:rsidR="006F2900" w:rsidRDefault="006F2900" w:rsidP="006F2900">
      <w:pPr>
        <w:jc w:val="center"/>
        <w:rPr>
          <w:b/>
          <w:lang w:val="sr-Cyrl-RS"/>
        </w:rPr>
      </w:pPr>
      <w:r>
        <w:rPr>
          <w:b/>
          <w:lang w:val="sr-Cyrl-RS"/>
        </w:rPr>
        <w:t xml:space="preserve"> ПОДАЦИ О ЈАВНОЈ НАБАВЦИ</w:t>
      </w:r>
    </w:p>
    <w:p w:rsidR="006F2900" w:rsidRDefault="006F2900" w:rsidP="006F2900">
      <w:pPr>
        <w:jc w:val="both"/>
        <w:rPr>
          <w:b/>
          <w:lang w:val="sr-Cyrl-CS"/>
        </w:rPr>
      </w:pPr>
    </w:p>
    <w:p w:rsidR="006F2900" w:rsidRDefault="006F2900" w:rsidP="006F2900">
      <w:pPr>
        <w:jc w:val="both"/>
        <w:rPr>
          <w:b/>
          <w:lang w:val="sr-Cyrl-CS"/>
        </w:rPr>
      </w:pPr>
    </w:p>
    <w:p w:rsidR="006F2900" w:rsidRDefault="006F2900" w:rsidP="006F2900">
      <w:pPr>
        <w:jc w:val="both"/>
        <w:rPr>
          <w:b/>
          <w:lang w:val="sr-Cyrl-RS"/>
        </w:rPr>
      </w:pPr>
    </w:p>
    <w:p w:rsidR="006F2900" w:rsidRDefault="006F2900" w:rsidP="006F2900">
      <w:pPr>
        <w:numPr>
          <w:ilvl w:val="0"/>
          <w:numId w:val="36"/>
        </w:numPr>
        <w:jc w:val="both"/>
        <w:rPr>
          <w:b/>
          <w:lang w:val="sr-Cyrl-RS"/>
        </w:rPr>
      </w:pPr>
      <w:r>
        <w:rPr>
          <w:b/>
          <w:u w:val="single"/>
          <w:lang w:val="sr-Cyrl-RS"/>
        </w:rPr>
        <w:t>Подаци  о наручиоцу</w:t>
      </w:r>
      <w:r>
        <w:rPr>
          <w:b/>
          <w:lang w:val="sr-Cyrl-RS"/>
        </w:rPr>
        <w:t>:</w:t>
      </w:r>
    </w:p>
    <w:p w:rsidR="006F2900" w:rsidRDefault="006F2900" w:rsidP="006F2900">
      <w:pPr>
        <w:ind w:left="420"/>
        <w:jc w:val="both"/>
        <w:rPr>
          <w:lang w:val="sr-Cyrl-RS"/>
        </w:rPr>
      </w:pPr>
      <w:r>
        <w:rPr>
          <w:lang w:val="sr-Cyrl-RS"/>
        </w:rPr>
        <w:t xml:space="preserve"> - </w:t>
      </w:r>
      <w:r w:rsidRPr="0059660E">
        <w:rPr>
          <w:b/>
          <w:lang w:val="sr-Cyrl-RS"/>
        </w:rPr>
        <w:t>Н</w:t>
      </w:r>
      <w:r>
        <w:rPr>
          <w:rStyle w:val="Bodytext0"/>
          <w:rFonts w:eastAsia="Calibri"/>
          <w:b/>
          <w:color w:val="000000"/>
          <w:lang w:val="ru-RU" w:eastAsia="sr-Cyrl-CS"/>
        </w:rPr>
        <w:t>азив Наручиоца</w:t>
      </w:r>
      <w:r>
        <w:rPr>
          <w:rStyle w:val="Bodytext0"/>
          <w:rFonts w:eastAsia="Calibri"/>
          <w:color w:val="000000"/>
          <w:lang w:val="ru-RU" w:eastAsia="sr-Cyrl-CS"/>
        </w:rPr>
        <w:t xml:space="preserve">: </w:t>
      </w:r>
      <w:r>
        <w:rPr>
          <w:lang w:val="sr-Cyrl-RS"/>
        </w:rPr>
        <w:t>Министарство грађевинарства, саобраћаја и инфраструктуре;</w:t>
      </w:r>
    </w:p>
    <w:p w:rsidR="006F2900" w:rsidRDefault="006F2900" w:rsidP="006F2900">
      <w:pPr>
        <w:ind w:left="900" w:hanging="420"/>
        <w:jc w:val="both"/>
        <w:rPr>
          <w:lang w:val="sr-Cyrl-RS"/>
        </w:rPr>
      </w:pPr>
      <w:r>
        <w:rPr>
          <w:lang w:val="sr-Cyrl-RS"/>
        </w:rPr>
        <w:t xml:space="preserve">- </w:t>
      </w:r>
      <w:r>
        <w:rPr>
          <w:rStyle w:val="Bodytext0"/>
          <w:rFonts w:eastAsia="Calibri"/>
          <w:b/>
          <w:color w:val="000000"/>
          <w:lang w:val="ru-RU" w:eastAsia="sr-Cyrl-CS"/>
        </w:rPr>
        <w:t>Адреса Наручиоца:</w:t>
      </w:r>
      <w:r>
        <w:rPr>
          <w:lang w:val="sr-Cyrl-RS"/>
        </w:rPr>
        <w:t xml:space="preserve"> Београд, улица</w:t>
      </w:r>
      <w:r>
        <w:t>:</w:t>
      </w:r>
      <w:r>
        <w:rPr>
          <w:lang w:val="sr-Cyrl-RS"/>
        </w:rPr>
        <w:t xml:space="preserve"> Немањина број 22-26;</w:t>
      </w:r>
    </w:p>
    <w:p w:rsidR="006F2900" w:rsidRDefault="006F2900" w:rsidP="006F2900">
      <w:pPr>
        <w:ind w:left="900" w:hanging="420"/>
        <w:jc w:val="both"/>
        <w:rPr>
          <w:lang w:val="sr-Cyrl-RS"/>
        </w:rPr>
      </w:pPr>
      <w:r>
        <w:rPr>
          <w:lang w:val="sr-Cyrl-RS"/>
        </w:rPr>
        <w:t xml:space="preserve">- </w:t>
      </w:r>
      <w:r>
        <w:rPr>
          <w:b/>
          <w:lang w:val="sr-Cyrl-RS"/>
        </w:rPr>
        <w:t>ПИБ</w:t>
      </w:r>
      <w:r>
        <w:rPr>
          <w:lang w:val="sr-Cyrl-RS"/>
        </w:rPr>
        <w:t xml:space="preserve"> 108510088</w:t>
      </w:r>
    </w:p>
    <w:p w:rsidR="006F2900" w:rsidRDefault="006F2900" w:rsidP="006F2900">
      <w:pPr>
        <w:ind w:left="900" w:hanging="420"/>
        <w:jc w:val="both"/>
        <w:rPr>
          <w:color w:val="FF0000"/>
          <w:lang w:val="sr-Cyrl-RS"/>
        </w:rPr>
      </w:pPr>
      <w:r>
        <w:rPr>
          <w:lang w:val="sr-Cyrl-RS"/>
        </w:rPr>
        <w:t xml:space="preserve">- </w:t>
      </w:r>
      <w:r>
        <w:rPr>
          <w:b/>
          <w:lang w:val="sr-Cyrl-RS"/>
        </w:rPr>
        <w:t>Матични број</w:t>
      </w:r>
      <w:r>
        <w:rPr>
          <w:lang w:val="sr-Cyrl-RS"/>
        </w:rPr>
        <w:t xml:space="preserve"> 17855212</w:t>
      </w:r>
    </w:p>
    <w:p w:rsidR="006F2900" w:rsidRDefault="006F2900" w:rsidP="006F2900">
      <w:pPr>
        <w:ind w:left="900" w:hanging="420"/>
        <w:jc w:val="both"/>
        <w:rPr>
          <w:rStyle w:val="Hyperlink"/>
          <w:rFonts w:eastAsia="Calibri"/>
          <w:b/>
        </w:rPr>
      </w:pPr>
      <w:r w:rsidRPr="00965F54">
        <w:rPr>
          <w:b/>
          <w:lang w:val="sr-Cyrl-RS"/>
        </w:rPr>
        <w:t>-</w:t>
      </w:r>
      <w:r w:rsidRPr="00965F54">
        <w:rPr>
          <w:rStyle w:val="Heading4Char"/>
          <w:b w:val="0"/>
          <w:u w:val="none"/>
          <w:lang w:val="ru-RU" w:eastAsia="sr-Cyrl-CS"/>
        </w:rPr>
        <w:t xml:space="preserve"> </w:t>
      </w:r>
      <w:r w:rsidRPr="00965F54">
        <w:rPr>
          <w:rStyle w:val="Bodytext0"/>
          <w:rFonts w:eastAsia="Calibri"/>
          <w:b/>
          <w:color w:val="000000"/>
          <w:lang w:val="ru-RU" w:eastAsia="sr-Cyrl-CS"/>
        </w:rPr>
        <w:t>И</w:t>
      </w:r>
      <w:r>
        <w:rPr>
          <w:rStyle w:val="Bodytext0"/>
          <w:rFonts w:eastAsia="Calibri"/>
          <w:b/>
          <w:color w:val="000000"/>
          <w:lang w:val="ru-RU" w:eastAsia="sr-Cyrl-CS"/>
        </w:rPr>
        <w:t>нтернет страница Наручиоца</w:t>
      </w:r>
      <w:r>
        <w:rPr>
          <w:rStyle w:val="Bodytext0"/>
          <w:rFonts w:eastAsia="Calibri"/>
          <w:color w:val="000000"/>
          <w:lang w:val="ru-RU" w:eastAsia="sr-Cyrl-CS"/>
        </w:rPr>
        <w:t xml:space="preserve">: </w:t>
      </w:r>
      <w:r>
        <w:rPr>
          <w:b/>
          <w:lang w:val="sr-Cyrl-RS"/>
        </w:rPr>
        <w:t xml:space="preserve"> </w:t>
      </w:r>
      <w:hyperlink r:id="rId9" w:history="1">
        <w:r>
          <w:rPr>
            <w:rStyle w:val="Hyperlink"/>
            <w:rFonts w:eastAsia="Calibri"/>
            <w:b/>
            <w:lang w:val="sr-Cyrl-RS"/>
          </w:rPr>
          <w:t>www.mg</w:t>
        </w:r>
        <w:r>
          <w:rPr>
            <w:rStyle w:val="Hyperlink"/>
            <w:rFonts w:eastAsia="Calibri"/>
            <w:b/>
          </w:rPr>
          <w:t>si</w:t>
        </w:r>
        <w:r>
          <w:rPr>
            <w:rStyle w:val="Hyperlink"/>
            <w:rFonts w:eastAsia="Calibri"/>
            <w:b/>
            <w:lang w:val="sr-Cyrl-RS"/>
          </w:rPr>
          <w:t>.gov.rs</w:t>
        </w:r>
      </w:hyperlink>
    </w:p>
    <w:p w:rsidR="006F2900" w:rsidRPr="00AA3FE0" w:rsidRDefault="006F2900" w:rsidP="006F2900">
      <w:pPr>
        <w:ind w:left="709" w:hanging="278"/>
        <w:jc w:val="both"/>
        <w:rPr>
          <w:rStyle w:val="Bodytext0"/>
          <w:rFonts w:eastAsia="Calibri"/>
          <w:color w:val="000000"/>
          <w:lang w:val="ru-RU" w:eastAsia="sr-Cyrl-CS"/>
        </w:rPr>
      </w:pPr>
      <w:r>
        <w:rPr>
          <w:rStyle w:val="Bodytext0"/>
          <w:rFonts w:eastAsia="Calibri"/>
          <w:b/>
          <w:color w:val="000000"/>
          <w:lang w:val="ru-RU" w:eastAsia="sr-Cyrl-CS"/>
        </w:rPr>
        <w:t xml:space="preserve">- </w:t>
      </w:r>
      <w:r w:rsidRPr="00AA3FE0">
        <w:rPr>
          <w:rStyle w:val="Bodytext0"/>
          <w:rFonts w:eastAsia="Calibri"/>
          <w:b/>
          <w:color w:val="000000"/>
          <w:lang w:val="ru-RU" w:eastAsia="sr-Cyrl-CS"/>
        </w:rPr>
        <w:t>Врста поступка јавне набавке</w:t>
      </w:r>
      <w:r w:rsidRPr="00AA3FE0">
        <w:rPr>
          <w:b/>
          <w:lang w:val="sr-Cyrl-RS"/>
        </w:rPr>
        <w:t xml:space="preserve">: </w:t>
      </w:r>
      <w:r w:rsidRPr="00AA3FE0">
        <w:rPr>
          <w:lang w:val="sr-Cyrl-CS"/>
        </w:rPr>
        <w:t>преговарачки поступ</w:t>
      </w:r>
      <w:r>
        <w:rPr>
          <w:lang w:val="sr-Cyrl-CS"/>
        </w:rPr>
        <w:t>ак</w:t>
      </w:r>
      <w:r w:rsidRPr="00AA3FE0">
        <w:rPr>
          <w:lang w:val="sr-Cyrl-CS"/>
        </w:rPr>
        <w:t xml:space="preserve"> без објављивања позива за подношење понуда</w:t>
      </w:r>
      <w:r w:rsidRPr="00AA3FE0">
        <w:rPr>
          <w:rStyle w:val="Bodytext0"/>
          <w:rFonts w:eastAsia="Calibri"/>
          <w:color w:val="000000"/>
          <w:lang w:val="ru-RU" w:eastAsia="sr-Cyrl-CS"/>
        </w:rPr>
        <w:t>;</w:t>
      </w:r>
    </w:p>
    <w:p w:rsidR="006F2900" w:rsidRPr="00AA3FE0" w:rsidRDefault="006F2900" w:rsidP="006F2900">
      <w:pPr>
        <w:pStyle w:val="Bodytext1"/>
        <w:shd w:val="clear" w:color="auto" w:fill="auto"/>
        <w:spacing w:before="0" w:after="0" w:line="274" w:lineRule="exact"/>
        <w:ind w:right="840" w:firstLine="0"/>
        <w:jc w:val="both"/>
        <w:rPr>
          <w:rStyle w:val="Bodytext0"/>
          <w:rFonts w:ascii="Times New Roman" w:eastAsia="Calibri" w:hAnsi="Times New Roman" w:cs="Times New Roman"/>
          <w:sz w:val="24"/>
          <w:szCs w:val="24"/>
          <w:lang w:val="sr-Cyrl-CS"/>
        </w:rPr>
      </w:pPr>
      <w:r w:rsidRPr="00AA3FE0">
        <w:rPr>
          <w:rStyle w:val="Bodytext0"/>
          <w:rFonts w:ascii="Times New Roman" w:eastAsia="Calibri" w:hAnsi="Times New Roman" w:cs="Times New Roman"/>
          <w:b/>
          <w:color w:val="000000"/>
          <w:sz w:val="24"/>
          <w:szCs w:val="24"/>
          <w:lang w:eastAsia="sr-Cyrl-CS"/>
        </w:rPr>
        <w:t xml:space="preserve">        - Предмет јавне набавке</w:t>
      </w:r>
      <w:r w:rsidRPr="00AA3FE0">
        <w:rPr>
          <w:rStyle w:val="Bodytext0"/>
          <w:rFonts w:ascii="Times New Roman" w:eastAsia="Calibri" w:hAnsi="Times New Roman" w:cs="Times New Roman"/>
          <w:color w:val="000000"/>
          <w:sz w:val="24"/>
          <w:szCs w:val="24"/>
          <w:lang w:eastAsia="sr-Cyrl-CS"/>
        </w:rPr>
        <w:t xml:space="preserve">: </w:t>
      </w:r>
      <w:r>
        <w:rPr>
          <w:rStyle w:val="Bodytext0"/>
          <w:rFonts w:ascii="Times New Roman" w:eastAsia="Calibri" w:hAnsi="Times New Roman" w:cs="Times New Roman"/>
          <w:color w:val="000000"/>
          <w:sz w:val="24"/>
          <w:szCs w:val="24"/>
          <w:lang w:val="sr-Cyrl-RS" w:eastAsia="sr-Cyrl-CS"/>
        </w:rPr>
        <w:t>УСЛУГЕ</w:t>
      </w:r>
    </w:p>
    <w:p w:rsidR="006F2900" w:rsidRDefault="006F2900" w:rsidP="006F2900">
      <w:pPr>
        <w:ind w:left="60"/>
        <w:jc w:val="both"/>
        <w:rPr>
          <w:b/>
          <w:lang w:val="sr-Cyrl-RS"/>
        </w:rPr>
      </w:pPr>
    </w:p>
    <w:p w:rsidR="006F2900" w:rsidRDefault="006F2900" w:rsidP="006F2900">
      <w:pPr>
        <w:numPr>
          <w:ilvl w:val="0"/>
          <w:numId w:val="36"/>
        </w:numPr>
        <w:jc w:val="both"/>
        <w:rPr>
          <w:b/>
          <w:lang w:val="sr-Cyrl-RS"/>
        </w:rPr>
      </w:pPr>
      <w:r>
        <w:rPr>
          <w:b/>
          <w:u w:val="single"/>
          <w:lang w:val="sr-Cyrl-RS"/>
        </w:rPr>
        <w:t>Врста поступка</w:t>
      </w:r>
      <w:r>
        <w:rPr>
          <w:b/>
          <w:lang w:val="sr-Cyrl-RS"/>
        </w:rPr>
        <w:t>:</w:t>
      </w:r>
    </w:p>
    <w:p w:rsidR="006F2900" w:rsidRPr="00E234DB" w:rsidRDefault="006F2900" w:rsidP="006F2900">
      <w:pPr>
        <w:pStyle w:val="ListParagraph"/>
        <w:ind w:left="420"/>
        <w:jc w:val="both"/>
        <w:rPr>
          <w:lang w:val="sr-Cyrl-RS"/>
        </w:rPr>
      </w:pPr>
      <w:r>
        <w:rPr>
          <w:lang w:val="sr-Cyrl-RS"/>
        </w:rPr>
        <w:t>Преговарачки</w:t>
      </w:r>
      <w:r w:rsidRPr="00AA3FE0">
        <w:rPr>
          <w:lang w:val="sr-Cyrl-RS"/>
        </w:rPr>
        <w:t xml:space="preserve"> поступ</w:t>
      </w:r>
      <w:r>
        <w:rPr>
          <w:lang w:val="sr-Cyrl-RS"/>
        </w:rPr>
        <w:t>а</w:t>
      </w:r>
      <w:r w:rsidRPr="00AA3FE0">
        <w:rPr>
          <w:lang w:val="sr-Cyrl-RS"/>
        </w:rPr>
        <w:t>к  без објављивања позива за подношење понуда</w:t>
      </w:r>
      <w:r>
        <w:rPr>
          <w:lang w:val="sr-Cyrl-RS"/>
        </w:rPr>
        <w:t xml:space="preserve">, </w:t>
      </w:r>
      <w:r w:rsidRPr="00E234DB">
        <w:rPr>
          <w:lang w:val="sr-Cyrl-RS"/>
        </w:rPr>
        <w:t>у складу са Законом о јавним набавкама, члан 3</w:t>
      </w:r>
      <w:r>
        <w:rPr>
          <w:lang w:val="sr-Cyrl-RS"/>
        </w:rPr>
        <w:t>6</w:t>
      </w:r>
      <w:r w:rsidRPr="00E234DB">
        <w:rPr>
          <w:lang w:val="sr-Cyrl-CS"/>
        </w:rPr>
        <w:t>.</w:t>
      </w:r>
      <w:r>
        <w:rPr>
          <w:lang w:val="sr-Cyrl-CS"/>
        </w:rPr>
        <w:t xml:space="preserve"> </w:t>
      </w:r>
      <w:r w:rsidRPr="00AA3FE0">
        <w:rPr>
          <w:iCs/>
          <w:lang w:val="sr-Cyrl-CS"/>
        </w:rPr>
        <w:t xml:space="preserve">ст. 1. тач. 2) </w:t>
      </w:r>
      <w:r w:rsidRPr="00E234DB">
        <w:rPr>
          <w:lang w:val="sr-Cyrl-RS"/>
        </w:rPr>
        <w:t>(„Службени гласник Републике Србије“, бр. 124/12</w:t>
      </w:r>
      <w:r>
        <w:t xml:space="preserve">, </w:t>
      </w:r>
      <w:r w:rsidRPr="00E234DB">
        <w:rPr>
          <w:color w:val="000000"/>
          <w:lang w:val="sr-Cyrl-CS"/>
        </w:rPr>
        <w:t>14/15 и 68/15</w:t>
      </w:r>
      <w:r w:rsidRPr="00E234DB">
        <w:rPr>
          <w:lang w:val="sr-Cyrl-RS"/>
        </w:rPr>
        <w:t>).</w:t>
      </w:r>
    </w:p>
    <w:p w:rsidR="006F2900" w:rsidRPr="00E234DB" w:rsidRDefault="006F2900" w:rsidP="006F2900">
      <w:pPr>
        <w:jc w:val="both"/>
        <w:rPr>
          <w:b/>
          <w:lang w:val="sr-Cyrl-RS"/>
        </w:rPr>
      </w:pPr>
      <w:r w:rsidRPr="00E234DB">
        <w:rPr>
          <w:lang w:val="sr-Cyrl-RS"/>
        </w:rPr>
        <w:t xml:space="preserve"> </w:t>
      </w:r>
    </w:p>
    <w:p w:rsidR="006F2900" w:rsidRDefault="0085351E" w:rsidP="006F2900">
      <w:pPr>
        <w:jc w:val="both"/>
        <w:rPr>
          <w:b/>
          <w:lang w:val="sr-Cyrl-RS"/>
        </w:rPr>
      </w:pPr>
      <w:r>
        <w:rPr>
          <w:b/>
          <w:lang w:val="sr-Cyrl-RS"/>
        </w:rPr>
        <w:t xml:space="preserve"> </w:t>
      </w:r>
      <w:r w:rsidR="006F2900">
        <w:rPr>
          <w:b/>
          <w:lang w:val="sr-Cyrl-RS"/>
        </w:rPr>
        <w:t xml:space="preserve">3.   </w:t>
      </w:r>
      <w:r w:rsidR="006F2900">
        <w:rPr>
          <w:b/>
          <w:u w:val="single"/>
          <w:lang w:val="sr-Cyrl-RS"/>
        </w:rPr>
        <w:t xml:space="preserve">Предмет јавне набавке </w:t>
      </w:r>
      <w:r w:rsidR="00634E79">
        <w:rPr>
          <w:b/>
          <w:u w:val="single"/>
        </w:rPr>
        <w:t>je</w:t>
      </w:r>
      <w:r w:rsidR="006F2900">
        <w:rPr>
          <w:b/>
          <w:lang w:val="sr-Cyrl-RS"/>
        </w:rPr>
        <w:t>:</w:t>
      </w:r>
    </w:p>
    <w:p w:rsidR="0085351E" w:rsidRDefault="006F2900" w:rsidP="006F2900">
      <w:pPr>
        <w:tabs>
          <w:tab w:val="center" w:pos="9900"/>
        </w:tabs>
        <w:ind w:left="426" w:hanging="426"/>
        <w:jc w:val="both"/>
        <w:outlineLvl w:val="0"/>
        <w:rPr>
          <w:color w:val="000000" w:themeColor="text1"/>
          <w:lang w:val="sr-Cyrl-RS"/>
        </w:rPr>
      </w:pPr>
      <w:r>
        <w:rPr>
          <w:lang w:val="sr-Cyrl-RS"/>
        </w:rPr>
        <w:t xml:space="preserve">       </w:t>
      </w:r>
      <w:r>
        <w:rPr>
          <w:color w:val="000000" w:themeColor="text1"/>
          <w:lang w:val="sr-Cyrl-RS"/>
        </w:rPr>
        <w:t>ус</w:t>
      </w:r>
      <w:r w:rsidR="00634E79">
        <w:rPr>
          <w:color w:val="000000" w:themeColor="text1"/>
          <w:lang w:val="sr-Cyrl-RS"/>
        </w:rPr>
        <w:t>луг</w:t>
      </w:r>
      <w:r w:rsidR="00634E79">
        <w:rPr>
          <w:color w:val="000000" w:themeColor="text1"/>
        </w:rPr>
        <w:t>a</w:t>
      </w:r>
      <w:r w:rsidRPr="00134E48">
        <w:rPr>
          <w:color w:val="000000" w:themeColor="text1"/>
          <w:lang w:val="sr-Cyrl-RS"/>
        </w:rPr>
        <w:t xml:space="preserve"> </w:t>
      </w:r>
      <w:r w:rsidR="00DB047D">
        <w:rPr>
          <w:color w:val="000000" w:themeColor="text1"/>
          <w:lang w:val="sr-Cyrl-RS"/>
        </w:rPr>
        <w:t>и</w:t>
      </w:r>
      <w:r w:rsidRPr="005D1304">
        <w:rPr>
          <w:color w:val="000000" w:themeColor="text1"/>
          <w:lang w:val="sr-Cyrl-RS"/>
        </w:rPr>
        <w:t>зраде Просторног плана подручја посебне намене археолошког налазишта Бело брдо</w:t>
      </w:r>
      <w:r>
        <w:rPr>
          <w:color w:val="000000" w:themeColor="text1"/>
        </w:rPr>
        <w:t xml:space="preserve">. </w:t>
      </w:r>
      <w:r w:rsidRPr="00B14003">
        <w:rPr>
          <w:bCs/>
          <w:iCs/>
          <w:lang w:val="sr-Cyrl-RS"/>
        </w:rPr>
        <w:t xml:space="preserve">Шифра из Општег речника набавке је </w:t>
      </w:r>
      <w:r w:rsidRPr="00A85259">
        <w:rPr>
          <w:color w:val="000000" w:themeColor="text1"/>
          <w:lang w:val="sr-Cyrl-RS"/>
        </w:rPr>
        <w:t>71410000</w:t>
      </w:r>
      <w:r>
        <w:rPr>
          <w:color w:val="000000" w:themeColor="text1"/>
          <w:lang w:val="sr-Cyrl-RS"/>
        </w:rPr>
        <w:t xml:space="preserve"> - </w:t>
      </w:r>
      <w:r w:rsidRPr="00134E48">
        <w:rPr>
          <w:color w:val="000000" w:themeColor="text1"/>
          <w:lang w:val="sr-Cyrl-RS"/>
        </w:rPr>
        <w:t xml:space="preserve">Услуге </w:t>
      </w:r>
      <w:r>
        <w:rPr>
          <w:color w:val="000000" w:themeColor="text1"/>
          <w:lang w:val="sr-Cyrl-RS"/>
        </w:rPr>
        <w:t>просторног планирања</w:t>
      </w:r>
      <w:r w:rsidR="0085351E">
        <w:rPr>
          <w:color w:val="000000" w:themeColor="text1"/>
          <w:lang w:val="sr-Cyrl-RS"/>
        </w:rPr>
        <w:t>.</w:t>
      </w:r>
    </w:p>
    <w:p w:rsidR="0085351E" w:rsidRDefault="0085351E" w:rsidP="006F2900">
      <w:pPr>
        <w:tabs>
          <w:tab w:val="center" w:pos="9900"/>
        </w:tabs>
        <w:ind w:left="426" w:hanging="426"/>
        <w:jc w:val="both"/>
        <w:outlineLvl w:val="0"/>
        <w:rPr>
          <w:color w:val="000000" w:themeColor="text1"/>
          <w:lang w:val="sr-Cyrl-RS"/>
        </w:rPr>
      </w:pPr>
    </w:p>
    <w:p w:rsidR="006F2900" w:rsidRPr="0085351E" w:rsidRDefault="0085351E" w:rsidP="0085351E">
      <w:pPr>
        <w:tabs>
          <w:tab w:val="center" w:pos="9900"/>
        </w:tabs>
        <w:ind w:left="426" w:hanging="426"/>
        <w:jc w:val="both"/>
        <w:outlineLvl w:val="0"/>
        <w:rPr>
          <w:b/>
        </w:rPr>
      </w:pPr>
      <w:r w:rsidRPr="0085351E">
        <w:rPr>
          <w:b/>
          <w:color w:val="000000" w:themeColor="text1"/>
          <w:lang w:val="sr-Cyrl-RS"/>
        </w:rPr>
        <w:t>4.</w:t>
      </w:r>
      <w:r w:rsidR="006F2900" w:rsidRPr="0085351E">
        <w:rPr>
          <w:b/>
          <w:color w:val="000000" w:themeColor="text1"/>
          <w:lang w:val="sr-Cyrl-RS"/>
        </w:rPr>
        <w:t xml:space="preserve">  </w:t>
      </w:r>
      <w:r>
        <w:rPr>
          <w:lang w:val="sr-Cyrl-RS"/>
        </w:rPr>
        <w:t xml:space="preserve"> </w:t>
      </w:r>
      <w:r w:rsidR="006F2900">
        <w:rPr>
          <w:lang w:val="sr-Cyrl-RS"/>
        </w:rPr>
        <w:t>Поступак јавне набавке спроводи се ради закључења уговора о јавној набавци.</w:t>
      </w:r>
    </w:p>
    <w:p w:rsidR="006F2900" w:rsidRDefault="006F2900" w:rsidP="006F2900">
      <w:pPr>
        <w:jc w:val="both"/>
        <w:rPr>
          <w:lang w:val="sr-Cyrl-RS"/>
        </w:rPr>
      </w:pPr>
    </w:p>
    <w:p w:rsidR="006F2900" w:rsidRDefault="006F2900" w:rsidP="006F2900">
      <w:pPr>
        <w:jc w:val="both"/>
        <w:rPr>
          <w:b/>
          <w:u w:val="single"/>
          <w:lang w:val="sr-Cyrl-RS"/>
        </w:rPr>
      </w:pPr>
      <w:r>
        <w:rPr>
          <w:b/>
          <w:lang w:val="sr-Cyrl-RS"/>
        </w:rPr>
        <w:t xml:space="preserve">5.    </w:t>
      </w:r>
      <w:r>
        <w:rPr>
          <w:b/>
          <w:u w:val="single"/>
          <w:lang w:val="sr-Cyrl-RS"/>
        </w:rPr>
        <w:t>Рок за доношење одлуке о додели уговора</w:t>
      </w:r>
    </w:p>
    <w:p w:rsidR="006F2900" w:rsidRDefault="006F2900" w:rsidP="006F2900">
      <w:pPr>
        <w:ind w:left="480" w:hanging="480"/>
        <w:jc w:val="both"/>
        <w:rPr>
          <w:lang w:val="sr-Cyrl-RS"/>
        </w:rPr>
      </w:pPr>
      <w:r>
        <w:rPr>
          <w:lang w:val="sr-Cyrl-RS"/>
        </w:rPr>
        <w:t xml:space="preserve">      </w:t>
      </w:r>
      <w:r>
        <w:t xml:space="preserve"> </w:t>
      </w:r>
      <w:r>
        <w:rPr>
          <w:lang w:val="sr-Cyrl-RS"/>
        </w:rPr>
        <w:t>Одлука о додели уговора биће донета у року до 10</w:t>
      </w:r>
      <w:r w:rsidRPr="002A0534">
        <w:rPr>
          <w:lang w:val="sr-Cyrl-RS"/>
        </w:rPr>
        <w:t xml:space="preserve"> (</w:t>
      </w:r>
      <w:r>
        <w:rPr>
          <w:lang w:val="sr-Cyrl-RS"/>
        </w:rPr>
        <w:t>десет</w:t>
      </w:r>
      <w:r w:rsidRPr="002A0534">
        <w:rPr>
          <w:lang w:val="sr-Cyrl-RS"/>
        </w:rPr>
        <w:t xml:space="preserve">) дана од дана  јавног </w:t>
      </w:r>
      <w:r>
        <w:rPr>
          <w:lang w:val="sr-Cyrl-RS"/>
        </w:rPr>
        <w:t>отварања понуда.</w:t>
      </w:r>
    </w:p>
    <w:p w:rsidR="006F2900" w:rsidRDefault="006F2900" w:rsidP="006F2900">
      <w:pPr>
        <w:jc w:val="both"/>
        <w:rPr>
          <w:lang w:val="sr-Cyrl-RS"/>
        </w:rPr>
      </w:pPr>
    </w:p>
    <w:p w:rsidR="006F2900" w:rsidRDefault="0085351E" w:rsidP="006F2900">
      <w:pPr>
        <w:jc w:val="both"/>
        <w:rPr>
          <w:b/>
          <w:u w:val="single"/>
          <w:lang w:val="sr-Cyrl-RS"/>
        </w:rPr>
      </w:pPr>
      <w:r>
        <w:rPr>
          <w:b/>
          <w:lang w:val="sr-Cyrl-RS"/>
        </w:rPr>
        <w:t xml:space="preserve"> </w:t>
      </w:r>
      <w:r w:rsidR="006F2900">
        <w:rPr>
          <w:b/>
          <w:lang w:val="sr-Cyrl-RS"/>
        </w:rPr>
        <w:t xml:space="preserve">6.    </w:t>
      </w:r>
      <w:r w:rsidR="006F2900">
        <w:rPr>
          <w:b/>
          <w:u w:val="single"/>
          <w:lang w:val="sr-Cyrl-RS"/>
        </w:rPr>
        <w:t>Контакт</w:t>
      </w:r>
    </w:p>
    <w:p w:rsidR="006F2900" w:rsidRPr="00AA3FE0" w:rsidRDefault="006F2900" w:rsidP="006F2900">
      <w:pPr>
        <w:jc w:val="both"/>
        <w:rPr>
          <w:b/>
          <w:color w:val="FF0000"/>
        </w:rPr>
      </w:pPr>
      <w:r>
        <w:rPr>
          <w:color w:val="000000"/>
          <w:lang w:val="sr-Cyrl-RS"/>
        </w:rPr>
        <w:t xml:space="preserve">       Лице за контакт:</w:t>
      </w:r>
      <w:r>
        <w:rPr>
          <w:color w:val="FF0000"/>
          <w:lang w:val="sr-Cyrl-RS"/>
        </w:rPr>
        <w:t xml:space="preserve"> </w:t>
      </w:r>
      <w:r w:rsidR="00E434BA" w:rsidRPr="00E434BA">
        <w:rPr>
          <w:b/>
          <w:lang w:val="sr-Cyrl-RS"/>
        </w:rPr>
        <w:t>Снежана Шокчан</w:t>
      </w:r>
      <w:r w:rsidRPr="00E434BA">
        <w:rPr>
          <w:rStyle w:val="Bodytext0"/>
          <w:rFonts w:eastAsia="Calibri"/>
          <w:b/>
          <w:lang w:val="ru-RU" w:eastAsia="sr-Cyrl-CS"/>
        </w:rPr>
        <w:t>ић</w:t>
      </w:r>
      <w:r w:rsidRPr="00AA3FE0">
        <w:rPr>
          <w:rStyle w:val="Bodytext0"/>
          <w:rFonts w:eastAsia="Calibri"/>
          <w:color w:val="000000"/>
          <w:lang w:val="sr-Cyrl-RS" w:eastAsia="sr-Cyrl-CS"/>
        </w:rPr>
        <w:t>, е-</w:t>
      </w:r>
      <w:r w:rsidRPr="00AA3FE0">
        <w:rPr>
          <w:rStyle w:val="Bodytext0"/>
          <w:rFonts w:eastAsia="Calibri"/>
          <w:color w:val="000000"/>
          <w:lang w:val="sr-Latn-CS" w:eastAsia="sr-Cyrl-CS"/>
        </w:rPr>
        <w:t>mail</w:t>
      </w:r>
      <w:r w:rsidRPr="00AA3FE0">
        <w:rPr>
          <w:rStyle w:val="Bodytext0"/>
          <w:rFonts w:eastAsia="Calibri"/>
          <w:color w:val="000000"/>
          <w:lang w:val="sr-Cyrl-RS" w:eastAsia="sr-Cyrl-CS"/>
        </w:rPr>
        <w:t xml:space="preserve">: </w:t>
      </w:r>
      <w:r w:rsidR="00E434BA">
        <w:rPr>
          <w:rStyle w:val="Bodytext0"/>
          <w:rFonts w:eastAsia="Calibri"/>
          <w:color w:val="000000"/>
          <w:lang w:eastAsia="sr-Cyrl-CS"/>
        </w:rPr>
        <w:t>snezana.sokcan</w:t>
      </w:r>
      <w:r>
        <w:rPr>
          <w:rStyle w:val="Bodytext0"/>
          <w:rFonts w:eastAsia="Calibri"/>
          <w:color w:val="000000"/>
          <w:lang w:eastAsia="sr-Cyrl-CS"/>
        </w:rPr>
        <w:t>ic</w:t>
      </w:r>
      <w:r w:rsidRPr="00AA3FE0">
        <w:rPr>
          <w:rStyle w:val="Bodytext0"/>
          <w:rFonts w:eastAsia="Calibri"/>
          <w:color w:val="000000"/>
          <w:lang w:val="sr-Cyrl-RS" w:eastAsia="sr-Cyrl-CS"/>
        </w:rPr>
        <w:t>@</w:t>
      </w:r>
      <w:r w:rsidRPr="00AA3FE0">
        <w:rPr>
          <w:rStyle w:val="Bodytext0"/>
          <w:rFonts w:eastAsia="Calibri"/>
          <w:color w:val="000000"/>
          <w:lang w:eastAsia="sr-Cyrl-CS"/>
        </w:rPr>
        <w:t>mgsi</w:t>
      </w:r>
      <w:r w:rsidRPr="00AA3FE0">
        <w:rPr>
          <w:rStyle w:val="Bodytext0"/>
          <w:rFonts w:eastAsia="Calibri"/>
          <w:color w:val="000000"/>
          <w:lang w:val="sr-Cyrl-RS" w:eastAsia="sr-Cyrl-CS"/>
        </w:rPr>
        <w:t>.</w:t>
      </w:r>
      <w:r w:rsidRPr="00AA3FE0">
        <w:rPr>
          <w:rStyle w:val="Bodytext0"/>
          <w:rFonts w:eastAsia="Calibri"/>
          <w:color w:val="000000"/>
          <w:lang w:eastAsia="sr-Cyrl-CS"/>
        </w:rPr>
        <w:t>gov</w:t>
      </w:r>
      <w:r w:rsidRPr="00AA3FE0">
        <w:rPr>
          <w:rStyle w:val="Bodytext0"/>
          <w:rFonts w:eastAsia="Calibri"/>
          <w:color w:val="000000"/>
          <w:lang w:val="sr-Cyrl-RS" w:eastAsia="sr-Cyrl-CS"/>
        </w:rPr>
        <w:t>.</w:t>
      </w:r>
      <w:r w:rsidRPr="00AA3FE0">
        <w:rPr>
          <w:rStyle w:val="Bodytext0"/>
          <w:rFonts w:eastAsia="Calibri"/>
          <w:color w:val="000000"/>
          <w:lang w:eastAsia="sr-Cyrl-CS"/>
        </w:rPr>
        <w:t>rs</w:t>
      </w:r>
    </w:p>
    <w:p w:rsidR="006F2900" w:rsidRDefault="006F2900" w:rsidP="006F2900">
      <w:pPr>
        <w:ind w:left="900" w:hanging="420"/>
        <w:jc w:val="both"/>
        <w:rPr>
          <w:b/>
          <w:color w:val="FF0000"/>
          <w:lang w:val="sr-Cyrl-RS"/>
        </w:rPr>
      </w:pPr>
    </w:p>
    <w:p w:rsidR="006F2900" w:rsidRDefault="006F2900" w:rsidP="006F2900">
      <w:pPr>
        <w:ind w:left="480"/>
        <w:jc w:val="both"/>
        <w:rPr>
          <w:b/>
          <w:color w:val="FF0000"/>
          <w:lang w:val="sr-Cyrl-RS"/>
        </w:rPr>
      </w:pPr>
    </w:p>
    <w:p w:rsidR="006F2900" w:rsidRDefault="006F2900" w:rsidP="006F2900">
      <w:pPr>
        <w:ind w:left="60"/>
        <w:jc w:val="both"/>
        <w:rPr>
          <w:b/>
          <w:lang w:val="sr-Cyrl-CS"/>
        </w:rPr>
      </w:pPr>
    </w:p>
    <w:p w:rsidR="006F2900" w:rsidRDefault="006F2900" w:rsidP="006F2900">
      <w:pPr>
        <w:ind w:left="360"/>
        <w:jc w:val="both"/>
        <w:rPr>
          <w:b/>
          <w:lang w:val="sr-Cyrl-RS"/>
        </w:rPr>
      </w:pPr>
    </w:p>
    <w:p w:rsidR="006F2900" w:rsidRDefault="006F2900" w:rsidP="006F2900">
      <w:pPr>
        <w:ind w:left="60"/>
        <w:jc w:val="both"/>
        <w:rPr>
          <w:b/>
          <w:lang w:val="sr-Cyrl-RS"/>
        </w:rPr>
      </w:pPr>
    </w:p>
    <w:p w:rsidR="006F2900" w:rsidRDefault="006F2900" w:rsidP="006F2900">
      <w:pPr>
        <w:ind w:left="60"/>
        <w:jc w:val="both"/>
        <w:rPr>
          <w:b/>
          <w:lang w:val="sr-Latn-RS"/>
        </w:rPr>
      </w:pPr>
    </w:p>
    <w:p w:rsidR="006F2900" w:rsidRDefault="006F2900" w:rsidP="006F2900">
      <w:pPr>
        <w:ind w:left="60"/>
        <w:jc w:val="both"/>
        <w:rPr>
          <w:b/>
          <w:lang w:val="sr-Latn-RS"/>
        </w:rPr>
      </w:pPr>
    </w:p>
    <w:p w:rsidR="006F2900" w:rsidRDefault="006F2900" w:rsidP="006F2900">
      <w:pPr>
        <w:ind w:left="60"/>
        <w:jc w:val="both"/>
        <w:rPr>
          <w:b/>
          <w:lang w:val="sr-Latn-RS"/>
        </w:rPr>
      </w:pPr>
    </w:p>
    <w:p w:rsidR="006F2900" w:rsidRDefault="006F2900" w:rsidP="006F2900">
      <w:pPr>
        <w:ind w:left="60"/>
        <w:jc w:val="both"/>
        <w:rPr>
          <w:b/>
          <w:lang w:val="sr-Latn-RS"/>
        </w:rPr>
      </w:pPr>
    </w:p>
    <w:p w:rsidR="006F2900" w:rsidRDefault="006F2900" w:rsidP="006F2900">
      <w:pPr>
        <w:ind w:left="60"/>
        <w:jc w:val="both"/>
        <w:rPr>
          <w:b/>
          <w:lang w:val="sr-Latn-RS"/>
        </w:rPr>
      </w:pPr>
    </w:p>
    <w:p w:rsidR="006F2900" w:rsidRDefault="006F2900" w:rsidP="006F2900">
      <w:pPr>
        <w:ind w:left="60"/>
        <w:jc w:val="center"/>
        <w:rPr>
          <w:b/>
          <w:lang w:val="sr-Latn-RS"/>
        </w:rPr>
      </w:pPr>
      <w:r>
        <w:rPr>
          <w:b/>
          <w:lang w:val="sr-Latn-RS"/>
        </w:rPr>
        <w:t>II</w:t>
      </w:r>
    </w:p>
    <w:p w:rsidR="006F2900" w:rsidRDefault="006F2900" w:rsidP="006F2900">
      <w:pPr>
        <w:ind w:left="60"/>
        <w:jc w:val="center"/>
        <w:rPr>
          <w:b/>
          <w:lang w:val="sr-Cyrl-RS"/>
        </w:rPr>
      </w:pPr>
    </w:p>
    <w:p w:rsidR="006F2900" w:rsidRDefault="006F2900" w:rsidP="006F2900">
      <w:pPr>
        <w:pStyle w:val="BodyText"/>
        <w:jc w:val="center"/>
        <w:rPr>
          <w:b/>
          <w:lang w:val="sr-Cyrl-RS"/>
        </w:rPr>
      </w:pPr>
      <w:r>
        <w:rPr>
          <w:b/>
          <w:lang w:val="sr-Latn-RS"/>
        </w:rPr>
        <w:t>ПОДАЦИ О ПРЕДМЕТУ ЈАВНЕ НАБАВКЕ</w:t>
      </w:r>
    </w:p>
    <w:p w:rsidR="006F2900" w:rsidRDefault="006F2900" w:rsidP="006F2900">
      <w:pPr>
        <w:rPr>
          <w:lang w:val="sr-Cyrl-RS"/>
        </w:rPr>
      </w:pPr>
    </w:p>
    <w:p w:rsidR="006F2900" w:rsidRDefault="006F2900" w:rsidP="006F2900">
      <w:pPr>
        <w:rPr>
          <w:lang w:val="sr-Cyrl-RS"/>
        </w:rPr>
      </w:pPr>
    </w:p>
    <w:p w:rsidR="006F2900" w:rsidRDefault="006F2900" w:rsidP="006F2900">
      <w:pPr>
        <w:rPr>
          <w:b/>
          <w:lang w:val="sr-Cyrl-RS"/>
        </w:rPr>
      </w:pPr>
      <w:r>
        <w:rPr>
          <w:b/>
          <w:lang w:val="sr-Cyrl-RS"/>
        </w:rPr>
        <w:t xml:space="preserve">       1. Опис предмета набавке</w:t>
      </w:r>
    </w:p>
    <w:p w:rsidR="006F2900" w:rsidRPr="00B54EC3" w:rsidRDefault="006F2900" w:rsidP="006F2900">
      <w:pPr>
        <w:tabs>
          <w:tab w:val="center" w:pos="9900"/>
        </w:tabs>
        <w:ind w:left="426" w:hanging="426"/>
        <w:jc w:val="both"/>
        <w:outlineLvl w:val="0"/>
      </w:pPr>
      <w:r>
        <w:rPr>
          <w:sz w:val="23"/>
          <w:szCs w:val="20"/>
          <w:lang w:val="sr-Cyrl-RS"/>
        </w:rPr>
        <w:t xml:space="preserve">       </w:t>
      </w:r>
      <w:r w:rsidRPr="002A0534">
        <w:rPr>
          <w:lang w:val="sr-Cyrl-RS"/>
        </w:rPr>
        <w:t>Услуг</w:t>
      </w:r>
      <w:r w:rsidR="00634E79">
        <w:t>a</w:t>
      </w:r>
      <w:r>
        <w:rPr>
          <w:bCs/>
          <w:iCs/>
          <w:lang w:val="sr-Cyrl-RS"/>
        </w:rPr>
        <w:t xml:space="preserve"> </w:t>
      </w:r>
      <w:r w:rsidR="00DB047D">
        <w:rPr>
          <w:bCs/>
          <w:iCs/>
          <w:lang w:val="sr-Cyrl-RS"/>
        </w:rPr>
        <w:t>и</w:t>
      </w:r>
      <w:r w:rsidRPr="005D1304">
        <w:rPr>
          <w:color w:val="000000" w:themeColor="text1"/>
          <w:lang w:val="sr-Cyrl-RS"/>
        </w:rPr>
        <w:t>зраде Просторног плана подручја посебне намене археолошког налазишта Бело брдо</w:t>
      </w:r>
      <w:r>
        <w:rPr>
          <w:color w:val="000000" w:themeColor="text1"/>
        </w:rPr>
        <w:t xml:space="preserve">. </w:t>
      </w:r>
      <w:r>
        <w:rPr>
          <w:bCs/>
          <w:iCs/>
          <w:lang w:val="sr-Cyrl-RS"/>
        </w:rPr>
        <w:t xml:space="preserve">   </w:t>
      </w:r>
      <w:r w:rsidRPr="00B14003">
        <w:rPr>
          <w:bCs/>
          <w:iCs/>
          <w:lang w:val="sr-Cyrl-RS"/>
        </w:rPr>
        <w:t xml:space="preserve">Шифра из Општег речника набавке је </w:t>
      </w:r>
      <w:r w:rsidRPr="00A85259">
        <w:rPr>
          <w:color w:val="000000" w:themeColor="text1"/>
          <w:lang w:val="sr-Cyrl-RS"/>
        </w:rPr>
        <w:t>71410000</w:t>
      </w:r>
      <w:r>
        <w:rPr>
          <w:color w:val="000000" w:themeColor="text1"/>
          <w:lang w:val="sr-Cyrl-RS"/>
        </w:rPr>
        <w:t xml:space="preserve"> - </w:t>
      </w:r>
      <w:r w:rsidRPr="00134E48">
        <w:rPr>
          <w:color w:val="000000" w:themeColor="text1"/>
          <w:lang w:val="sr-Cyrl-RS"/>
        </w:rPr>
        <w:t xml:space="preserve">Услуге </w:t>
      </w:r>
      <w:r>
        <w:rPr>
          <w:color w:val="000000" w:themeColor="text1"/>
          <w:lang w:val="sr-Cyrl-RS"/>
        </w:rPr>
        <w:t>просторног планирања</w:t>
      </w:r>
      <w:r w:rsidR="0085351E">
        <w:rPr>
          <w:color w:val="000000" w:themeColor="text1"/>
          <w:lang w:val="sr-Cyrl-RS"/>
        </w:rPr>
        <w:t>.</w:t>
      </w:r>
      <w:r>
        <w:rPr>
          <w:color w:val="000000" w:themeColor="text1"/>
          <w:lang w:val="sr-Cyrl-RS"/>
        </w:rPr>
        <w:t xml:space="preserve">  </w:t>
      </w:r>
    </w:p>
    <w:p w:rsidR="006F2900" w:rsidRDefault="006F2900" w:rsidP="006F2900">
      <w:pPr>
        <w:tabs>
          <w:tab w:val="center" w:pos="9900"/>
        </w:tabs>
        <w:ind w:left="426"/>
        <w:jc w:val="both"/>
        <w:outlineLvl w:val="0"/>
        <w:rPr>
          <w:sz w:val="23"/>
          <w:szCs w:val="20"/>
          <w:lang w:val="sr-Cyrl-RS"/>
        </w:rPr>
      </w:pPr>
    </w:p>
    <w:p w:rsidR="006F2900" w:rsidRDefault="006F2900" w:rsidP="006F2900">
      <w:pPr>
        <w:spacing w:after="120"/>
        <w:jc w:val="both"/>
        <w:rPr>
          <w:lang w:val="sr-Cyrl-CS"/>
        </w:rPr>
      </w:pPr>
      <w:r>
        <w:rPr>
          <w:b/>
          <w:lang w:val="sr-Cyrl-RS"/>
        </w:rPr>
        <w:t xml:space="preserve">     2. Предмет јавне набавке није обликован по партијама</w:t>
      </w:r>
      <w:r>
        <w:rPr>
          <w:lang w:val="sr-Cyrl-CS"/>
        </w:rPr>
        <w:t>.</w:t>
      </w:r>
    </w:p>
    <w:p w:rsidR="006F2900" w:rsidRDefault="006F2900" w:rsidP="006F2900">
      <w:pPr>
        <w:rPr>
          <w:lang w:val="sr-Cyrl-RS"/>
        </w:rPr>
      </w:pPr>
    </w:p>
    <w:p w:rsidR="006F2900" w:rsidRDefault="006F2900" w:rsidP="006F2900">
      <w:pPr>
        <w:rPr>
          <w:lang w:val="sr-Cyrl-CS"/>
        </w:rPr>
      </w:pPr>
    </w:p>
    <w:p w:rsidR="006F2900" w:rsidRDefault="006F2900" w:rsidP="006F2900">
      <w:pPr>
        <w:tabs>
          <w:tab w:val="left" w:pos="690"/>
        </w:tabs>
        <w:rPr>
          <w:rFonts w:ascii="Arial" w:hAnsi="Arial" w:cs="Arial"/>
          <w:sz w:val="32"/>
          <w:szCs w:val="32"/>
        </w:rPr>
      </w:pPr>
      <w:r>
        <w:rPr>
          <w:rFonts w:ascii="Arial" w:hAnsi="Arial" w:cs="Arial"/>
          <w:sz w:val="32"/>
          <w:szCs w:val="32"/>
        </w:rPr>
        <w:tab/>
      </w:r>
    </w:p>
    <w:p w:rsidR="006F2900" w:rsidRDefault="006F2900" w:rsidP="006F2900">
      <w:pPr>
        <w:jc w:val="center"/>
        <w:rPr>
          <w:rFonts w:ascii="Arial" w:hAnsi="Arial" w:cs="Arial"/>
          <w:sz w:val="32"/>
          <w:szCs w:val="32"/>
        </w:rPr>
      </w:pPr>
    </w:p>
    <w:p w:rsidR="006F2900" w:rsidRDefault="006F2900" w:rsidP="006F2900">
      <w:pPr>
        <w:jc w:val="center"/>
        <w:rPr>
          <w:rFonts w:ascii="Arial" w:hAnsi="Arial" w:cs="Arial"/>
          <w:sz w:val="32"/>
          <w:szCs w:val="32"/>
        </w:rPr>
      </w:pPr>
    </w:p>
    <w:p w:rsidR="006F2900" w:rsidRDefault="006F2900" w:rsidP="006F2900">
      <w:pPr>
        <w:jc w:val="center"/>
        <w:rPr>
          <w:rFonts w:ascii="Arial" w:hAnsi="Arial" w:cs="Arial"/>
          <w:sz w:val="32"/>
          <w:szCs w:val="32"/>
          <w:lang w:val="sr-Cyrl-RS"/>
        </w:rPr>
      </w:pPr>
    </w:p>
    <w:p w:rsidR="006F2900" w:rsidRPr="00692535" w:rsidRDefault="006F2900" w:rsidP="006F2900">
      <w:pPr>
        <w:jc w:val="center"/>
        <w:rPr>
          <w:rFonts w:ascii="Arial" w:hAnsi="Arial" w:cs="Arial"/>
          <w:sz w:val="32"/>
          <w:szCs w:val="32"/>
          <w:lang w:val="sr-Cyrl-RS"/>
        </w:rPr>
      </w:pPr>
    </w:p>
    <w:p w:rsidR="006F2900" w:rsidRDefault="006F2900" w:rsidP="006F2900">
      <w:pPr>
        <w:jc w:val="center"/>
        <w:rPr>
          <w:rFonts w:ascii="Arial" w:hAnsi="Arial" w:cs="Arial"/>
          <w:sz w:val="32"/>
          <w:szCs w:val="32"/>
        </w:rPr>
      </w:pPr>
    </w:p>
    <w:p w:rsidR="006F2900" w:rsidRPr="00B14003" w:rsidRDefault="006F2900" w:rsidP="006F2900">
      <w:pPr>
        <w:jc w:val="center"/>
        <w:rPr>
          <w:rFonts w:ascii="Arial" w:hAnsi="Arial" w:cs="Arial"/>
          <w:i/>
          <w:iCs/>
          <w:lang w:val="sr-Cyrl-RS"/>
        </w:rPr>
      </w:pPr>
    </w:p>
    <w:p w:rsidR="006F2900" w:rsidRPr="00E71BBC" w:rsidRDefault="006F2900" w:rsidP="006F2900">
      <w:pPr>
        <w:jc w:val="center"/>
        <w:rPr>
          <w:rFonts w:ascii="Arial" w:hAnsi="Arial" w:cs="Arial"/>
          <w:i/>
          <w:iCs/>
          <w:lang w:val="sr-Cyrl-RS"/>
        </w:rPr>
      </w:pPr>
    </w:p>
    <w:p w:rsidR="006F2900" w:rsidRDefault="006F2900" w:rsidP="006F2900">
      <w:pPr>
        <w:jc w:val="center"/>
        <w:rPr>
          <w:rFonts w:ascii="Arial" w:hAnsi="Arial" w:cs="Arial"/>
          <w:i/>
          <w:iCs/>
        </w:rPr>
      </w:pPr>
    </w:p>
    <w:p w:rsidR="006F2900" w:rsidRDefault="006F2900" w:rsidP="006F2900">
      <w:pPr>
        <w:jc w:val="center"/>
        <w:rPr>
          <w:rFonts w:ascii="Arial" w:hAnsi="Arial" w:cs="Arial"/>
          <w:i/>
          <w:iCs/>
        </w:rPr>
      </w:pPr>
    </w:p>
    <w:p w:rsidR="006F2900" w:rsidRDefault="006F2900" w:rsidP="006F2900">
      <w:pPr>
        <w:jc w:val="center"/>
        <w:rPr>
          <w:rFonts w:ascii="Arial" w:hAnsi="Arial" w:cs="Arial"/>
          <w:i/>
          <w:iCs/>
        </w:rPr>
      </w:pPr>
    </w:p>
    <w:p w:rsidR="006F2900" w:rsidRDefault="006F2900" w:rsidP="006F2900">
      <w:pPr>
        <w:jc w:val="center"/>
        <w:rPr>
          <w:rFonts w:ascii="Arial" w:hAnsi="Arial" w:cs="Arial"/>
          <w:i/>
          <w:iCs/>
        </w:rPr>
      </w:pPr>
    </w:p>
    <w:p w:rsidR="006F2900" w:rsidRDefault="006F2900" w:rsidP="006F2900">
      <w:pPr>
        <w:jc w:val="center"/>
        <w:rPr>
          <w:rFonts w:ascii="Arial" w:hAnsi="Arial" w:cs="Arial"/>
          <w:i/>
          <w:iCs/>
        </w:rPr>
      </w:pPr>
    </w:p>
    <w:p w:rsidR="006F2900" w:rsidRDefault="006F2900" w:rsidP="006F2900">
      <w:pPr>
        <w:jc w:val="center"/>
        <w:rPr>
          <w:rFonts w:ascii="Arial" w:hAnsi="Arial" w:cs="Arial"/>
          <w:i/>
          <w:iCs/>
        </w:rPr>
      </w:pPr>
    </w:p>
    <w:p w:rsidR="006F2900" w:rsidRDefault="006F2900" w:rsidP="006F2900">
      <w:pPr>
        <w:jc w:val="center"/>
        <w:rPr>
          <w:rFonts w:ascii="Arial" w:hAnsi="Arial" w:cs="Arial"/>
          <w:i/>
          <w:iCs/>
        </w:rPr>
      </w:pPr>
    </w:p>
    <w:p w:rsidR="006F2900" w:rsidRDefault="006F2900" w:rsidP="006F2900">
      <w:pPr>
        <w:jc w:val="center"/>
        <w:rPr>
          <w:rFonts w:ascii="Arial" w:hAnsi="Arial" w:cs="Arial"/>
          <w:i/>
          <w:iCs/>
        </w:rPr>
      </w:pPr>
    </w:p>
    <w:p w:rsidR="006F2900" w:rsidRDefault="006F2900" w:rsidP="006F2900">
      <w:pPr>
        <w:jc w:val="center"/>
        <w:rPr>
          <w:rFonts w:ascii="Arial" w:hAnsi="Arial" w:cs="Arial"/>
          <w:i/>
          <w:iCs/>
          <w:lang w:val="sr-Cyrl-RS"/>
        </w:rPr>
      </w:pPr>
    </w:p>
    <w:p w:rsidR="006F2900" w:rsidRPr="00585893" w:rsidRDefault="006F2900" w:rsidP="006F2900">
      <w:pPr>
        <w:jc w:val="center"/>
        <w:rPr>
          <w:rFonts w:ascii="Arial" w:hAnsi="Arial" w:cs="Arial"/>
          <w:i/>
          <w:iCs/>
          <w:lang w:val="sr-Cyrl-RS"/>
        </w:rPr>
      </w:pPr>
    </w:p>
    <w:p w:rsidR="006F2900" w:rsidRDefault="006F2900" w:rsidP="006F2900">
      <w:pPr>
        <w:jc w:val="center"/>
        <w:rPr>
          <w:b/>
          <w:sz w:val="28"/>
          <w:szCs w:val="28"/>
          <w:lang w:val="sr-Cyrl-RS"/>
        </w:rPr>
      </w:pPr>
    </w:p>
    <w:p w:rsidR="006F2900" w:rsidRDefault="006F2900" w:rsidP="006F2900">
      <w:pPr>
        <w:jc w:val="center"/>
        <w:rPr>
          <w:b/>
          <w:sz w:val="28"/>
          <w:szCs w:val="28"/>
          <w:lang w:val="sr-Cyrl-RS"/>
        </w:rPr>
      </w:pPr>
    </w:p>
    <w:p w:rsidR="006F2900" w:rsidRDefault="006F2900" w:rsidP="006F2900">
      <w:pPr>
        <w:jc w:val="center"/>
        <w:rPr>
          <w:b/>
          <w:sz w:val="28"/>
          <w:szCs w:val="28"/>
          <w:lang w:val="sr-Cyrl-RS"/>
        </w:rPr>
      </w:pPr>
    </w:p>
    <w:p w:rsidR="006F2900" w:rsidRDefault="006F2900" w:rsidP="006F2900">
      <w:pPr>
        <w:jc w:val="center"/>
        <w:rPr>
          <w:b/>
          <w:sz w:val="28"/>
          <w:szCs w:val="28"/>
          <w:lang w:val="sr-Cyrl-RS"/>
        </w:rPr>
      </w:pPr>
    </w:p>
    <w:p w:rsidR="006F2900" w:rsidRDefault="006F2900" w:rsidP="006F2900">
      <w:pPr>
        <w:jc w:val="center"/>
        <w:rPr>
          <w:b/>
          <w:sz w:val="28"/>
          <w:szCs w:val="28"/>
          <w:lang w:val="sr-Cyrl-RS"/>
        </w:rPr>
      </w:pPr>
    </w:p>
    <w:p w:rsidR="006F2900" w:rsidRDefault="006F2900" w:rsidP="006F2900">
      <w:pPr>
        <w:jc w:val="center"/>
        <w:rPr>
          <w:b/>
          <w:sz w:val="28"/>
          <w:szCs w:val="28"/>
          <w:lang w:val="sr-Cyrl-RS"/>
        </w:rPr>
      </w:pPr>
    </w:p>
    <w:p w:rsidR="006F2900" w:rsidRDefault="006F2900" w:rsidP="006F2900">
      <w:pPr>
        <w:jc w:val="center"/>
        <w:rPr>
          <w:b/>
          <w:sz w:val="28"/>
          <w:szCs w:val="28"/>
          <w:lang w:val="sr-Cyrl-RS"/>
        </w:rPr>
      </w:pPr>
    </w:p>
    <w:p w:rsidR="00C72D7B" w:rsidRDefault="00C72D7B" w:rsidP="006F2900">
      <w:pPr>
        <w:jc w:val="center"/>
        <w:rPr>
          <w:b/>
          <w:sz w:val="28"/>
          <w:szCs w:val="28"/>
          <w:lang w:val="sr-Cyrl-RS"/>
        </w:rPr>
      </w:pPr>
    </w:p>
    <w:p w:rsidR="00C72D7B" w:rsidRDefault="00C72D7B" w:rsidP="006F2900">
      <w:pPr>
        <w:jc w:val="center"/>
        <w:rPr>
          <w:b/>
          <w:sz w:val="28"/>
          <w:szCs w:val="28"/>
          <w:lang w:val="sr-Cyrl-RS"/>
        </w:rPr>
      </w:pPr>
    </w:p>
    <w:p w:rsidR="006F2900" w:rsidRDefault="006F2900" w:rsidP="006F2900">
      <w:pPr>
        <w:jc w:val="center"/>
        <w:rPr>
          <w:b/>
          <w:sz w:val="28"/>
          <w:szCs w:val="28"/>
          <w:lang w:val="sr-Cyrl-RS"/>
        </w:rPr>
      </w:pPr>
    </w:p>
    <w:p w:rsidR="006F2900" w:rsidRDefault="006F2900" w:rsidP="006F2900">
      <w:pPr>
        <w:spacing w:before="120" w:after="120"/>
        <w:jc w:val="center"/>
        <w:rPr>
          <w:b/>
        </w:rPr>
      </w:pPr>
      <w:r>
        <w:rPr>
          <w:b/>
        </w:rPr>
        <w:lastRenderedPageBreak/>
        <w:t>III</w:t>
      </w:r>
    </w:p>
    <w:p w:rsidR="006F2900" w:rsidRPr="0097297E" w:rsidRDefault="006F2900" w:rsidP="006F2900">
      <w:pPr>
        <w:spacing w:before="120" w:after="120"/>
        <w:jc w:val="both"/>
        <w:rPr>
          <w:b/>
          <w:lang w:val="sr-Cyrl-CS"/>
        </w:rPr>
      </w:pPr>
      <w:r w:rsidRPr="0097297E">
        <w:rPr>
          <w:b/>
        </w:rPr>
        <w:t>ВРСТА, ТЕХНИЧКЕ КАРАКТЕРИСТИКЕ, ОПИС УСЛУГЕ – ИЗРАДА ПРОСТОРН</w:t>
      </w:r>
      <w:r w:rsidRPr="0097297E">
        <w:rPr>
          <w:b/>
          <w:lang w:val="sr-Cyrl-CS"/>
        </w:rPr>
        <w:t xml:space="preserve">ОГ </w:t>
      </w:r>
      <w:r w:rsidRPr="0097297E">
        <w:rPr>
          <w:b/>
        </w:rPr>
        <w:t xml:space="preserve">ПЛАНА </w:t>
      </w:r>
      <w:r w:rsidRPr="0097297E">
        <w:rPr>
          <w:b/>
          <w:lang w:val="sr-Cyrl-CS"/>
        </w:rPr>
        <w:t>ПОДРУЧЈА ПОСЕБНЕ НАМЕНЕ АРХЕОЛОШКОГ НАЛАЗИШТА БЕЛО БРДО</w:t>
      </w:r>
    </w:p>
    <w:p w:rsidR="006F2900" w:rsidRPr="0097297E" w:rsidRDefault="006F2900" w:rsidP="006F2900">
      <w:pPr>
        <w:spacing w:before="120" w:after="120"/>
        <w:jc w:val="both"/>
        <w:rPr>
          <w:b/>
        </w:rPr>
      </w:pPr>
      <w:r w:rsidRPr="0097297E">
        <w:rPr>
          <w:b/>
        </w:rPr>
        <w:t>Законски основ</w:t>
      </w:r>
    </w:p>
    <w:p w:rsidR="006F2900" w:rsidRPr="0097297E" w:rsidRDefault="006F2900" w:rsidP="006F2900">
      <w:pPr>
        <w:pStyle w:val="BodyText"/>
        <w:spacing w:before="120"/>
        <w:rPr>
          <w:rFonts w:eastAsiaTheme="minorHAnsi"/>
        </w:rPr>
      </w:pPr>
      <w:r w:rsidRPr="0097297E">
        <w:t>Просторни план подручја посебне намене</w:t>
      </w:r>
      <w:r w:rsidRPr="0097297E">
        <w:rPr>
          <w:rFonts w:eastAsiaTheme="minorHAnsi"/>
        </w:rPr>
        <w:t xml:space="preserve"> археолошког налазишта Бело брдо израђује се у складу са:</w:t>
      </w:r>
    </w:p>
    <w:p w:rsidR="006F2900" w:rsidRPr="0097297E" w:rsidRDefault="006F2900" w:rsidP="006F2900">
      <w:pPr>
        <w:numPr>
          <w:ilvl w:val="0"/>
          <w:numId w:val="39"/>
        </w:numPr>
        <w:spacing w:before="120" w:after="120"/>
        <w:jc w:val="both"/>
      </w:pPr>
      <w:r w:rsidRPr="0097297E">
        <w:t>Законом о планирању и изградњи („Службени гласник РС”, бр. 72/09, 81/09 - исправка, 64/10 - УС, 24/11, 121/12, 42/13 - УС, 50/13 - УС, 98/13 - УС, 132/14 и 145/14). Просторни план подручја посебне намене</w:t>
      </w:r>
      <w:r w:rsidRPr="0097297E">
        <w:rPr>
          <w:lang w:val="sr-Cyrl-CS"/>
        </w:rPr>
        <w:t xml:space="preserve"> (у даљем тексту: ППППН)</w:t>
      </w:r>
      <w:r w:rsidRPr="0097297E">
        <w:t xml:space="preserve">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w:t>
      </w:r>
      <w:r w:rsidRPr="0097297E">
        <w:rPr>
          <w:lang w:val="sr-Cyrl-CS"/>
        </w:rPr>
        <w:t>, а нарочито за подручје са природним, културно-историјским или амбијенталним вредностима</w:t>
      </w:r>
      <w:r>
        <w:rPr>
          <w:lang w:val="sr-Cyrl-CS"/>
        </w:rPr>
        <w:t>.</w:t>
      </w:r>
      <w:r w:rsidRPr="00565776">
        <w:t xml:space="preserve"> </w:t>
      </w:r>
      <w:r w:rsidRPr="0097297E">
        <w:t>Извештај о стратешкој процени утицаја на животну средину</w:t>
      </w:r>
      <w:r w:rsidRPr="00565776">
        <w:t xml:space="preserve"> </w:t>
      </w:r>
      <w:r w:rsidRPr="0097297E">
        <w:t>чини саставни део документационе основе планског документа,</w:t>
      </w:r>
      <w:r>
        <w:rPr>
          <w:lang w:val="sr-Cyrl-CS"/>
        </w:rPr>
        <w:t xml:space="preserve"> и</w:t>
      </w:r>
      <w:r w:rsidRPr="0097297E">
        <w:t xml:space="preserve"> израђује се у складу са Законом о стратешкој процени утицаја на животну средину („Службени гл</w:t>
      </w:r>
      <w:r>
        <w:t>асник РС”, бр. 135/04 и 88/10)</w:t>
      </w:r>
      <w:r w:rsidRPr="0097297E">
        <w:rPr>
          <w:lang w:val="sr-Cyrl-CS"/>
        </w:rPr>
        <w:t xml:space="preserve">; </w:t>
      </w:r>
    </w:p>
    <w:p w:rsidR="006F2900" w:rsidRPr="0097297E" w:rsidRDefault="006F2900" w:rsidP="006F2900">
      <w:pPr>
        <w:numPr>
          <w:ilvl w:val="0"/>
          <w:numId w:val="39"/>
        </w:numPr>
        <w:spacing w:before="120" w:after="120"/>
        <w:jc w:val="both"/>
      </w:pPr>
      <w:r w:rsidRPr="0097297E">
        <w:t xml:space="preserve">Правилником о садржини, начину и поступку израде докумената просторног и урбанистичког планирања („Службени гласник РС”, број 64/15), </w:t>
      </w:r>
      <w:r>
        <w:rPr>
          <w:lang w:val="sr-Cyrl-CS"/>
        </w:rPr>
        <w:t xml:space="preserve">којим је </w:t>
      </w:r>
      <w:r w:rsidRPr="0097297E">
        <w:t>одређена садржина и процедура израд</w:t>
      </w:r>
      <w:r w:rsidRPr="0097297E">
        <w:rPr>
          <w:lang w:val="sr-Cyrl-CS"/>
        </w:rPr>
        <w:t>е</w:t>
      </w:r>
      <w:r w:rsidRPr="0097297E">
        <w:t xml:space="preserve"> просторног плана подручја посебне намене</w:t>
      </w:r>
      <w:r w:rsidRPr="0097297E">
        <w:rPr>
          <w:lang w:val="sr-Cyrl-CS"/>
        </w:rPr>
        <w:t>;</w:t>
      </w:r>
    </w:p>
    <w:p w:rsidR="006F2900" w:rsidRPr="0097297E" w:rsidRDefault="006F2900" w:rsidP="006F2900">
      <w:pPr>
        <w:numPr>
          <w:ilvl w:val="0"/>
          <w:numId w:val="39"/>
        </w:numPr>
        <w:spacing w:before="120" w:after="120"/>
        <w:jc w:val="both"/>
      </w:pPr>
      <w:r w:rsidRPr="0097297E">
        <w:t xml:space="preserve">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w:t>
      </w:r>
      <w:r>
        <w:rPr>
          <w:lang w:val="sr-Cyrl-CS"/>
        </w:rPr>
        <w:t xml:space="preserve">којим се </w:t>
      </w:r>
      <w:r w:rsidRPr="0097297E">
        <w:t>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r>
        <w:rPr>
          <w:lang w:val="sr-Cyrl-CS"/>
        </w:rPr>
        <w:t>.</w:t>
      </w:r>
    </w:p>
    <w:p w:rsidR="006F2900" w:rsidRPr="0097297E" w:rsidRDefault="006F2900" w:rsidP="006F2900">
      <w:pPr>
        <w:spacing w:before="120" w:after="120"/>
        <w:jc w:val="both"/>
      </w:pPr>
    </w:p>
    <w:p w:rsidR="006F2900" w:rsidRPr="0097297E" w:rsidRDefault="006F2900" w:rsidP="006F2900">
      <w:pPr>
        <w:spacing w:before="120" w:after="120"/>
        <w:jc w:val="both"/>
        <w:rPr>
          <w:b/>
          <w:lang w:val="sr-Cyrl-CS"/>
        </w:rPr>
      </w:pPr>
      <w:r w:rsidRPr="0097297E">
        <w:rPr>
          <w:b/>
        </w:rPr>
        <w:t xml:space="preserve">Технички опис </w:t>
      </w:r>
    </w:p>
    <w:p w:rsidR="006F2900" w:rsidRPr="0097297E" w:rsidRDefault="006F2900" w:rsidP="006F2900">
      <w:pPr>
        <w:spacing w:before="120" w:after="120"/>
        <w:jc w:val="both"/>
      </w:pPr>
      <w:r w:rsidRPr="0097297E">
        <w:t xml:space="preserve">ППППН </w:t>
      </w:r>
      <w:r w:rsidRPr="0097297E">
        <w:rPr>
          <w:lang w:val="sr-Cyrl-CS"/>
        </w:rPr>
        <w:t>археолошког налазишта Бело брдо</w:t>
      </w:r>
      <w:r w:rsidRPr="0097297E">
        <w:t xml:space="preserve"> се у свему ради према Закону о планирању и изградњи и Правилнику о садржини</w:t>
      </w:r>
      <w:r>
        <w:rPr>
          <w:lang w:val="sr-Cyrl-CS"/>
        </w:rPr>
        <w:t>,</w:t>
      </w:r>
      <w:r w:rsidRPr="0097297E">
        <w:t xml:space="preserve"> начину и поступку израде докумената просторног и урбанистичког планирања. Израда ППППН </w:t>
      </w:r>
      <w:r w:rsidRPr="0097297E">
        <w:rPr>
          <w:lang w:val="sr-Cyrl-CS"/>
        </w:rPr>
        <w:t>археолошког налазишта Бело брдо</w:t>
      </w:r>
      <w:r w:rsidRPr="0097297E">
        <w:t xml:space="preserve"> мора да буде усклађена у свему са важећом законодавном регулативом. </w:t>
      </w:r>
    </w:p>
    <w:p w:rsidR="006F2900" w:rsidRPr="0097297E" w:rsidRDefault="006F2900" w:rsidP="006F2900">
      <w:pPr>
        <w:spacing w:before="120" w:after="120"/>
        <w:ind w:right="-180"/>
        <w:jc w:val="both"/>
      </w:pPr>
      <w:r w:rsidRPr="0097297E">
        <w:t>Правилником о садржини начину и поступку израде докумената просторног и урбанистичког планирања, одређена је садржина:</w:t>
      </w:r>
    </w:p>
    <w:p w:rsidR="006F2900" w:rsidRPr="0097297E" w:rsidRDefault="006F2900" w:rsidP="006F2900">
      <w:pPr>
        <w:numPr>
          <w:ilvl w:val="0"/>
          <w:numId w:val="39"/>
        </w:numPr>
        <w:spacing w:before="120" w:after="120"/>
        <w:jc w:val="both"/>
      </w:pPr>
      <w:r w:rsidRPr="0097297E">
        <w:t>Просторног плана, који се састоји из текстуалног и графичког дела</w:t>
      </w:r>
      <w:r>
        <w:rPr>
          <w:lang w:val="sr-Cyrl-CS"/>
        </w:rPr>
        <w:t xml:space="preserve"> (члан 22. Закона о планирању и изградњи, односно члан 14. </w:t>
      </w:r>
      <w:r w:rsidRPr="0097297E">
        <w:t>Правилник</w:t>
      </w:r>
      <w:r>
        <w:rPr>
          <w:lang w:val="sr-Cyrl-CS"/>
        </w:rPr>
        <w:t>а</w:t>
      </w:r>
      <w:r w:rsidRPr="0097297E">
        <w:t xml:space="preserve"> о садржини</w:t>
      </w:r>
      <w:r>
        <w:rPr>
          <w:lang w:val="sr-Cyrl-CS"/>
        </w:rPr>
        <w:t>,</w:t>
      </w:r>
      <w:r w:rsidRPr="0097297E">
        <w:t xml:space="preserve"> начину и поступку израде докумената просторног и урбанистичког планирања</w:t>
      </w:r>
      <w:r>
        <w:rPr>
          <w:lang w:val="sr-Cyrl-CS"/>
        </w:rPr>
        <w:t>)</w:t>
      </w:r>
      <w:r w:rsidRPr="0097297E">
        <w:t xml:space="preserve">, </w:t>
      </w:r>
    </w:p>
    <w:p w:rsidR="006F2900" w:rsidRPr="0097297E" w:rsidRDefault="006F2900" w:rsidP="006F2900">
      <w:pPr>
        <w:numPr>
          <w:ilvl w:val="0"/>
          <w:numId w:val="39"/>
        </w:numPr>
        <w:spacing w:before="120" w:after="120"/>
        <w:jc w:val="both"/>
      </w:pPr>
      <w:r w:rsidRPr="0097297E">
        <w:lastRenderedPageBreak/>
        <w:t>Документационе (аналитичко-документационе) основе</w:t>
      </w:r>
      <w:r>
        <w:rPr>
          <w:lang w:val="sr-Cyrl-CS"/>
        </w:rPr>
        <w:t xml:space="preserve"> (члан 27. </w:t>
      </w:r>
      <w:r w:rsidRPr="0097297E">
        <w:t>Правилник</w:t>
      </w:r>
      <w:r>
        <w:rPr>
          <w:lang w:val="sr-Cyrl-CS"/>
        </w:rPr>
        <w:t>а</w:t>
      </w:r>
      <w:r w:rsidRPr="0097297E">
        <w:t xml:space="preserve"> о садржини</w:t>
      </w:r>
      <w:r>
        <w:rPr>
          <w:lang w:val="sr-Cyrl-CS"/>
        </w:rPr>
        <w:t>,</w:t>
      </w:r>
      <w:r w:rsidRPr="0097297E">
        <w:t xml:space="preserve"> начину и поступку израде докумената просторног и урбанистичког планирања</w:t>
      </w:r>
      <w:r>
        <w:rPr>
          <w:lang w:val="sr-Cyrl-CS"/>
        </w:rPr>
        <w:t>)</w:t>
      </w:r>
      <w:r w:rsidRPr="0097297E">
        <w:t>.</w:t>
      </w:r>
    </w:p>
    <w:p w:rsidR="006F2900" w:rsidRPr="0097297E" w:rsidRDefault="006F2900" w:rsidP="0085351E">
      <w:pPr>
        <w:pStyle w:val="BodyText"/>
        <w:spacing w:before="120"/>
        <w:jc w:val="both"/>
        <w:rPr>
          <w:rFonts w:eastAsiaTheme="minorHAnsi"/>
        </w:rPr>
      </w:pPr>
      <w:r w:rsidRPr="0097297E">
        <w:rPr>
          <w:rFonts w:eastAsiaTheme="minorHAnsi"/>
        </w:rPr>
        <w:t>Законом о стратешкој процени утицаја на животну средину одређена је садржина Извештаја о стратешкој процени утицаја на животну средину.</w:t>
      </w:r>
    </w:p>
    <w:p w:rsidR="006F2900" w:rsidRDefault="006F2900" w:rsidP="0085351E">
      <w:pPr>
        <w:spacing w:before="120" w:after="120"/>
        <w:jc w:val="both"/>
        <w:rPr>
          <w:lang w:val="sr-Cyrl-CS"/>
        </w:rPr>
      </w:pPr>
      <w:r w:rsidRPr="0097297E">
        <w:t>Текстуални и графички део Просторног плана подручја посебне намене се израђује у аналогном и дигиталном облику.</w:t>
      </w:r>
      <w:r w:rsidRPr="00814983">
        <w:t xml:space="preserve"> </w:t>
      </w:r>
    </w:p>
    <w:p w:rsidR="006F2900" w:rsidRPr="009B2251" w:rsidRDefault="006F2900" w:rsidP="0085351E">
      <w:pPr>
        <w:spacing w:before="120" w:after="120"/>
        <w:jc w:val="both"/>
        <w:rPr>
          <w:lang w:val="sr-Cyrl-CS"/>
        </w:rPr>
      </w:pPr>
      <w:r w:rsidRPr="0097297E">
        <w:t>Текстуални део се припрема у складу са Јединственим методолошким правилима за израду прописа (</w:t>
      </w:r>
      <w:r w:rsidRPr="0097297E">
        <w:rPr>
          <w:lang w:val="sr-Cyrl-CS"/>
        </w:rPr>
        <w:t>„</w:t>
      </w:r>
      <w:r w:rsidRPr="0097297E">
        <w:t>Сл. гласник РС</w:t>
      </w:r>
      <w:r>
        <w:rPr>
          <w:lang w:val="sr-Cyrl-CS"/>
        </w:rPr>
        <w:t>”</w:t>
      </w:r>
      <w:r w:rsidRPr="0097297E">
        <w:t>, број 21/10)</w:t>
      </w:r>
      <w:r>
        <w:rPr>
          <w:lang w:val="sr-Cyrl-CS"/>
        </w:rPr>
        <w:t>.</w:t>
      </w:r>
    </w:p>
    <w:p w:rsidR="006F2900" w:rsidRPr="0097297E" w:rsidRDefault="006F2900" w:rsidP="0085351E">
      <w:pPr>
        <w:pStyle w:val="BodyText"/>
        <w:spacing w:before="120"/>
        <w:jc w:val="both"/>
        <w:rPr>
          <w:rFonts w:eastAsiaTheme="minorHAnsi"/>
        </w:rPr>
      </w:pPr>
      <w:r w:rsidRPr="0097297E">
        <w:rPr>
          <w:rFonts w:eastAsiaTheme="minorHAnsi"/>
        </w:rPr>
        <w:t>Графички део планског документа јесу карте, које се израђују као дигиталне карте и аналогни приказ (штампане карте).</w:t>
      </w:r>
      <w:r>
        <w:rPr>
          <w:rFonts w:eastAsiaTheme="minorHAnsi"/>
        </w:rPr>
        <w:t xml:space="preserve"> </w:t>
      </w:r>
      <w:r w:rsidRPr="0097297E">
        <w:rPr>
          <w:rFonts w:eastAsiaTheme="minorHAnsi"/>
        </w:rPr>
        <w:t xml:space="preserve">Дигиталне карте планског документа су векторски </w:t>
      </w:r>
      <w:r w:rsidRPr="00565776">
        <w:rPr>
          <w:rFonts w:eastAsiaTheme="minorHAnsi"/>
        </w:rPr>
        <w:t>подаци који се израђују у софтверским пакетима заснованим на ГИС, алтернативно на</w:t>
      </w:r>
      <w:r w:rsidRPr="0097297E">
        <w:rPr>
          <w:rFonts w:eastAsiaTheme="minorHAnsi"/>
        </w:rPr>
        <w:t xml:space="preserve"> CAD технологији.</w:t>
      </w:r>
      <w:r>
        <w:rPr>
          <w:rFonts w:eastAsiaTheme="minorHAnsi"/>
        </w:rPr>
        <w:t xml:space="preserve"> </w:t>
      </w:r>
      <w:r w:rsidRPr="0097297E">
        <w:rPr>
          <w:rFonts w:eastAsiaTheme="minorHAnsi"/>
        </w:rPr>
        <w:t>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rsidR="006F2900" w:rsidRPr="0097297E" w:rsidRDefault="006F2900" w:rsidP="0085351E">
      <w:pPr>
        <w:pStyle w:val="BodyText"/>
        <w:spacing w:before="120"/>
        <w:jc w:val="both"/>
        <w:rPr>
          <w:rFonts w:eastAsiaTheme="minorHAnsi"/>
        </w:rPr>
      </w:pPr>
      <w:r w:rsidRPr="0097297E">
        <w:rPr>
          <w:rFonts w:eastAsiaTheme="minorHAnsi"/>
        </w:rPr>
        <w:t xml:space="preserve">За потребе вођења и одржавања Централног регистра планских докумената, граница обухвата планског подручја се доставља и у *.gml дигиталном формату. </w:t>
      </w:r>
    </w:p>
    <w:p w:rsidR="006F2900" w:rsidRPr="0097297E" w:rsidRDefault="006F2900" w:rsidP="0085351E">
      <w:pPr>
        <w:pStyle w:val="NormalWeb1"/>
        <w:shd w:val="clear" w:color="auto" w:fill="FFFFFF"/>
        <w:spacing w:before="120" w:after="120"/>
        <w:jc w:val="both"/>
        <w:textAlignment w:val="top"/>
        <w:rPr>
          <w:rFonts w:eastAsiaTheme="minorHAnsi"/>
          <w:lang w:val="en-US" w:eastAsia="en-US"/>
        </w:rPr>
      </w:pPr>
      <w:r w:rsidRPr="00565776">
        <w:rPr>
          <w:rFonts w:eastAsiaTheme="minorHAnsi"/>
          <w:lang w:eastAsia="en-US"/>
        </w:rPr>
        <w:t>ППППН археолошког налазишта Бело брдо</w:t>
      </w:r>
      <w:r w:rsidRPr="00565776">
        <w:rPr>
          <w:rFonts w:eastAsiaTheme="minorHAnsi"/>
          <w:lang w:val="en-US" w:eastAsia="en-US"/>
        </w:rPr>
        <w:t xml:space="preserve"> ће се радити као </w:t>
      </w:r>
      <w:r w:rsidR="00531EBA">
        <w:rPr>
          <w:rFonts w:eastAsiaTheme="minorHAnsi"/>
          <w:lang w:val="en-US" w:eastAsia="en-US"/>
        </w:rPr>
        <w:t xml:space="preserve">стратешки документ са </w:t>
      </w:r>
      <w:r w:rsidRPr="00565776">
        <w:rPr>
          <w:rFonts w:eastAsiaTheme="minorHAnsi"/>
          <w:lang w:val="en-US" w:eastAsia="en-US"/>
        </w:rPr>
        <w:t xml:space="preserve"> детаљн</w:t>
      </w:r>
      <w:r w:rsidR="00531EBA">
        <w:rPr>
          <w:rFonts w:eastAsiaTheme="minorHAnsi"/>
          <w:lang w:val="sr-Cyrl-RS" w:eastAsia="en-US"/>
        </w:rPr>
        <w:t>ом</w:t>
      </w:r>
      <w:r w:rsidRPr="00565776">
        <w:rPr>
          <w:rFonts w:eastAsiaTheme="minorHAnsi"/>
          <w:lang w:val="en-US" w:eastAsia="en-US"/>
        </w:rPr>
        <w:t xml:space="preserve"> регулациј</w:t>
      </w:r>
      <w:r w:rsidR="00531EBA">
        <w:rPr>
          <w:rFonts w:eastAsiaTheme="minorHAnsi"/>
          <w:lang w:val="sr-Cyrl-RS" w:eastAsia="en-US"/>
        </w:rPr>
        <w:t>ом</w:t>
      </w:r>
      <w:r w:rsidRPr="00565776">
        <w:rPr>
          <w:rFonts w:eastAsiaTheme="minorHAnsi"/>
          <w:lang w:val="en-US" w:eastAsia="en-US"/>
        </w:rPr>
        <w:t>. У том смислу, створи</w:t>
      </w:r>
      <w:r w:rsidRPr="00565776">
        <w:rPr>
          <w:rFonts w:eastAsiaTheme="minorHAnsi"/>
          <w:lang w:eastAsia="en-US"/>
        </w:rPr>
        <w:t>ће се</w:t>
      </w:r>
      <w:r w:rsidRPr="00565776">
        <w:rPr>
          <w:rFonts w:eastAsiaTheme="minorHAnsi"/>
          <w:lang w:val="en-US" w:eastAsia="en-US"/>
        </w:rPr>
        <w:t xml:space="preserve"> основ за дефинисање дугорочне концепције просторног развоја </w:t>
      </w:r>
      <w:r w:rsidR="00531EBA">
        <w:rPr>
          <w:rFonts w:eastAsiaTheme="minorHAnsi"/>
          <w:lang w:val="sr-Cyrl-RS" w:eastAsia="en-US"/>
        </w:rPr>
        <w:t xml:space="preserve">подручја </w:t>
      </w:r>
      <w:r w:rsidRPr="00565776">
        <w:rPr>
          <w:rFonts w:eastAsiaTheme="minorHAnsi"/>
          <w:lang w:val="en-US" w:eastAsia="en-US"/>
        </w:rPr>
        <w:t>посебне намене</w:t>
      </w:r>
      <w:r w:rsidRPr="00565776">
        <w:rPr>
          <w:rFonts w:eastAsiaTheme="minorHAnsi"/>
          <w:lang w:eastAsia="en-US"/>
        </w:rPr>
        <w:t xml:space="preserve">, као и </w:t>
      </w:r>
      <w:r w:rsidRPr="00565776">
        <w:rPr>
          <w:rFonts w:eastAsiaTheme="minorHAnsi"/>
          <w:lang w:val="en-US" w:eastAsia="en-US"/>
        </w:rPr>
        <w:t xml:space="preserve">плански основ за уређење, изградњу и заштиту простора у смислу </w:t>
      </w:r>
      <w:r w:rsidR="00531EBA">
        <w:rPr>
          <w:rFonts w:eastAsiaTheme="minorHAnsi"/>
          <w:lang w:val="sr-Cyrl-RS" w:eastAsia="en-US"/>
        </w:rPr>
        <w:t xml:space="preserve">његовог </w:t>
      </w:r>
      <w:r w:rsidRPr="00565776">
        <w:rPr>
          <w:rFonts w:eastAsiaTheme="minorHAnsi"/>
          <w:lang w:val="en-US" w:eastAsia="en-US"/>
        </w:rPr>
        <w:t xml:space="preserve">директног спровођења. </w:t>
      </w:r>
    </w:p>
    <w:p w:rsidR="006F2900" w:rsidRDefault="006F2900" w:rsidP="006F2900">
      <w:pPr>
        <w:spacing w:before="120" w:after="120"/>
        <w:jc w:val="both"/>
      </w:pPr>
    </w:p>
    <w:p w:rsidR="006F2900" w:rsidRDefault="006F2900" w:rsidP="006F2900"/>
    <w:p w:rsidR="006F2900" w:rsidRDefault="006F2900" w:rsidP="006F2900">
      <w:pPr>
        <w:jc w:val="both"/>
        <w:rPr>
          <w:b/>
          <w:bCs/>
          <w:iCs/>
          <w:lang w:val="sr-Cyrl-RS"/>
        </w:rPr>
      </w:pPr>
    </w:p>
    <w:p w:rsidR="006F2900" w:rsidRDefault="006F2900" w:rsidP="006F2900">
      <w:pPr>
        <w:jc w:val="both"/>
        <w:rPr>
          <w:b/>
          <w:bCs/>
          <w:iCs/>
          <w:lang w:val="sr-Cyrl-RS"/>
        </w:rPr>
      </w:pPr>
    </w:p>
    <w:p w:rsidR="006F2900" w:rsidRDefault="006F2900" w:rsidP="006F2900">
      <w:pPr>
        <w:spacing w:after="200" w:line="276" w:lineRule="auto"/>
        <w:rPr>
          <w:b/>
          <w:bCs/>
          <w:iCs/>
          <w:lang w:val="sr-Cyrl-RS"/>
        </w:rPr>
      </w:pPr>
      <w:r>
        <w:rPr>
          <w:b/>
          <w:bCs/>
          <w:iCs/>
          <w:lang w:val="sr-Cyrl-RS"/>
        </w:rPr>
        <w:br w:type="page"/>
      </w:r>
    </w:p>
    <w:p w:rsidR="006F2900" w:rsidRPr="0002605E" w:rsidRDefault="006F2900" w:rsidP="006F2900">
      <w:pPr>
        <w:spacing w:after="175" w:line="259" w:lineRule="auto"/>
        <w:ind w:left="10" w:right="6"/>
        <w:jc w:val="center"/>
      </w:pPr>
      <w:r w:rsidRPr="0002605E">
        <w:rPr>
          <w:b/>
        </w:rPr>
        <w:lastRenderedPageBreak/>
        <w:t xml:space="preserve">IV </w:t>
      </w:r>
    </w:p>
    <w:p w:rsidR="006F2900" w:rsidRDefault="006F2900" w:rsidP="006F2900">
      <w:pPr>
        <w:spacing w:after="3" w:line="271" w:lineRule="auto"/>
        <w:ind w:left="266" w:right="261"/>
        <w:jc w:val="center"/>
      </w:pPr>
      <w:r>
        <w:rPr>
          <w:b/>
        </w:rPr>
        <w:t xml:space="preserve">УСЛОВИ ЗА УЧЕШЋЕ У ПОСТУПКУ ЈАВНЕ НАБАВКЕ </w:t>
      </w:r>
    </w:p>
    <w:p w:rsidR="006F2900" w:rsidRDefault="006F2900" w:rsidP="006F2900">
      <w:pPr>
        <w:spacing w:after="3" w:line="271" w:lineRule="auto"/>
        <w:ind w:left="266" w:right="263"/>
        <w:jc w:val="center"/>
      </w:pPr>
      <w:r>
        <w:rPr>
          <w:b/>
        </w:rPr>
        <w:t xml:space="preserve">(чл. 75. Закона о јавним набавкама) </w:t>
      </w:r>
    </w:p>
    <w:p w:rsidR="006F2900" w:rsidRDefault="006F2900" w:rsidP="006F2900">
      <w:pPr>
        <w:spacing w:after="3" w:line="271" w:lineRule="auto"/>
        <w:ind w:left="266" w:right="263"/>
        <w:jc w:val="center"/>
      </w:pPr>
      <w:r>
        <w:rPr>
          <w:b/>
        </w:rPr>
        <w:t xml:space="preserve">И УПУТСТВО КАКО ДА СЕ ДОКАЗУЈЕ ИСПУЊЕНОСТ УСЛОВА </w:t>
      </w:r>
    </w:p>
    <w:p w:rsidR="006F2900" w:rsidRDefault="006F2900" w:rsidP="006F2900">
      <w:pPr>
        <w:spacing w:line="259" w:lineRule="auto"/>
      </w:pPr>
      <w:r>
        <w:rPr>
          <w:b/>
        </w:rPr>
        <w:t xml:space="preserve"> </w:t>
      </w:r>
      <w:r>
        <w:t xml:space="preserve"> </w:t>
      </w:r>
    </w:p>
    <w:p w:rsidR="006F2900" w:rsidRDefault="006A6060" w:rsidP="006F2900">
      <w:pPr>
        <w:pStyle w:val="NoSpacing"/>
        <w:ind w:firstLine="720"/>
        <w:jc w:val="both"/>
        <w:rPr>
          <w:rFonts w:ascii="Times New Roman" w:hAnsi="Times New Roman"/>
          <w:color w:val="000000"/>
          <w:sz w:val="24"/>
          <w:szCs w:val="24"/>
          <w:lang w:val="ru-RU"/>
        </w:rPr>
      </w:pPr>
      <w:r>
        <w:rPr>
          <w:rFonts w:ascii="Times New Roman" w:hAnsi="Times New Roman"/>
          <w:color w:val="000000"/>
          <w:sz w:val="24"/>
          <w:szCs w:val="24"/>
          <w:lang w:val="sr-Cyrl-CS"/>
        </w:rPr>
        <w:t>Право учешћа има</w:t>
      </w:r>
      <w:r w:rsidR="006F2900" w:rsidRPr="00872821">
        <w:rPr>
          <w:rFonts w:ascii="Times New Roman" w:hAnsi="Times New Roman"/>
          <w:color w:val="000000"/>
          <w:sz w:val="24"/>
          <w:szCs w:val="24"/>
          <w:lang w:val="sr-Cyrl-CS"/>
        </w:rPr>
        <w:t xml:space="preserve"> понуђач који испуњава услове за учешће у пос</w:t>
      </w:r>
      <w:r w:rsidR="006F2900">
        <w:rPr>
          <w:rFonts w:ascii="Times New Roman" w:hAnsi="Times New Roman"/>
          <w:color w:val="000000"/>
          <w:sz w:val="24"/>
          <w:szCs w:val="24"/>
          <w:lang w:val="sr-Cyrl-CS"/>
        </w:rPr>
        <w:t xml:space="preserve">тупку, у складу са чланом 75. </w:t>
      </w:r>
      <w:r w:rsidR="006F2900" w:rsidRPr="00872821">
        <w:rPr>
          <w:rFonts w:ascii="Times New Roman" w:hAnsi="Times New Roman"/>
          <w:color w:val="000000"/>
          <w:sz w:val="24"/>
          <w:szCs w:val="24"/>
          <w:lang w:val="sr-Cyrl-CS"/>
        </w:rPr>
        <w:t>Закона о јавним набавкама. Докази о испуњености</w:t>
      </w:r>
      <w:r w:rsidR="006F2900">
        <w:rPr>
          <w:rFonts w:ascii="Times New Roman" w:hAnsi="Times New Roman"/>
          <w:color w:val="000000"/>
          <w:sz w:val="24"/>
          <w:szCs w:val="24"/>
          <w:lang w:val="sr-Cyrl-CS"/>
        </w:rPr>
        <w:t xml:space="preserve"> услова се достављају уз понуду, и то:</w:t>
      </w:r>
      <w:r w:rsidR="006F2900" w:rsidRPr="00872821">
        <w:rPr>
          <w:rFonts w:ascii="Times New Roman" w:hAnsi="Times New Roman"/>
          <w:color w:val="000000"/>
          <w:sz w:val="24"/>
          <w:szCs w:val="24"/>
          <w:lang w:val="ru-RU"/>
        </w:rPr>
        <w:t xml:space="preserve"> </w:t>
      </w:r>
    </w:p>
    <w:p w:rsidR="006F2900" w:rsidRDefault="006F2900" w:rsidP="006F2900">
      <w:pPr>
        <w:pStyle w:val="NoSpacing"/>
        <w:ind w:firstLine="720"/>
        <w:jc w:val="both"/>
        <w:rPr>
          <w:rFonts w:ascii="Times New Roman" w:hAnsi="Times New Roman"/>
          <w:color w:val="000000"/>
          <w:sz w:val="24"/>
          <w:szCs w:val="24"/>
          <w:lang w:val="ru-RU"/>
        </w:rPr>
      </w:pPr>
    </w:p>
    <w:p w:rsidR="006F2900" w:rsidRDefault="006F2900" w:rsidP="006F2900">
      <w:pPr>
        <w:pStyle w:val="NoSpacing"/>
        <w:jc w:val="both"/>
        <w:rPr>
          <w:rFonts w:ascii="Times New Roman" w:hAnsi="Times New Roman"/>
          <w:color w:val="000000"/>
          <w:sz w:val="24"/>
          <w:szCs w:val="24"/>
        </w:rPr>
      </w:pPr>
      <w:r w:rsidRPr="00B03E9E">
        <w:rPr>
          <w:rFonts w:ascii="Times New Roman" w:hAnsi="Times New Roman"/>
          <w:b/>
          <w:color w:val="000000"/>
          <w:sz w:val="24"/>
          <w:szCs w:val="24"/>
          <w:lang w:val="sr-Cyrl-CS"/>
        </w:rPr>
        <w:t>1.1.</w:t>
      </w:r>
      <w:r w:rsidRPr="00B03E9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sidRPr="00872821">
        <w:rPr>
          <w:rFonts w:ascii="Times New Roman" w:hAnsi="Times New Roman"/>
          <w:color w:val="000000"/>
          <w:sz w:val="24"/>
          <w:szCs w:val="24"/>
        </w:rPr>
        <w:t xml:space="preserve">да је регистрован код надлежног органа, односно уписан у одговарајући регистар; </w:t>
      </w:r>
    </w:p>
    <w:p w:rsidR="006F2900" w:rsidRDefault="006F2900" w:rsidP="006F2900">
      <w:pPr>
        <w:pStyle w:val="NoSpacing"/>
        <w:jc w:val="both"/>
        <w:rPr>
          <w:rFonts w:ascii="Times New Roman" w:hAnsi="Times New Roman"/>
          <w:color w:val="000000"/>
          <w:sz w:val="24"/>
          <w:szCs w:val="24"/>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6F2900" w:rsidRPr="00B14003" w:rsidTr="00E434BA">
        <w:trPr>
          <w:trHeight w:val="467"/>
          <w:jc w:val="center"/>
        </w:trPr>
        <w:tc>
          <w:tcPr>
            <w:tcW w:w="2113" w:type="dxa"/>
            <w:shd w:val="clear" w:color="auto" w:fill="FFFFFF"/>
          </w:tcPr>
          <w:p w:rsidR="006F2900" w:rsidRPr="00B14003" w:rsidRDefault="006F2900" w:rsidP="00E434BA">
            <w:pPr>
              <w:shd w:val="clear" w:color="auto" w:fill="FFFFFF"/>
              <w:tabs>
                <w:tab w:val="left" w:pos="1080"/>
              </w:tabs>
              <w:spacing w:after="200" w:line="276" w:lineRule="auto"/>
              <w:jc w:val="right"/>
              <w:rPr>
                <w:b/>
              </w:rPr>
            </w:pPr>
            <w:r w:rsidRPr="00B14003">
              <w:rPr>
                <w:b/>
              </w:rPr>
              <w:t>Доказ за правно лице:</w:t>
            </w:r>
          </w:p>
        </w:tc>
        <w:tc>
          <w:tcPr>
            <w:tcW w:w="6299" w:type="dxa"/>
            <w:shd w:val="clear" w:color="auto" w:fill="FFFFFF"/>
            <w:vAlign w:val="bottom"/>
          </w:tcPr>
          <w:p w:rsidR="006F2900" w:rsidRPr="00B14003" w:rsidRDefault="006F2900" w:rsidP="00E434BA">
            <w:pPr>
              <w:shd w:val="clear" w:color="auto" w:fill="FFFFFF"/>
              <w:tabs>
                <w:tab w:val="left" w:pos="720"/>
              </w:tabs>
              <w:spacing w:after="200"/>
              <w:rPr>
                <w:b/>
              </w:rPr>
            </w:pPr>
            <w:r w:rsidRPr="00B14003">
              <w:t>Извод из регистра Агенције за привредне регистре, односно извод из регистра надлежног Привредног суда;</w:t>
            </w:r>
          </w:p>
        </w:tc>
      </w:tr>
    </w:tbl>
    <w:p w:rsidR="006F2900" w:rsidRDefault="006F2900" w:rsidP="006F2900">
      <w:pPr>
        <w:tabs>
          <w:tab w:val="left" w:pos="567"/>
        </w:tabs>
        <w:spacing w:after="200"/>
        <w:jc w:val="both"/>
        <w:rPr>
          <w:b/>
          <w:lang w:val="sr-Cyrl-RS"/>
        </w:rPr>
      </w:pPr>
    </w:p>
    <w:p w:rsidR="006F2900" w:rsidRPr="00862229" w:rsidRDefault="006F2900" w:rsidP="006F2900">
      <w:pPr>
        <w:tabs>
          <w:tab w:val="left" w:pos="567"/>
        </w:tabs>
        <w:spacing w:after="200"/>
        <w:jc w:val="both"/>
      </w:pPr>
      <w:r w:rsidRPr="00B14003">
        <w:rPr>
          <w:b/>
        </w:rPr>
        <w:t>1.2.</w:t>
      </w:r>
      <w:r w:rsidRPr="00B14003">
        <w:rPr>
          <w:b/>
        </w:rPr>
        <w:tab/>
      </w:r>
      <w:r>
        <w:rPr>
          <w:b/>
          <w:lang w:val="sr-Cyrl-RS"/>
        </w:rPr>
        <w:t xml:space="preserve"> </w:t>
      </w:r>
      <w:r w:rsidRPr="00B14003">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5"/>
        <w:gridCol w:w="6287"/>
      </w:tblGrid>
      <w:tr w:rsidR="006F2900" w:rsidRPr="00B14003" w:rsidTr="00E434BA">
        <w:trPr>
          <w:trHeight w:val="425"/>
          <w:jc w:val="center"/>
        </w:trPr>
        <w:tc>
          <w:tcPr>
            <w:tcW w:w="2125" w:type="dxa"/>
            <w:shd w:val="clear" w:color="auto" w:fill="FFFFFF"/>
          </w:tcPr>
          <w:p w:rsidR="006F2900" w:rsidRPr="00B14003" w:rsidRDefault="006F2900" w:rsidP="00E434BA">
            <w:pPr>
              <w:shd w:val="clear" w:color="auto" w:fill="FFFFFF"/>
              <w:tabs>
                <w:tab w:val="left" w:pos="1080"/>
              </w:tabs>
              <w:spacing w:after="200" w:line="276" w:lineRule="auto"/>
              <w:jc w:val="right"/>
              <w:rPr>
                <w:b/>
              </w:rPr>
            </w:pPr>
            <w:r w:rsidRPr="00B14003">
              <w:rPr>
                <w:b/>
              </w:rPr>
              <w:t>Доказ за правно  лице:</w:t>
            </w:r>
          </w:p>
        </w:tc>
        <w:tc>
          <w:tcPr>
            <w:tcW w:w="6287" w:type="dxa"/>
            <w:shd w:val="clear" w:color="auto" w:fill="FFFFFF"/>
            <w:vAlign w:val="center"/>
          </w:tcPr>
          <w:p w:rsidR="006F2900" w:rsidRPr="00B14003" w:rsidRDefault="006F2900" w:rsidP="00E434BA">
            <w:pPr>
              <w:spacing w:after="200"/>
              <w:jc w:val="both"/>
            </w:pPr>
            <w:r w:rsidRPr="00B14003">
              <w:rPr>
                <w:bCs/>
              </w:rPr>
              <w:t xml:space="preserve">1) </w:t>
            </w:r>
            <w:r w:rsidRPr="00B14003">
              <w:t>Извод из казнене евиденције, односно уверењe основног суда на чијем подручју се налази седиште домаћег правног лица</w:t>
            </w:r>
            <w:r w:rsidRPr="00B14003">
              <w:rPr>
                <w:lang w:val="ru-RU"/>
              </w:rPr>
              <w:t>,</w:t>
            </w:r>
            <w:r w:rsidRPr="00B14003">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6F2900" w:rsidRPr="00B14003" w:rsidRDefault="006F2900" w:rsidP="00E434BA">
            <w:pPr>
              <w:spacing w:after="200"/>
              <w:jc w:val="both"/>
            </w:pPr>
            <w:r w:rsidRPr="00B14003">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6F2900" w:rsidRDefault="006F2900" w:rsidP="00E434BA">
            <w:pPr>
              <w:spacing w:after="200"/>
              <w:jc w:val="both"/>
            </w:pPr>
            <w:r w:rsidRPr="00B14003">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6F2900" w:rsidRPr="00A73393" w:rsidRDefault="006F2900" w:rsidP="00E434BA">
            <w:pPr>
              <w:jc w:val="both"/>
            </w:pPr>
          </w:p>
          <w:p w:rsidR="006F2900" w:rsidRDefault="006F2900" w:rsidP="00E434BA">
            <w:pPr>
              <w:jc w:val="both"/>
            </w:pPr>
          </w:p>
          <w:p w:rsidR="006F2900" w:rsidRPr="00A73393" w:rsidRDefault="006F2900" w:rsidP="00E434BA"/>
        </w:tc>
      </w:tr>
      <w:tr w:rsidR="006F2900" w:rsidRPr="00B14003" w:rsidTr="00E434BA">
        <w:trPr>
          <w:trHeight w:val="467"/>
          <w:jc w:val="center"/>
        </w:trPr>
        <w:tc>
          <w:tcPr>
            <w:tcW w:w="8412" w:type="dxa"/>
            <w:gridSpan w:val="2"/>
            <w:shd w:val="clear" w:color="auto" w:fill="FFFFFF"/>
          </w:tcPr>
          <w:p w:rsidR="006F2900" w:rsidRPr="00B14003" w:rsidRDefault="006F2900" w:rsidP="00E434BA">
            <w:pPr>
              <w:tabs>
                <w:tab w:val="left" w:pos="1800"/>
              </w:tabs>
              <w:spacing w:after="200" w:line="276" w:lineRule="auto"/>
              <w:ind w:firstLine="1440"/>
              <w:rPr>
                <w:b/>
              </w:rPr>
            </w:pPr>
          </w:p>
          <w:p w:rsidR="006F2900" w:rsidRPr="00B14003" w:rsidRDefault="006F2900" w:rsidP="00E434BA">
            <w:pPr>
              <w:tabs>
                <w:tab w:val="left" w:pos="1800"/>
              </w:tabs>
              <w:spacing w:after="200" w:line="276" w:lineRule="auto"/>
              <w:jc w:val="center"/>
              <w:rPr>
                <w:b/>
              </w:rPr>
            </w:pPr>
            <w:r w:rsidRPr="00B14003">
              <w:rPr>
                <w:b/>
              </w:rPr>
              <w:t>Доказ не може бити старији од 2 месеца пре отварања понуда.</w:t>
            </w:r>
          </w:p>
        </w:tc>
      </w:tr>
    </w:tbl>
    <w:p w:rsidR="006F2900" w:rsidRPr="00B14003" w:rsidRDefault="006F2900" w:rsidP="006F2900">
      <w:pPr>
        <w:tabs>
          <w:tab w:val="left" w:pos="1800"/>
        </w:tabs>
        <w:spacing w:after="200" w:line="276" w:lineRule="auto"/>
        <w:rPr>
          <w:lang w:val="sr-Cyrl-RS" w:eastAsia="ko-KR"/>
        </w:rPr>
      </w:pPr>
    </w:p>
    <w:p w:rsidR="006F2900" w:rsidRPr="00B14003" w:rsidRDefault="006F2900" w:rsidP="006F2900">
      <w:pPr>
        <w:spacing w:after="200"/>
        <w:jc w:val="both"/>
        <w:rPr>
          <w:lang w:val="sr-Cyrl-RS"/>
        </w:rPr>
      </w:pPr>
      <w:r w:rsidRPr="00B14003">
        <w:rPr>
          <w:b/>
          <w:lang w:val="sr-Cyrl-RS"/>
        </w:rPr>
        <w:t>1.4.</w:t>
      </w:r>
      <w:r>
        <w:rPr>
          <w:lang w:val="sr-Cyrl-RS"/>
        </w:rPr>
        <w:tab/>
      </w:r>
      <w:r w:rsidRPr="00B14003">
        <w:rPr>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6F2900" w:rsidRPr="00B14003" w:rsidTr="00E434BA">
        <w:trPr>
          <w:trHeight w:val="413"/>
          <w:jc w:val="center"/>
        </w:trPr>
        <w:tc>
          <w:tcPr>
            <w:tcW w:w="2113" w:type="dxa"/>
            <w:shd w:val="clear" w:color="auto" w:fill="FFFFFF"/>
          </w:tcPr>
          <w:p w:rsidR="006F2900" w:rsidRPr="00B14003" w:rsidRDefault="006F2900" w:rsidP="00E434BA">
            <w:pPr>
              <w:shd w:val="clear" w:color="auto" w:fill="FFFFFF"/>
              <w:tabs>
                <w:tab w:val="left" w:pos="1080"/>
              </w:tabs>
              <w:spacing w:after="200" w:line="276" w:lineRule="auto"/>
              <w:jc w:val="right"/>
              <w:rPr>
                <w:b/>
              </w:rPr>
            </w:pPr>
            <w:r w:rsidRPr="00B14003">
              <w:rPr>
                <w:b/>
              </w:rPr>
              <w:t>Доказ за правно  лице:</w:t>
            </w:r>
          </w:p>
        </w:tc>
        <w:tc>
          <w:tcPr>
            <w:tcW w:w="6299" w:type="dxa"/>
            <w:shd w:val="clear" w:color="auto" w:fill="FFFFFF"/>
            <w:vAlign w:val="center"/>
          </w:tcPr>
          <w:p w:rsidR="006F2900" w:rsidRPr="00B14003" w:rsidRDefault="006F2900" w:rsidP="00E434BA">
            <w:pPr>
              <w:spacing w:before="100" w:beforeAutospacing="1" w:after="200" w:line="210" w:lineRule="atLeast"/>
              <w:jc w:val="both"/>
            </w:pPr>
            <w:r w:rsidRPr="00B14003">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6F2900" w:rsidRPr="00B14003" w:rsidTr="00E434BA">
        <w:trPr>
          <w:trHeight w:val="467"/>
          <w:jc w:val="center"/>
        </w:trPr>
        <w:tc>
          <w:tcPr>
            <w:tcW w:w="8412" w:type="dxa"/>
            <w:gridSpan w:val="2"/>
            <w:shd w:val="clear" w:color="auto" w:fill="FFFFFF"/>
          </w:tcPr>
          <w:p w:rsidR="006F2900" w:rsidRPr="00B14003" w:rsidRDefault="006F2900" w:rsidP="00E434BA">
            <w:pPr>
              <w:spacing w:before="100" w:beforeAutospacing="1" w:after="200" w:line="210" w:lineRule="atLeast"/>
              <w:rPr>
                <w:b/>
              </w:rPr>
            </w:pPr>
          </w:p>
          <w:p w:rsidR="006F2900" w:rsidRPr="00B14003" w:rsidRDefault="006F2900" w:rsidP="00E434BA">
            <w:pPr>
              <w:spacing w:after="200" w:line="276" w:lineRule="auto"/>
              <w:jc w:val="center"/>
              <w:rPr>
                <w:b/>
              </w:rPr>
            </w:pPr>
            <w:r w:rsidRPr="00B14003">
              <w:rPr>
                <w:b/>
              </w:rPr>
              <w:t>Доказ не може бити старији од 2 месеца пре отварања понуда</w:t>
            </w:r>
          </w:p>
        </w:tc>
      </w:tr>
    </w:tbl>
    <w:p w:rsidR="006F2900" w:rsidRPr="00B14003" w:rsidRDefault="006F2900" w:rsidP="006F2900">
      <w:pPr>
        <w:tabs>
          <w:tab w:val="left" w:pos="945"/>
        </w:tabs>
        <w:jc w:val="both"/>
        <w:outlineLvl w:val="0"/>
        <w:rPr>
          <w:b/>
          <w:lang w:val="sr-Cyrl-RS"/>
        </w:rPr>
      </w:pPr>
      <w:r w:rsidRPr="00B14003">
        <w:rPr>
          <w:b/>
          <w:lang w:val="sr-Cyrl-RS"/>
        </w:rPr>
        <w:tab/>
      </w:r>
    </w:p>
    <w:p w:rsidR="006F2900" w:rsidRPr="00B14003" w:rsidRDefault="006F2900" w:rsidP="006F2900">
      <w:pPr>
        <w:tabs>
          <w:tab w:val="left" w:pos="1935"/>
        </w:tabs>
        <w:jc w:val="both"/>
        <w:outlineLvl w:val="0"/>
        <w:rPr>
          <w:b/>
          <w:lang w:val="sr-Cyrl-RS"/>
        </w:rPr>
      </w:pPr>
    </w:p>
    <w:p w:rsidR="006F2900" w:rsidRPr="00B14003" w:rsidRDefault="006F2900" w:rsidP="006F2900">
      <w:pPr>
        <w:jc w:val="both"/>
        <w:outlineLvl w:val="0"/>
        <w:rPr>
          <w:b/>
          <w:lang w:val="sr-Cyrl-RS"/>
        </w:rPr>
      </w:pPr>
      <w:r w:rsidRPr="00B14003">
        <w:rPr>
          <w:b/>
          <w:lang w:val="sr-Cyrl-RS"/>
        </w:rPr>
        <w:t xml:space="preserve"> </w:t>
      </w:r>
      <w:r w:rsidRPr="00B14003">
        <w:rPr>
          <w:b/>
          <w:lang w:val="ru-RU"/>
        </w:rPr>
        <w:t>Р</w:t>
      </w:r>
      <w:r w:rsidRPr="00B14003">
        <w:rPr>
          <w:b/>
          <w:lang w:val="sr-Cyrl-RS"/>
        </w:rPr>
        <w:t xml:space="preserve">егистар понуђача: </w:t>
      </w:r>
    </w:p>
    <w:p w:rsidR="006F2900" w:rsidRPr="00B14003" w:rsidRDefault="006F2900" w:rsidP="006F2900">
      <w:pPr>
        <w:jc w:val="both"/>
        <w:outlineLvl w:val="0"/>
        <w:rPr>
          <w:b/>
          <w:i/>
          <w:u w:val="single"/>
          <w:lang w:val="sr-Cyrl-RS"/>
        </w:rPr>
      </w:pPr>
    </w:p>
    <w:p w:rsidR="006F2900" w:rsidRPr="00B14003" w:rsidRDefault="006F2900" w:rsidP="006F2900">
      <w:pPr>
        <w:pStyle w:val="NoSpacing"/>
        <w:ind w:firstLine="720"/>
        <w:jc w:val="both"/>
        <w:rPr>
          <w:rFonts w:ascii="Times New Roman" w:hAnsi="Times New Roman" w:cs="Times New Roman"/>
          <w:sz w:val="24"/>
          <w:szCs w:val="24"/>
          <w:lang w:val="sr-Cyrl-RS"/>
        </w:rPr>
      </w:pPr>
      <w:r w:rsidRPr="00B14003">
        <w:rPr>
          <w:rFonts w:ascii="Times New Roman" w:hAnsi="Times New Roman" w:cs="Times New Roman"/>
          <w:sz w:val="24"/>
          <w:szCs w:val="24"/>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B14003">
        <w:rPr>
          <w:rFonts w:ascii="Times New Roman" w:hAnsi="Times New Roman" w:cs="Times New Roman"/>
          <w:sz w:val="24"/>
          <w:szCs w:val="24"/>
          <w:lang w:val="sr-Cyrl-RS"/>
        </w:rPr>
        <w:t>став 1. тачка 1) до 4) Закона о јавним набавкама.</w:t>
      </w:r>
      <w:r w:rsidRPr="00B14003">
        <w:rPr>
          <w:rFonts w:ascii="Times New Roman" w:hAnsi="Times New Roman" w:cs="Times New Roman"/>
          <w:sz w:val="24"/>
          <w:szCs w:val="24"/>
          <w:lang w:val="ru-RU"/>
        </w:rPr>
        <w:t xml:space="preserve"> (члан 78. </w:t>
      </w:r>
      <w:r w:rsidRPr="00B14003">
        <w:rPr>
          <w:rFonts w:ascii="Times New Roman" w:hAnsi="Times New Roman" w:cs="Times New Roman"/>
          <w:sz w:val="24"/>
          <w:szCs w:val="24"/>
          <w:lang w:val="sr-Cyrl-RS"/>
        </w:rPr>
        <w:t>став 1. Закона о јавним набавкама).</w:t>
      </w:r>
    </w:p>
    <w:p w:rsidR="006F2900" w:rsidRPr="00B14003" w:rsidRDefault="006F2900" w:rsidP="006F2900">
      <w:pPr>
        <w:pStyle w:val="NoSpacing"/>
        <w:ind w:firstLine="720"/>
        <w:jc w:val="both"/>
        <w:rPr>
          <w:rFonts w:ascii="Times New Roman" w:hAnsi="Times New Roman" w:cs="Times New Roman"/>
          <w:sz w:val="24"/>
          <w:szCs w:val="24"/>
          <w:lang w:val="sr-Cyrl-RS"/>
        </w:rPr>
      </w:pPr>
      <w:r w:rsidRPr="00B14003">
        <w:rPr>
          <w:rFonts w:ascii="Times New Roman" w:hAnsi="Times New Roman" w:cs="Times New Roman"/>
          <w:b/>
          <w:sz w:val="24"/>
          <w:szCs w:val="24"/>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r w:rsidRPr="00B14003">
        <w:rPr>
          <w:rFonts w:ascii="Times New Roman" w:hAnsi="Times New Roman" w:cs="Times New Roman"/>
          <w:sz w:val="24"/>
          <w:szCs w:val="24"/>
          <w:lang w:val="ru-RU"/>
        </w:rPr>
        <w:t xml:space="preserve"> </w:t>
      </w:r>
    </w:p>
    <w:p w:rsidR="006F2900" w:rsidRPr="00931DE3" w:rsidRDefault="006F2900" w:rsidP="006F2900">
      <w:pPr>
        <w:pStyle w:val="NoSpacing"/>
        <w:jc w:val="both"/>
        <w:rPr>
          <w:rFonts w:ascii="Times New Roman" w:hAnsi="Times New Roman"/>
          <w:color w:val="000000"/>
          <w:sz w:val="24"/>
          <w:szCs w:val="24"/>
          <w:lang w:val="sr-Cyrl-RS"/>
        </w:rPr>
      </w:pPr>
    </w:p>
    <w:p w:rsidR="006F2900" w:rsidRPr="00B14003" w:rsidRDefault="006F2900" w:rsidP="006F2900">
      <w:pPr>
        <w:jc w:val="both"/>
        <w:rPr>
          <w:i/>
          <w:lang w:val="sr-Cyrl-RS"/>
        </w:rPr>
      </w:pPr>
    </w:p>
    <w:p w:rsidR="006F2900" w:rsidRPr="00B14003" w:rsidRDefault="006F2900" w:rsidP="006F2900">
      <w:pPr>
        <w:pStyle w:val="ListParagraph"/>
        <w:suppressAutoHyphens/>
        <w:spacing w:line="100" w:lineRule="atLeast"/>
        <w:ind w:left="502"/>
        <w:contextualSpacing w:val="0"/>
        <w:jc w:val="both"/>
        <w:rPr>
          <w:lang w:val="sr-Cyrl-CS"/>
        </w:rPr>
      </w:pPr>
      <w:r w:rsidRPr="00B14003">
        <w:rPr>
          <w:lang w:val="sr-Cyrl-CS"/>
        </w:rPr>
        <w:t xml:space="preserve">Услов из члана </w:t>
      </w:r>
      <w:r w:rsidRPr="00B14003">
        <w:rPr>
          <w:iCs/>
          <w:lang w:val="sr-Cyrl-CS"/>
        </w:rPr>
        <w:t xml:space="preserve">чл. 75. ст. 2.  - </w:t>
      </w:r>
      <w:r w:rsidRPr="00B14003">
        <w:rPr>
          <w:b/>
          <w:iCs/>
          <w:lang w:val="sr-Cyrl-CS"/>
        </w:rPr>
        <w:t xml:space="preserve">Доказ: </w:t>
      </w:r>
      <w:r w:rsidRPr="00B14003">
        <w:rPr>
          <w:iCs/>
          <w:lang w:val="sr-Cyrl-CS"/>
        </w:rPr>
        <w:t xml:space="preserve">Потписан и оверен </w:t>
      </w:r>
      <w:r w:rsidRPr="00B14003">
        <w:rPr>
          <w:iCs/>
        </w:rPr>
        <w:t>O</w:t>
      </w:r>
      <w:r w:rsidRPr="00B14003">
        <w:rPr>
          <w:iCs/>
          <w:lang w:val="sr-Cyrl-CS"/>
        </w:rPr>
        <w:t xml:space="preserve">бразац </w:t>
      </w:r>
      <w:r w:rsidRPr="00B14003">
        <w:rPr>
          <w:iCs/>
          <w:lang w:val="sr-Cyrl-RS"/>
        </w:rPr>
        <w:t>и</w:t>
      </w:r>
      <w:r w:rsidRPr="00B14003">
        <w:rPr>
          <w:iCs/>
          <w:lang w:val="sr-Cyrl-CS"/>
        </w:rPr>
        <w:t>зјаве (</w:t>
      </w:r>
      <w:r w:rsidRPr="00B14003">
        <w:rPr>
          <w:lang w:val="sr-Cyrl-CS"/>
        </w:rPr>
        <w:t xml:space="preserve">Образац изјаве, дат је у поглављу </w:t>
      </w:r>
      <w:r w:rsidRPr="003B4ED6">
        <w:rPr>
          <w:lang w:val="sr-Latn-RS"/>
        </w:rPr>
        <w:t>IX</w:t>
      </w:r>
      <w:r w:rsidRPr="003B4ED6">
        <w:rPr>
          <w:iCs/>
          <w:lang w:val="sr-Cyrl-CS"/>
        </w:rPr>
        <w:t>)</w:t>
      </w:r>
      <w:r w:rsidRPr="006B504B">
        <w:rPr>
          <w:iCs/>
          <w:color w:val="C00000"/>
          <w:lang w:val="sr-Cyrl-CS"/>
        </w:rPr>
        <w:t xml:space="preserve">. </w:t>
      </w:r>
      <w:r w:rsidRPr="00B14003">
        <w:t xml:space="preserve">Изјава мора да буде потписана од стране овлашћеног лица понуђача и оверена печатом. </w:t>
      </w:r>
    </w:p>
    <w:p w:rsidR="006F2900" w:rsidRDefault="006F2900" w:rsidP="006F2900">
      <w:pPr>
        <w:jc w:val="both"/>
        <w:rPr>
          <w:b/>
          <w:u w:val="single"/>
          <w:lang w:val="sr-Cyrl-RS"/>
        </w:rPr>
      </w:pPr>
    </w:p>
    <w:p w:rsidR="006B504B" w:rsidRPr="002E170A" w:rsidRDefault="006B504B" w:rsidP="006B504B">
      <w:pPr>
        <w:pStyle w:val="ListParagraph"/>
        <w:ind w:left="0"/>
        <w:jc w:val="both"/>
        <w:rPr>
          <w:iCs/>
          <w:lang w:val="ru-RU"/>
        </w:rPr>
      </w:pPr>
      <w:r w:rsidRPr="00C12260">
        <w:rPr>
          <w:b/>
          <w:bCs/>
          <w:iCs/>
          <w:lang w:val="ru-RU"/>
        </w:rPr>
        <w:t>2</w:t>
      </w:r>
      <w:r w:rsidR="009D6B70">
        <w:rPr>
          <w:b/>
          <w:bCs/>
          <w:iCs/>
        </w:rPr>
        <w:t>.</w:t>
      </w:r>
      <w:r w:rsidRPr="002E170A">
        <w:rPr>
          <w:bCs/>
          <w:iCs/>
          <w:color w:val="C00000"/>
          <w:lang w:val="ru-RU"/>
        </w:rPr>
        <w:t xml:space="preserve"> </w:t>
      </w:r>
      <w:r w:rsidRPr="002E170A">
        <w:rPr>
          <w:bCs/>
          <w:iCs/>
          <w:lang w:val="ru-RU"/>
        </w:rPr>
        <w:t xml:space="preserve">Понуђач који </w:t>
      </w:r>
      <w:r w:rsidRPr="002E170A">
        <w:rPr>
          <w:iCs/>
          <w:lang w:val="ru-RU"/>
        </w:rPr>
        <w:t xml:space="preserve">учествује у поступку предметне јавне набавке, мора испунити </w:t>
      </w:r>
      <w:r w:rsidRPr="002E170A">
        <w:rPr>
          <w:b/>
          <w:iCs/>
          <w:lang w:val="ru-RU"/>
        </w:rPr>
        <w:t>додатне услове</w:t>
      </w:r>
      <w:r w:rsidRPr="002E170A">
        <w:rPr>
          <w:iCs/>
          <w:lang w:val="ru-RU"/>
        </w:rPr>
        <w:t xml:space="preserve"> за учешће у поступку јавне набавке, дефинисане чл. 76. Закона, и то:</w:t>
      </w:r>
    </w:p>
    <w:p w:rsidR="006B504B" w:rsidRPr="002E170A" w:rsidRDefault="006B504B" w:rsidP="006B504B">
      <w:pPr>
        <w:pStyle w:val="ListParagraph"/>
        <w:ind w:left="1350"/>
        <w:jc w:val="both"/>
        <w:rPr>
          <w:iCs/>
          <w:lang w:val="sr-Cyrl-CS"/>
        </w:rPr>
      </w:pPr>
    </w:p>
    <w:p w:rsidR="006B504B" w:rsidRPr="006B504B" w:rsidRDefault="006B504B" w:rsidP="006B504B">
      <w:pPr>
        <w:rPr>
          <w:b/>
        </w:rPr>
      </w:pPr>
      <w:r w:rsidRPr="006B504B">
        <w:rPr>
          <w:b/>
        </w:rPr>
        <w:t>ДОДАТНИ УСЛОВИ:</w:t>
      </w:r>
    </w:p>
    <w:p w:rsidR="006B504B" w:rsidRPr="006B504B" w:rsidRDefault="006B504B" w:rsidP="006B504B">
      <w:pPr>
        <w:rPr>
          <w:b/>
        </w:rPr>
      </w:pPr>
    </w:p>
    <w:p w:rsidR="006B504B" w:rsidRPr="006B504B" w:rsidRDefault="006B504B" w:rsidP="006B504B">
      <w:pPr>
        <w:pStyle w:val="ListParagraph"/>
        <w:numPr>
          <w:ilvl w:val="0"/>
          <w:numId w:val="41"/>
        </w:numPr>
        <w:spacing w:after="200" w:line="276" w:lineRule="auto"/>
        <w:jc w:val="both"/>
        <w:rPr>
          <w:lang w:val="sr-Cyrl-CS"/>
        </w:rPr>
      </w:pPr>
      <w:r w:rsidRPr="006B504B">
        <w:rPr>
          <w:lang w:val="sr-Cyrl-CS"/>
        </w:rPr>
        <w:t xml:space="preserve">Пословни капацитет: </w:t>
      </w:r>
    </w:p>
    <w:p w:rsidR="006B504B" w:rsidRPr="006B504B" w:rsidRDefault="006B504B" w:rsidP="003B4ED6">
      <w:pPr>
        <w:jc w:val="both"/>
      </w:pPr>
      <w:r w:rsidRPr="006B504B">
        <w:rPr>
          <w:iCs/>
        </w:rPr>
        <w:t>Понуђач је обавезан  да располаже искључивим правом обављања делатности урбанистичког и просторног планирања градова, насеља и простора за потребе града Београда.</w:t>
      </w:r>
    </w:p>
    <w:p w:rsidR="006B504B" w:rsidRPr="006B504B" w:rsidRDefault="006B504B" w:rsidP="003B4ED6">
      <w:pPr>
        <w:jc w:val="both"/>
      </w:pPr>
    </w:p>
    <w:tbl>
      <w:tblPr>
        <w:tblW w:w="9302" w:type="dxa"/>
        <w:jc w:val="center"/>
        <w:tblCellMar>
          <w:top w:w="7" w:type="dxa"/>
          <w:left w:w="5" w:type="dxa"/>
          <w:right w:w="39" w:type="dxa"/>
        </w:tblCellMar>
        <w:tblLook w:val="04A0" w:firstRow="1" w:lastRow="0" w:firstColumn="1" w:lastColumn="0" w:noHBand="0" w:noVBand="1"/>
      </w:tblPr>
      <w:tblGrid>
        <w:gridCol w:w="2621"/>
        <w:gridCol w:w="6681"/>
      </w:tblGrid>
      <w:tr w:rsidR="006B504B" w:rsidRPr="006B504B" w:rsidTr="00E64DC9">
        <w:trPr>
          <w:trHeight w:val="2703"/>
          <w:jc w:val="center"/>
        </w:trPr>
        <w:tc>
          <w:tcPr>
            <w:tcW w:w="2621" w:type="dxa"/>
            <w:tcBorders>
              <w:top w:val="single" w:sz="4" w:space="0" w:color="BEBEBE"/>
              <w:left w:val="single" w:sz="4" w:space="0" w:color="BEBEBE"/>
              <w:bottom w:val="single" w:sz="4" w:space="0" w:color="BEBEBE"/>
              <w:right w:val="single" w:sz="4" w:space="0" w:color="BEBEBE"/>
            </w:tcBorders>
            <w:shd w:val="clear" w:color="auto" w:fill="auto"/>
            <w:vAlign w:val="center"/>
          </w:tcPr>
          <w:p w:rsidR="006B504B" w:rsidRPr="006B504B" w:rsidRDefault="006B504B" w:rsidP="00E64DC9">
            <w:pPr>
              <w:ind w:left="360"/>
            </w:pPr>
            <w:r w:rsidRPr="006B504B">
              <w:rPr>
                <w:b/>
              </w:rPr>
              <w:lastRenderedPageBreak/>
              <w:t>Доказ:</w:t>
            </w:r>
          </w:p>
        </w:tc>
        <w:tc>
          <w:tcPr>
            <w:tcW w:w="6681" w:type="dxa"/>
            <w:tcBorders>
              <w:top w:val="single" w:sz="4" w:space="0" w:color="BEBEBE"/>
              <w:left w:val="single" w:sz="4" w:space="0" w:color="BEBEBE"/>
              <w:bottom w:val="single" w:sz="4" w:space="0" w:color="BEBEBE"/>
              <w:right w:val="single" w:sz="4" w:space="0" w:color="BEBEBE"/>
            </w:tcBorders>
            <w:shd w:val="clear" w:color="auto" w:fill="auto"/>
            <w:vAlign w:val="center"/>
          </w:tcPr>
          <w:p w:rsidR="006B504B" w:rsidRPr="006B504B" w:rsidRDefault="006B504B" w:rsidP="00E64DC9">
            <w:r w:rsidRPr="006B504B">
              <w:t>Фотокопија оснивачког акта.</w:t>
            </w:r>
          </w:p>
        </w:tc>
      </w:tr>
    </w:tbl>
    <w:p w:rsidR="006B504B" w:rsidRPr="006B504B" w:rsidRDefault="006B504B" w:rsidP="006B504B"/>
    <w:p w:rsidR="006B504B" w:rsidRPr="006B504B" w:rsidRDefault="006B504B" w:rsidP="006B504B">
      <w:pPr>
        <w:pStyle w:val="ListParagraph"/>
        <w:numPr>
          <w:ilvl w:val="0"/>
          <w:numId w:val="41"/>
        </w:numPr>
        <w:spacing w:after="200" w:line="276" w:lineRule="auto"/>
        <w:jc w:val="both"/>
        <w:rPr>
          <w:lang w:val="sr-Cyrl-CS"/>
        </w:rPr>
      </w:pPr>
      <w:r w:rsidRPr="006B504B">
        <w:rPr>
          <w:lang w:val="sr-Cyrl-CS"/>
        </w:rPr>
        <w:t>Кадровски капацитет:</w:t>
      </w:r>
    </w:p>
    <w:p w:rsidR="006B504B" w:rsidRPr="006B504B" w:rsidRDefault="006B504B" w:rsidP="006B504B">
      <w:r w:rsidRPr="006B504B">
        <w:t>Минимум 50 запослених/радно ангажованих, од чега бар 5 (пет) овлашћених просторних планера са лиценцом 100. Понуђач је обавезан да има стручна лица квалификована за област која је предмет јавне набавке. Потребно је да период ангажовања лица запослених на одређено време траје током трајања уговора.</w:t>
      </w:r>
    </w:p>
    <w:p w:rsidR="006B504B" w:rsidRPr="006B504B" w:rsidRDefault="006B504B" w:rsidP="006B504B">
      <w:pPr>
        <w:ind w:left="360"/>
      </w:pPr>
    </w:p>
    <w:tbl>
      <w:tblPr>
        <w:tblW w:w="9302" w:type="dxa"/>
        <w:jc w:val="center"/>
        <w:tblCellMar>
          <w:top w:w="7" w:type="dxa"/>
          <w:left w:w="5" w:type="dxa"/>
          <w:right w:w="39" w:type="dxa"/>
        </w:tblCellMar>
        <w:tblLook w:val="04A0" w:firstRow="1" w:lastRow="0" w:firstColumn="1" w:lastColumn="0" w:noHBand="0" w:noVBand="1"/>
      </w:tblPr>
      <w:tblGrid>
        <w:gridCol w:w="2621"/>
        <w:gridCol w:w="6681"/>
      </w:tblGrid>
      <w:tr w:rsidR="006B504B" w:rsidRPr="006B504B" w:rsidTr="00E64DC9">
        <w:trPr>
          <w:trHeight w:val="2703"/>
          <w:jc w:val="center"/>
        </w:trPr>
        <w:tc>
          <w:tcPr>
            <w:tcW w:w="2621" w:type="dxa"/>
            <w:tcBorders>
              <w:top w:val="single" w:sz="4" w:space="0" w:color="BEBEBE"/>
              <w:left w:val="single" w:sz="4" w:space="0" w:color="BEBEBE"/>
              <w:bottom w:val="single" w:sz="4" w:space="0" w:color="BEBEBE"/>
              <w:right w:val="single" w:sz="4" w:space="0" w:color="BEBEBE"/>
            </w:tcBorders>
            <w:shd w:val="clear" w:color="auto" w:fill="auto"/>
            <w:vAlign w:val="center"/>
          </w:tcPr>
          <w:p w:rsidR="006B504B" w:rsidRPr="006B504B" w:rsidRDefault="006B504B" w:rsidP="00E64DC9">
            <w:pPr>
              <w:ind w:left="360"/>
              <w:jc w:val="center"/>
            </w:pPr>
            <w:r w:rsidRPr="006B504B">
              <w:rPr>
                <w:b/>
              </w:rPr>
              <w:t>Доказ:</w:t>
            </w:r>
          </w:p>
        </w:tc>
        <w:tc>
          <w:tcPr>
            <w:tcW w:w="6681" w:type="dxa"/>
            <w:tcBorders>
              <w:top w:val="single" w:sz="4" w:space="0" w:color="BEBEBE"/>
              <w:left w:val="single" w:sz="4" w:space="0" w:color="BEBEBE"/>
              <w:bottom w:val="single" w:sz="4" w:space="0" w:color="BEBEBE"/>
              <w:right w:val="single" w:sz="4" w:space="0" w:color="BEBEBE"/>
            </w:tcBorders>
            <w:shd w:val="clear" w:color="auto" w:fill="auto"/>
          </w:tcPr>
          <w:p w:rsidR="006B504B" w:rsidRPr="006B504B" w:rsidRDefault="006B504B" w:rsidP="00E64DC9">
            <w:r w:rsidRPr="006B504B">
              <w:t xml:space="preserve"> </w:t>
            </w:r>
          </w:p>
          <w:p w:rsidR="006B504B" w:rsidRPr="006B504B" w:rsidRDefault="006B504B" w:rsidP="00E64DC9"/>
          <w:p w:rsidR="006B504B" w:rsidRPr="006B504B" w:rsidRDefault="006B504B" w:rsidP="00E64DC9">
            <w:r w:rsidRPr="006B504B">
              <w:t>- Изјава о довољном кадровском капацитету, или, М образац за запослене и уговор за радно ангажоване у складу са законом;</w:t>
            </w:r>
          </w:p>
          <w:p w:rsidR="006B504B" w:rsidRPr="006B504B" w:rsidRDefault="006B504B" w:rsidP="00E64DC9">
            <w:r w:rsidRPr="006B504B">
              <w:t>- фотокопија лиценце Инжењерске коморе Србије и фотокопија потврде о уплати чланарине.</w:t>
            </w:r>
          </w:p>
          <w:p w:rsidR="006B504B" w:rsidRPr="006B504B" w:rsidRDefault="006B504B" w:rsidP="00E64DC9"/>
        </w:tc>
      </w:tr>
    </w:tbl>
    <w:p w:rsidR="006B504B" w:rsidRPr="006B504B" w:rsidRDefault="006B504B" w:rsidP="006B504B">
      <w:pPr>
        <w:rPr>
          <w:lang w:val="ru-RU"/>
        </w:rPr>
      </w:pPr>
    </w:p>
    <w:p w:rsidR="006B504B" w:rsidRPr="006B504B" w:rsidRDefault="006B504B" w:rsidP="006B504B">
      <w:pPr>
        <w:pStyle w:val="ListParagraph"/>
        <w:numPr>
          <w:ilvl w:val="0"/>
          <w:numId w:val="41"/>
        </w:numPr>
        <w:spacing w:after="200" w:line="276" w:lineRule="auto"/>
        <w:jc w:val="both"/>
        <w:rPr>
          <w:lang w:val="sr-Cyrl-CS"/>
        </w:rPr>
      </w:pPr>
      <w:r w:rsidRPr="006B504B">
        <w:rPr>
          <w:lang w:val="sr-Cyrl-CS"/>
        </w:rPr>
        <w:t>Технички услови:</w:t>
      </w:r>
    </w:p>
    <w:p w:rsidR="006B504B" w:rsidRPr="006B504B" w:rsidRDefault="006B504B" w:rsidP="003B4ED6">
      <w:pPr>
        <w:spacing w:before="120" w:after="120"/>
        <w:jc w:val="both"/>
      </w:pPr>
      <w:r w:rsidRPr="006B504B">
        <w:t>Понуђач је у обавези да располаже одговарајућим пословним простором за извршење предмета јавне набавке, као и сертификованим софтвером за ГИС или Аuto CAD.</w:t>
      </w:r>
    </w:p>
    <w:p w:rsidR="006B504B" w:rsidRPr="006B504B" w:rsidRDefault="006B504B" w:rsidP="003B4ED6">
      <w:pPr>
        <w:ind w:left="360"/>
        <w:jc w:val="both"/>
      </w:pPr>
    </w:p>
    <w:tbl>
      <w:tblPr>
        <w:tblW w:w="9302" w:type="dxa"/>
        <w:jc w:val="center"/>
        <w:tblCellMar>
          <w:top w:w="7" w:type="dxa"/>
          <w:left w:w="5" w:type="dxa"/>
          <w:right w:w="39" w:type="dxa"/>
        </w:tblCellMar>
        <w:tblLook w:val="04A0" w:firstRow="1" w:lastRow="0" w:firstColumn="1" w:lastColumn="0" w:noHBand="0" w:noVBand="1"/>
      </w:tblPr>
      <w:tblGrid>
        <w:gridCol w:w="2621"/>
        <w:gridCol w:w="6681"/>
      </w:tblGrid>
      <w:tr w:rsidR="006B504B" w:rsidRPr="00CC3426" w:rsidTr="00E64DC9">
        <w:trPr>
          <w:trHeight w:val="2703"/>
          <w:jc w:val="center"/>
        </w:trPr>
        <w:tc>
          <w:tcPr>
            <w:tcW w:w="2621" w:type="dxa"/>
            <w:tcBorders>
              <w:top w:val="single" w:sz="4" w:space="0" w:color="BEBEBE"/>
              <w:left w:val="single" w:sz="4" w:space="0" w:color="BEBEBE"/>
              <w:bottom w:val="single" w:sz="4" w:space="0" w:color="BEBEBE"/>
              <w:right w:val="single" w:sz="4" w:space="0" w:color="BEBEBE"/>
            </w:tcBorders>
            <w:shd w:val="clear" w:color="auto" w:fill="auto"/>
            <w:vAlign w:val="center"/>
          </w:tcPr>
          <w:p w:rsidR="006B504B" w:rsidRPr="006B504B" w:rsidRDefault="006B504B" w:rsidP="00E64DC9">
            <w:pPr>
              <w:ind w:left="360"/>
              <w:jc w:val="center"/>
            </w:pPr>
            <w:r w:rsidRPr="006B504B">
              <w:rPr>
                <w:b/>
              </w:rPr>
              <w:t>Доказ:</w:t>
            </w:r>
          </w:p>
        </w:tc>
        <w:tc>
          <w:tcPr>
            <w:tcW w:w="6681" w:type="dxa"/>
            <w:tcBorders>
              <w:top w:val="single" w:sz="4" w:space="0" w:color="BEBEBE"/>
              <w:left w:val="single" w:sz="4" w:space="0" w:color="BEBEBE"/>
              <w:bottom w:val="single" w:sz="4" w:space="0" w:color="BEBEBE"/>
              <w:right w:val="single" w:sz="4" w:space="0" w:color="BEBEBE"/>
            </w:tcBorders>
            <w:shd w:val="clear" w:color="auto" w:fill="auto"/>
          </w:tcPr>
          <w:p w:rsidR="006B504B" w:rsidRPr="006B504B" w:rsidRDefault="006B504B" w:rsidP="00E64DC9">
            <w:r w:rsidRPr="006B504B">
              <w:t xml:space="preserve"> </w:t>
            </w:r>
          </w:p>
          <w:p w:rsidR="006B504B" w:rsidRPr="006B504B" w:rsidRDefault="006B504B" w:rsidP="00E64DC9"/>
          <w:p w:rsidR="006B504B" w:rsidRPr="006B504B" w:rsidRDefault="006B504B" w:rsidP="00E64DC9">
            <w:pPr>
              <w:rPr>
                <w:iCs/>
              </w:rPr>
            </w:pPr>
            <w:r w:rsidRPr="006B504B">
              <w:rPr>
                <w:iCs/>
              </w:rPr>
              <w:t xml:space="preserve">- Изјава одговорног лица понуђача, под пуном материјалном и кривичном одговорношћу, потписана и оверена печатом, да располаже одговарајућим пословним простором и техничким средствима за извршење предметне јавне набавке; и </w:t>
            </w:r>
          </w:p>
          <w:p w:rsidR="006B504B" w:rsidRPr="006613BE" w:rsidRDefault="006B504B" w:rsidP="00E64DC9">
            <w:pPr>
              <w:rPr>
                <w:iCs/>
              </w:rPr>
            </w:pPr>
            <w:r w:rsidRPr="006B504B">
              <w:rPr>
                <w:iCs/>
              </w:rPr>
              <w:t>- фотокопије сертификата техничких средстава.</w:t>
            </w:r>
          </w:p>
          <w:p w:rsidR="006B504B" w:rsidRPr="00707845" w:rsidRDefault="006B504B" w:rsidP="00E64DC9">
            <w:pPr>
              <w:suppressAutoHyphens/>
              <w:spacing w:before="120" w:after="120"/>
              <w:rPr>
                <w:iCs/>
              </w:rPr>
            </w:pPr>
          </w:p>
        </w:tc>
      </w:tr>
    </w:tbl>
    <w:p w:rsidR="006B504B" w:rsidRPr="00255F99" w:rsidRDefault="006B504B" w:rsidP="006B504B">
      <w:pPr>
        <w:rPr>
          <w:lang w:val="ru-RU"/>
        </w:rPr>
      </w:pPr>
    </w:p>
    <w:p w:rsidR="006B504B" w:rsidRDefault="006B504B" w:rsidP="006B504B">
      <w:pPr>
        <w:spacing w:after="5" w:line="268" w:lineRule="auto"/>
        <w:ind w:right="50"/>
        <w:rPr>
          <w:b/>
        </w:rPr>
      </w:pPr>
    </w:p>
    <w:p w:rsidR="006B504B" w:rsidRDefault="006B504B" w:rsidP="006F2900">
      <w:pPr>
        <w:jc w:val="both"/>
        <w:rPr>
          <w:b/>
          <w:u w:val="single"/>
          <w:lang w:val="sr-Cyrl-RS"/>
        </w:rPr>
      </w:pPr>
    </w:p>
    <w:p w:rsidR="009D6B70" w:rsidRDefault="006F2900" w:rsidP="009D6B70">
      <w:pPr>
        <w:spacing w:after="200" w:line="276" w:lineRule="auto"/>
        <w:jc w:val="center"/>
        <w:rPr>
          <w:b/>
          <w:bCs/>
          <w:iCs/>
        </w:rPr>
      </w:pPr>
      <w:r w:rsidRPr="00B14003">
        <w:rPr>
          <w:b/>
          <w:bCs/>
          <w:iCs/>
        </w:rPr>
        <w:t>V</w:t>
      </w:r>
    </w:p>
    <w:p w:rsidR="006F2900" w:rsidRPr="00B14003" w:rsidRDefault="006F2900" w:rsidP="009D6B70">
      <w:pPr>
        <w:spacing w:after="200" w:line="276" w:lineRule="auto"/>
        <w:jc w:val="center"/>
        <w:rPr>
          <w:b/>
          <w:bCs/>
          <w:iCs/>
          <w:lang w:val="sr-Cyrl-RS"/>
        </w:rPr>
      </w:pPr>
      <w:r w:rsidRPr="00B14003">
        <w:rPr>
          <w:b/>
          <w:bCs/>
          <w:iCs/>
          <w:lang w:val="sr-Cyrl-RS"/>
        </w:rPr>
        <w:t>ЕЛЕМЕНТ УГОВОРА О КОМЕ ЋЕ СЕ ПРЕГОВАРАТИ И НАЧИН ПРЕГОВАРАЊА</w:t>
      </w:r>
    </w:p>
    <w:p w:rsidR="006F2900" w:rsidRPr="00B14003" w:rsidRDefault="006F2900" w:rsidP="006F2900">
      <w:pPr>
        <w:pStyle w:val="ListParagraph"/>
        <w:tabs>
          <w:tab w:val="left" w:pos="680"/>
        </w:tabs>
        <w:ind w:left="0"/>
        <w:jc w:val="both"/>
        <w:rPr>
          <w:rFonts w:eastAsia="TimesNewRomanPSMT"/>
          <w:bCs/>
          <w:lang w:val="sr-Cyrl-RS"/>
        </w:rPr>
      </w:pPr>
    </w:p>
    <w:p w:rsidR="006F2900" w:rsidRPr="00B14003" w:rsidRDefault="006F2900" w:rsidP="006F2900">
      <w:pPr>
        <w:pStyle w:val="ListParagraph"/>
        <w:tabs>
          <w:tab w:val="left" w:pos="680"/>
        </w:tabs>
        <w:ind w:left="0"/>
        <w:jc w:val="both"/>
        <w:rPr>
          <w:rFonts w:eastAsia="TimesNewRomanPSMT"/>
          <w:bCs/>
          <w:lang w:val="sr-Cyrl-RS"/>
        </w:rPr>
      </w:pPr>
    </w:p>
    <w:p w:rsidR="006F2900" w:rsidRPr="00B14003" w:rsidRDefault="006F2900" w:rsidP="006F2900">
      <w:pPr>
        <w:pStyle w:val="ListParagraph"/>
        <w:tabs>
          <w:tab w:val="left" w:pos="680"/>
        </w:tabs>
        <w:ind w:left="0"/>
        <w:jc w:val="both"/>
        <w:rPr>
          <w:rFonts w:eastAsia="TimesNewRomanPSMT"/>
          <w:bCs/>
          <w:lang w:val="sr-Cyrl-RS"/>
        </w:rPr>
      </w:pPr>
      <w:r>
        <w:rPr>
          <w:rFonts w:eastAsia="TimesNewRomanPSMT"/>
          <w:bCs/>
          <w:lang w:val="sr-Cyrl-RS"/>
        </w:rPr>
        <w:tab/>
      </w:r>
      <w:r w:rsidRPr="00B14003">
        <w:rPr>
          <w:rFonts w:eastAsia="TimesNewRomanPSMT"/>
          <w:bCs/>
          <w:lang w:val="sr-Cyrl-RS"/>
        </w:rPr>
        <w:t>Предмет преговарања је укупна понуђена цена без ПДВ-а</w:t>
      </w:r>
      <w:r w:rsidRPr="00B14003">
        <w:rPr>
          <w:rFonts w:eastAsia="TimesNewRomanPSMT"/>
          <w:bCs/>
        </w:rPr>
        <w:t>.</w:t>
      </w:r>
      <w:r w:rsidRPr="00B14003">
        <w:rPr>
          <w:rFonts w:eastAsia="TimesNewRomanPSMT"/>
          <w:bCs/>
          <w:lang w:val="sr-Cyrl-RS"/>
        </w:rPr>
        <w:t xml:space="preserve"> </w:t>
      </w:r>
    </w:p>
    <w:p w:rsidR="006F2900" w:rsidRPr="00B14003" w:rsidRDefault="006F2900" w:rsidP="006F2900">
      <w:pPr>
        <w:jc w:val="both"/>
        <w:rPr>
          <w:bCs/>
          <w:lang w:val="sr-Cyrl-RS"/>
        </w:rPr>
      </w:pPr>
      <w:r w:rsidRPr="00B14003">
        <w:rPr>
          <w:bCs/>
          <w:lang w:val="sr-Cyrl-RS"/>
        </w:rPr>
        <w:t xml:space="preserve">Поступку преговарања ће се приступити непосредно након отварања понуде, са понуђачем који је доставио понуду. Преговарање ће се вршити у </w:t>
      </w:r>
      <w:r>
        <w:rPr>
          <w:bCs/>
          <w:lang w:val="sr-Cyrl-RS"/>
        </w:rPr>
        <w:t>једном</w:t>
      </w:r>
      <w:r w:rsidRPr="00B14003">
        <w:rPr>
          <w:bCs/>
          <w:lang w:val="sr-Cyrl-RS"/>
        </w:rPr>
        <w:t xml:space="preserve"> корак</w:t>
      </w:r>
      <w:r>
        <w:rPr>
          <w:bCs/>
          <w:lang w:val="sr-Cyrl-RS"/>
        </w:rPr>
        <w:t>у и једном дану,</w:t>
      </w:r>
      <w:r w:rsidRPr="00B14003">
        <w:rPr>
          <w:bCs/>
          <w:lang w:val="sr-Cyrl-RS"/>
        </w:rPr>
        <w:t xml:space="preserve"> све док понуђач који учествује у поступку преговарања не да своју коначну цену.</w:t>
      </w:r>
    </w:p>
    <w:p w:rsidR="006F2900" w:rsidRPr="00B14003" w:rsidRDefault="006F2900" w:rsidP="006F2900">
      <w:pPr>
        <w:jc w:val="both"/>
        <w:rPr>
          <w:bCs/>
          <w:lang w:val="sr-Cyrl-RS"/>
        </w:rPr>
      </w:pPr>
      <w:r w:rsidRPr="00B14003">
        <w:rPr>
          <w:bCs/>
          <w:lang w:val="sr-Cyrl-RS"/>
        </w:rPr>
        <w:tab/>
        <w:t>Представник понуђача који је поднео понуду, пре почетка поступка, мора поднети комисији посебно писано овлашћење за присуство у поступку отварања понуде и овлашћење за преговарање, оверено и потписано од стране законског заступника понуђача.</w:t>
      </w:r>
    </w:p>
    <w:p w:rsidR="006F2900" w:rsidRPr="00B14003" w:rsidRDefault="006F2900" w:rsidP="006F2900">
      <w:pPr>
        <w:jc w:val="both"/>
        <w:rPr>
          <w:bCs/>
          <w:lang w:val="sr-Cyrl-RS"/>
        </w:rPr>
      </w:pPr>
      <w:r w:rsidRPr="00B14003">
        <w:rPr>
          <w:bCs/>
          <w:lang w:val="sr-Cyrl-RS"/>
        </w:rPr>
        <w:tab/>
        <w:t>Ако овлашћени преставник понуђача не присуствује преговарачком поступку сматраће се његовом коначном ценом она цена која је наведена у достављеној понуди.</w:t>
      </w:r>
    </w:p>
    <w:p w:rsidR="006F2900" w:rsidRPr="00B14003" w:rsidRDefault="006F2900" w:rsidP="006F2900">
      <w:pPr>
        <w:jc w:val="both"/>
        <w:rPr>
          <w:bCs/>
          <w:lang w:val="sr-Cyrl-RS"/>
        </w:rPr>
      </w:pPr>
      <w:r w:rsidRPr="00B14003">
        <w:rPr>
          <w:bCs/>
          <w:lang w:val="sr-Cyrl-RS"/>
        </w:rPr>
        <w:tab/>
        <w:t>У поступку преговарања не може се понудити виша цена од исказане у достављеној понуди.</w:t>
      </w:r>
    </w:p>
    <w:p w:rsidR="006F2900" w:rsidRPr="00B14003" w:rsidRDefault="006F2900" w:rsidP="006F2900">
      <w:pPr>
        <w:jc w:val="both"/>
        <w:rPr>
          <w:bCs/>
          <w:lang w:val="sr-Cyrl-RS"/>
        </w:rPr>
      </w:pPr>
      <w:r w:rsidRPr="00B14003">
        <w:rPr>
          <w:bCs/>
          <w:lang w:val="sr-Cyrl-RS"/>
        </w:rPr>
        <w:tab/>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6F2900" w:rsidRPr="00B14003" w:rsidRDefault="006F2900" w:rsidP="006F2900">
      <w:pPr>
        <w:jc w:val="both"/>
        <w:rPr>
          <w:bCs/>
          <w:lang w:val="sr-Cyrl-RS"/>
        </w:rPr>
      </w:pPr>
      <w:r w:rsidRPr="00B14003">
        <w:rPr>
          <w:bCs/>
          <w:lang w:val="sr-Cyrl-RS"/>
        </w:rPr>
        <w:tab/>
        <w:t>Наручилац је дужан да води записник о преговарању.</w:t>
      </w:r>
    </w:p>
    <w:p w:rsidR="006F2900" w:rsidRDefault="006F2900" w:rsidP="006F2900">
      <w:pPr>
        <w:pStyle w:val="ListParagraph"/>
        <w:tabs>
          <w:tab w:val="left" w:pos="680"/>
        </w:tabs>
        <w:ind w:left="0"/>
        <w:jc w:val="both"/>
        <w:rPr>
          <w:rFonts w:eastAsia="TimesNewRomanPSMT"/>
          <w:bCs/>
        </w:rPr>
      </w:pPr>
    </w:p>
    <w:p w:rsidR="006F2900" w:rsidRPr="00BA4FE8" w:rsidRDefault="006F2900" w:rsidP="006F2900">
      <w:pPr>
        <w:jc w:val="both"/>
        <w:rPr>
          <w:b/>
          <w:bCs/>
        </w:rPr>
      </w:pPr>
      <w:r w:rsidRPr="00BA4FE8">
        <w:rPr>
          <w:b/>
          <w:bCs/>
        </w:rPr>
        <w:t>ВРСТА КРИТЕРИЈУМА ЗА ДОДЕЛУ УГОВОРА</w:t>
      </w:r>
    </w:p>
    <w:p w:rsidR="006F2900" w:rsidRPr="00BA4FE8" w:rsidRDefault="006F2900" w:rsidP="006F2900">
      <w:pPr>
        <w:jc w:val="both"/>
        <w:rPr>
          <w:b/>
          <w:bCs/>
        </w:rPr>
      </w:pPr>
    </w:p>
    <w:p w:rsidR="006F2900" w:rsidRPr="00591466" w:rsidRDefault="006F2900" w:rsidP="006F2900">
      <w:pPr>
        <w:jc w:val="both"/>
        <w:rPr>
          <w:lang w:val="sr-Cyrl-RS"/>
        </w:rPr>
      </w:pPr>
      <w:r w:rsidRPr="00591466">
        <w:rPr>
          <w:lang w:val="sr-Cyrl-RS"/>
        </w:rPr>
        <w:t xml:space="preserve">Одлука о додели уговора донеће се </w:t>
      </w:r>
      <w:r w:rsidRPr="00591466">
        <w:t xml:space="preserve">применом критеријума </w:t>
      </w:r>
      <w:r w:rsidRPr="00591466">
        <w:rPr>
          <w:lang w:val="sr-Cyrl-RS"/>
        </w:rPr>
        <w:t>н</w:t>
      </w:r>
      <w:r w:rsidRPr="00591466">
        <w:rPr>
          <w:bCs/>
        </w:rPr>
        <w:t>ајнижа понуђена цена</w:t>
      </w:r>
      <w:r w:rsidRPr="00591466">
        <w:rPr>
          <w:bCs/>
          <w:lang w:val="sr-Cyrl-RS"/>
        </w:rPr>
        <w:t xml:space="preserve"> постигнута у поступку преговарања.</w:t>
      </w:r>
      <w:r w:rsidRPr="00591466">
        <w:rPr>
          <w:bCs/>
        </w:rPr>
        <w:t xml:space="preserve"> </w:t>
      </w:r>
    </w:p>
    <w:p w:rsidR="006F2900" w:rsidRDefault="006F2900" w:rsidP="006F2900">
      <w:pPr>
        <w:jc w:val="both"/>
        <w:rPr>
          <w:b/>
          <w:i/>
          <w:u w:val="single"/>
          <w:lang w:val="sr-Cyrl-RS"/>
        </w:rPr>
      </w:pPr>
    </w:p>
    <w:p w:rsidR="006F2900" w:rsidRDefault="006F2900" w:rsidP="006F2900">
      <w:pPr>
        <w:jc w:val="both"/>
        <w:rPr>
          <w:b/>
          <w:i/>
          <w:u w:val="single"/>
          <w:lang w:val="sr-Cyrl-RS"/>
        </w:rPr>
      </w:pPr>
    </w:p>
    <w:p w:rsidR="006F2900" w:rsidRDefault="006F2900" w:rsidP="006F2900">
      <w:pPr>
        <w:jc w:val="both"/>
        <w:rPr>
          <w:b/>
          <w:i/>
          <w:u w:val="single"/>
          <w:lang w:val="sr-Cyrl-RS"/>
        </w:rPr>
      </w:pPr>
    </w:p>
    <w:p w:rsidR="006F2900" w:rsidRDefault="006F2900" w:rsidP="006F2900">
      <w:pPr>
        <w:jc w:val="both"/>
        <w:rPr>
          <w:b/>
          <w:i/>
          <w:u w:val="single"/>
          <w:lang w:val="sr-Cyrl-RS"/>
        </w:rPr>
      </w:pPr>
    </w:p>
    <w:p w:rsidR="006F2900" w:rsidRDefault="006F2900" w:rsidP="006F2900">
      <w:pPr>
        <w:jc w:val="both"/>
        <w:rPr>
          <w:b/>
          <w:i/>
          <w:u w:val="single"/>
          <w:lang w:val="sr-Cyrl-RS"/>
        </w:rPr>
      </w:pPr>
    </w:p>
    <w:p w:rsidR="006F2900" w:rsidRDefault="006F2900" w:rsidP="006F2900">
      <w:pPr>
        <w:jc w:val="both"/>
        <w:rPr>
          <w:b/>
          <w:i/>
          <w:u w:val="single"/>
          <w:lang w:val="sr-Cyrl-RS"/>
        </w:rPr>
      </w:pPr>
    </w:p>
    <w:p w:rsidR="006F2900" w:rsidRDefault="006F2900" w:rsidP="006F2900">
      <w:pPr>
        <w:jc w:val="both"/>
        <w:rPr>
          <w:b/>
          <w:i/>
          <w:u w:val="single"/>
          <w:lang w:val="sr-Cyrl-RS"/>
        </w:rPr>
      </w:pPr>
    </w:p>
    <w:p w:rsidR="006F2900" w:rsidRDefault="006F2900" w:rsidP="006F2900">
      <w:pPr>
        <w:jc w:val="both"/>
        <w:rPr>
          <w:b/>
          <w:i/>
          <w:u w:val="single"/>
          <w:lang w:val="sr-Cyrl-RS"/>
        </w:rPr>
      </w:pPr>
    </w:p>
    <w:p w:rsidR="006F2900" w:rsidRDefault="006F2900" w:rsidP="006F2900">
      <w:pPr>
        <w:jc w:val="both"/>
        <w:rPr>
          <w:b/>
          <w:i/>
          <w:u w:val="single"/>
          <w:lang w:val="sr-Cyrl-RS"/>
        </w:rPr>
      </w:pPr>
    </w:p>
    <w:p w:rsidR="006F2900" w:rsidRDefault="006F2900" w:rsidP="006F2900">
      <w:pPr>
        <w:jc w:val="both"/>
        <w:rPr>
          <w:b/>
          <w:i/>
          <w:u w:val="single"/>
          <w:lang w:val="sr-Cyrl-RS"/>
        </w:rPr>
      </w:pPr>
    </w:p>
    <w:p w:rsidR="006F2900" w:rsidRDefault="006F2900" w:rsidP="006F2900">
      <w:pPr>
        <w:jc w:val="both"/>
        <w:rPr>
          <w:b/>
          <w:i/>
          <w:u w:val="single"/>
          <w:lang w:val="sr-Cyrl-RS"/>
        </w:rPr>
      </w:pPr>
    </w:p>
    <w:p w:rsidR="006F2900" w:rsidRDefault="006F2900" w:rsidP="006F2900">
      <w:pPr>
        <w:jc w:val="both"/>
        <w:rPr>
          <w:b/>
          <w:i/>
          <w:u w:val="single"/>
          <w:lang w:val="sr-Cyrl-RS"/>
        </w:rPr>
      </w:pPr>
    </w:p>
    <w:p w:rsidR="006F2900" w:rsidRDefault="006F2900" w:rsidP="006F2900">
      <w:pPr>
        <w:jc w:val="both"/>
        <w:rPr>
          <w:b/>
          <w:i/>
          <w:u w:val="single"/>
          <w:lang w:val="sr-Cyrl-RS"/>
        </w:rPr>
      </w:pPr>
    </w:p>
    <w:p w:rsidR="006F2900" w:rsidRDefault="006F2900" w:rsidP="006F2900">
      <w:pPr>
        <w:jc w:val="both"/>
        <w:rPr>
          <w:b/>
          <w:i/>
          <w:u w:val="single"/>
          <w:lang w:val="sr-Cyrl-RS"/>
        </w:rPr>
      </w:pPr>
    </w:p>
    <w:p w:rsidR="006F2900" w:rsidRDefault="006F2900" w:rsidP="006F2900">
      <w:pPr>
        <w:jc w:val="both"/>
        <w:rPr>
          <w:b/>
          <w:i/>
          <w:u w:val="single"/>
          <w:lang w:val="sr-Cyrl-RS"/>
        </w:rPr>
      </w:pPr>
    </w:p>
    <w:p w:rsidR="006F2900" w:rsidRDefault="006F2900" w:rsidP="006F2900">
      <w:pPr>
        <w:jc w:val="both"/>
        <w:rPr>
          <w:b/>
          <w:i/>
          <w:u w:val="single"/>
          <w:lang w:val="sr-Cyrl-RS"/>
        </w:rPr>
      </w:pPr>
    </w:p>
    <w:p w:rsidR="006F2900" w:rsidRDefault="006F2900" w:rsidP="006F2900">
      <w:pPr>
        <w:jc w:val="both"/>
        <w:rPr>
          <w:b/>
          <w:i/>
          <w:u w:val="single"/>
          <w:lang w:val="sr-Cyrl-RS"/>
        </w:rPr>
      </w:pPr>
    </w:p>
    <w:p w:rsidR="006F2900" w:rsidRDefault="006F2900" w:rsidP="006F2900">
      <w:pPr>
        <w:jc w:val="both"/>
        <w:rPr>
          <w:b/>
          <w:i/>
          <w:u w:val="single"/>
          <w:lang w:val="sr-Cyrl-RS"/>
        </w:rPr>
      </w:pPr>
    </w:p>
    <w:p w:rsidR="006F2900" w:rsidRDefault="006F2900" w:rsidP="006F2900">
      <w:pPr>
        <w:jc w:val="both"/>
        <w:rPr>
          <w:b/>
          <w:i/>
          <w:u w:val="single"/>
          <w:lang w:val="sr-Cyrl-RS"/>
        </w:rPr>
      </w:pPr>
    </w:p>
    <w:p w:rsidR="006F2900" w:rsidRDefault="006F2900" w:rsidP="006F2900">
      <w:pPr>
        <w:jc w:val="both"/>
        <w:rPr>
          <w:b/>
          <w:i/>
          <w:u w:val="single"/>
          <w:lang w:val="sr-Cyrl-RS"/>
        </w:rPr>
      </w:pPr>
    </w:p>
    <w:p w:rsidR="009D6B70" w:rsidRDefault="006F2900" w:rsidP="009D6B70">
      <w:pPr>
        <w:spacing w:after="200" w:line="276" w:lineRule="auto"/>
        <w:jc w:val="center"/>
        <w:rPr>
          <w:b/>
          <w:bCs/>
          <w:iCs/>
        </w:rPr>
      </w:pPr>
      <w:r w:rsidRPr="00B14003">
        <w:rPr>
          <w:b/>
          <w:bCs/>
          <w:iCs/>
        </w:rPr>
        <w:t>V</w:t>
      </w:r>
      <w:r>
        <w:rPr>
          <w:b/>
          <w:bCs/>
          <w:iCs/>
        </w:rPr>
        <w:t>I</w:t>
      </w:r>
    </w:p>
    <w:p w:rsidR="006F2900" w:rsidRPr="00B14003" w:rsidRDefault="006F2900" w:rsidP="009D6B70">
      <w:pPr>
        <w:spacing w:after="200" w:line="276" w:lineRule="auto"/>
        <w:jc w:val="center"/>
        <w:rPr>
          <w:b/>
          <w:bCs/>
          <w:iCs/>
        </w:rPr>
      </w:pPr>
      <w:r w:rsidRPr="00B14003">
        <w:rPr>
          <w:b/>
          <w:bCs/>
          <w:iCs/>
        </w:rPr>
        <w:t>УПУТСТВО ПОНУЂАЧИМА КАКО ДА САЧИНЕ ПОНУДУ</w:t>
      </w:r>
    </w:p>
    <w:p w:rsidR="006F2900" w:rsidRPr="00B14003" w:rsidRDefault="006F2900" w:rsidP="009D6B70">
      <w:pPr>
        <w:jc w:val="center"/>
        <w:rPr>
          <w:rFonts w:ascii="Arial" w:hAnsi="Arial" w:cs="Arial"/>
          <w:b/>
          <w:bCs/>
          <w:iCs/>
          <w:sz w:val="28"/>
          <w:szCs w:val="28"/>
        </w:rPr>
      </w:pPr>
    </w:p>
    <w:p w:rsidR="006F2900" w:rsidRPr="00B14003" w:rsidRDefault="006F2900" w:rsidP="006F2900">
      <w:pPr>
        <w:jc w:val="both"/>
        <w:rPr>
          <w:b/>
          <w:bCs/>
          <w:iCs/>
        </w:rPr>
      </w:pPr>
      <w:r w:rsidRPr="00B14003">
        <w:rPr>
          <w:b/>
          <w:bCs/>
          <w:iCs/>
        </w:rPr>
        <w:t>1. ПОДАЦИ О ЈЕЗИКУ НА КОЈЕМ ПОНУДА МОРА ДА БУДЕ САСТАВЉЕНА</w:t>
      </w:r>
    </w:p>
    <w:p w:rsidR="006F2900" w:rsidRPr="00B14003" w:rsidRDefault="006F2900" w:rsidP="006F2900">
      <w:pPr>
        <w:jc w:val="both"/>
        <w:rPr>
          <w:b/>
          <w:bCs/>
          <w:iCs/>
        </w:rPr>
      </w:pPr>
    </w:p>
    <w:p w:rsidR="006F2900" w:rsidRPr="00B14003" w:rsidRDefault="006F2900" w:rsidP="006F2900">
      <w:pPr>
        <w:jc w:val="both"/>
        <w:rPr>
          <w:b/>
          <w:bCs/>
          <w:iCs/>
          <w:lang w:val="sr-Cyrl-RS"/>
        </w:rPr>
      </w:pPr>
      <w:r w:rsidRPr="00B14003">
        <w:t>Понуђач подноси понуду на српском језику.</w:t>
      </w:r>
    </w:p>
    <w:p w:rsidR="006F2900" w:rsidRPr="00B14003" w:rsidRDefault="006F2900" w:rsidP="006F2900">
      <w:pPr>
        <w:jc w:val="both"/>
        <w:rPr>
          <w:lang w:val="sr-Cyrl-RS"/>
        </w:rPr>
      </w:pPr>
    </w:p>
    <w:p w:rsidR="006F2900" w:rsidRPr="00B14003" w:rsidRDefault="006F2900" w:rsidP="006F2900">
      <w:pPr>
        <w:jc w:val="both"/>
        <w:rPr>
          <w:lang w:val="sr-Cyrl-RS"/>
        </w:rPr>
      </w:pPr>
    </w:p>
    <w:p w:rsidR="006F2900" w:rsidRPr="00B14003" w:rsidRDefault="006F2900" w:rsidP="006F2900">
      <w:pPr>
        <w:jc w:val="both"/>
        <w:rPr>
          <w:rFonts w:eastAsia="TimesNewRomanPSMT"/>
          <w:bCs/>
        </w:rPr>
      </w:pPr>
      <w:r w:rsidRPr="00B14003">
        <w:rPr>
          <w:b/>
          <w:bCs/>
          <w:iCs/>
        </w:rPr>
        <w:t>2. НАЧИН НА КОЈИ ПОНУДА МОРА ДА БУДЕ САЧИЊЕНА</w:t>
      </w:r>
    </w:p>
    <w:p w:rsidR="006F2900" w:rsidRPr="00B14003" w:rsidRDefault="006F2900" w:rsidP="006F2900">
      <w:pPr>
        <w:jc w:val="both"/>
        <w:rPr>
          <w:rFonts w:eastAsia="TimesNewRomanPSMT"/>
          <w:bCs/>
        </w:rPr>
      </w:pPr>
    </w:p>
    <w:p w:rsidR="006F2900" w:rsidRPr="00B14003" w:rsidRDefault="006F2900" w:rsidP="006F2900">
      <w:pPr>
        <w:jc w:val="both"/>
        <w:rPr>
          <w:rFonts w:eastAsia="TimesNewRomanPSMT"/>
          <w:bCs/>
        </w:rPr>
      </w:pPr>
      <w:r w:rsidRPr="00B14003">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6F2900" w:rsidRPr="00B14003" w:rsidRDefault="006F2900" w:rsidP="006F2900">
      <w:pPr>
        <w:jc w:val="both"/>
        <w:rPr>
          <w:rFonts w:eastAsia="TimesNewRomanPSMT"/>
          <w:bCs/>
        </w:rPr>
      </w:pPr>
      <w:r w:rsidRPr="00B14003">
        <w:rPr>
          <w:rFonts w:eastAsia="TimesNewRomanPSMT"/>
          <w:bCs/>
        </w:rPr>
        <w:t>На полеђини коверте или на кутији навести назив</w:t>
      </w:r>
      <w:r w:rsidRPr="00B14003">
        <w:rPr>
          <w:rFonts w:eastAsia="TimesNewRomanPSMT"/>
          <w:bCs/>
          <w:lang w:val="sr-Cyrl-CS"/>
        </w:rPr>
        <w:t xml:space="preserve"> и адресу</w:t>
      </w:r>
      <w:r w:rsidRPr="00B14003">
        <w:rPr>
          <w:rFonts w:eastAsia="TimesNewRomanPSMT"/>
          <w:bCs/>
        </w:rPr>
        <w:t xml:space="preserve"> понуђача. </w:t>
      </w:r>
    </w:p>
    <w:p w:rsidR="006F2900" w:rsidRPr="00B14003" w:rsidRDefault="006F2900" w:rsidP="006F2900">
      <w:pPr>
        <w:jc w:val="both"/>
        <w:rPr>
          <w:rFonts w:eastAsia="TimesNewRomanPSMT"/>
          <w:bCs/>
          <w:lang w:val="sr-Cyrl-RS"/>
        </w:rPr>
      </w:pPr>
      <w:r w:rsidRPr="00B14003">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F2900" w:rsidRPr="00B14003" w:rsidRDefault="006F2900" w:rsidP="006F2900">
      <w:pPr>
        <w:jc w:val="both"/>
        <w:rPr>
          <w:rFonts w:eastAsia="TimesNewRomanPSMT"/>
          <w:bCs/>
          <w:lang w:val="sr-Cyrl-RS"/>
        </w:rPr>
      </w:pPr>
    </w:p>
    <w:p w:rsidR="0082482F" w:rsidRPr="0082482F" w:rsidRDefault="006F2900" w:rsidP="0082482F">
      <w:pPr>
        <w:pStyle w:val="Bodytext1"/>
        <w:shd w:val="clear" w:color="auto" w:fill="auto"/>
        <w:spacing w:before="0" w:after="0" w:line="240" w:lineRule="auto"/>
        <w:ind w:firstLine="0"/>
        <w:jc w:val="both"/>
        <w:rPr>
          <w:rFonts w:ascii="Times New Roman" w:hAnsi="Times New Roman" w:cs="Times New Roman"/>
          <w:b/>
          <w:color w:val="FF0000"/>
          <w:sz w:val="24"/>
          <w:szCs w:val="24"/>
          <w:lang w:val="ru-RU" w:eastAsia="sr-Cyrl-CS"/>
        </w:rPr>
      </w:pPr>
      <w:r w:rsidRPr="0082482F">
        <w:rPr>
          <w:rFonts w:ascii="Times New Roman" w:eastAsia="TimesNewRomanPSMT" w:hAnsi="Times New Roman" w:cs="Times New Roman"/>
          <w:bCs/>
          <w:sz w:val="24"/>
          <w:szCs w:val="24"/>
        </w:rPr>
        <w:t>Понуду доставити на адресу:</w:t>
      </w:r>
      <w:r w:rsidRPr="0082482F">
        <w:rPr>
          <w:rFonts w:ascii="Times New Roman" w:eastAsia="TimesNewRomanPSMT" w:hAnsi="Times New Roman" w:cs="Times New Roman"/>
          <w:bCs/>
          <w:sz w:val="24"/>
          <w:szCs w:val="24"/>
          <w:lang w:val="sr-Cyrl-RS"/>
        </w:rPr>
        <w:t xml:space="preserve"> </w:t>
      </w:r>
      <w:r w:rsidRPr="0082482F">
        <w:rPr>
          <w:rFonts w:ascii="Times New Roman" w:eastAsia="TimesNewRomanPSMT" w:hAnsi="Times New Roman" w:cs="Times New Roman"/>
          <w:b/>
          <w:bCs/>
          <w:sz w:val="24"/>
          <w:szCs w:val="24"/>
          <w:lang w:val="sr-Cyrl-RS"/>
        </w:rPr>
        <w:t>Република Србија</w:t>
      </w:r>
      <w:r w:rsidRPr="0082482F">
        <w:rPr>
          <w:rFonts w:ascii="Times New Roman" w:eastAsia="TimesNewRomanPSMT" w:hAnsi="Times New Roman" w:cs="Times New Roman"/>
          <w:bCs/>
          <w:sz w:val="24"/>
          <w:szCs w:val="24"/>
          <w:lang w:val="sr-Cyrl-RS"/>
        </w:rPr>
        <w:t xml:space="preserve"> – </w:t>
      </w:r>
      <w:r w:rsidRPr="0082482F">
        <w:rPr>
          <w:rFonts w:ascii="Times New Roman" w:eastAsia="TimesNewRomanPSMT" w:hAnsi="Times New Roman" w:cs="Times New Roman"/>
          <w:b/>
          <w:bCs/>
          <w:sz w:val="24"/>
          <w:szCs w:val="24"/>
          <w:lang w:val="sr-Cyrl-RS"/>
        </w:rPr>
        <w:t>Министарство грађевинарства, саобраћаја и инфраструктуре</w:t>
      </w:r>
      <w:r w:rsidRPr="0082482F">
        <w:rPr>
          <w:rFonts w:ascii="Times New Roman" w:eastAsia="TimesNewRomanPSMT" w:hAnsi="Times New Roman" w:cs="Times New Roman"/>
          <w:bCs/>
          <w:sz w:val="24"/>
          <w:szCs w:val="24"/>
          <w:lang w:val="sr-Cyrl-RS"/>
        </w:rPr>
        <w:t>,</w:t>
      </w:r>
      <w:r w:rsidRPr="0082482F">
        <w:rPr>
          <w:rFonts w:ascii="Times New Roman" w:eastAsia="TimesNewRomanPSMT" w:hAnsi="Times New Roman" w:cs="Times New Roman"/>
          <w:bCs/>
          <w:sz w:val="24"/>
          <w:szCs w:val="24"/>
        </w:rPr>
        <w:t xml:space="preserve"> </w:t>
      </w:r>
      <w:r w:rsidRPr="0082482F">
        <w:rPr>
          <w:rFonts w:ascii="Times New Roman" w:eastAsia="TimesNewRomanPSMT" w:hAnsi="Times New Roman" w:cs="Times New Roman"/>
          <w:bCs/>
          <w:sz w:val="24"/>
          <w:szCs w:val="24"/>
          <w:lang w:val="sr-Cyrl-RS"/>
        </w:rPr>
        <w:t>Немањина 22-26, 11000 Београд</w:t>
      </w:r>
      <w:r w:rsidRPr="0082482F">
        <w:rPr>
          <w:rFonts w:ascii="Times New Roman" w:hAnsi="Times New Roman" w:cs="Times New Roman"/>
          <w:i/>
          <w:iCs/>
          <w:sz w:val="24"/>
          <w:szCs w:val="24"/>
        </w:rPr>
        <w:t>,</w:t>
      </w:r>
      <w:r w:rsidRPr="0082482F">
        <w:rPr>
          <w:rFonts w:ascii="Times New Roman" w:hAnsi="Times New Roman" w:cs="Times New Roman"/>
          <w:i/>
          <w:iCs/>
          <w:sz w:val="24"/>
          <w:szCs w:val="24"/>
          <w:lang w:val="sr-Cyrl-RS"/>
        </w:rPr>
        <w:t xml:space="preserve"> </w:t>
      </w:r>
      <w:r w:rsidRPr="0082482F">
        <w:rPr>
          <w:rFonts w:ascii="Times New Roman" w:eastAsia="TimesNewRomanPSMT" w:hAnsi="Times New Roman" w:cs="Times New Roman"/>
          <w:sz w:val="24"/>
          <w:szCs w:val="24"/>
          <w:lang w:val="sr-Cyrl-RS"/>
        </w:rPr>
        <w:t xml:space="preserve">преко писарнице Управе за заједничке послове републичких органа, са назнаком: </w:t>
      </w:r>
      <w:r w:rsidRPr="0082482F">
        <w:rPr>
          <w:rFonts w:ascii="Times New Roman" w:eastAsia="TimesNewRomanPS-BoldMT" w:hAnsi="Times New Roman" w:cs="Times New Roman"/>
          <w:b/>
          <w:bCs/>
          <w:sz w:val="24"/>
          <w:szCs w:val="24"/>
        </w:rPr>
        <w:t>,,Понуда за јавну набавку</w:t>
      </w:r>
      <w:r w:rsidRPr="0082482F">
        <w:rPr>
          <w:rFonts w:ascii="Times New Roman" w:hAnsi="Times New Roman" w:cs="Times New Roman"/>
          <w:sz w:val="24"/>
          <w:szCs w:val="24"/>
        </w:rPr>
        <w:t xml:space="preserve"> </w:t>
      </w:r>
      <w:r w:rsidRPr="0082482F">
        <w:rPr>
          <w:rFonts w:ascii="Times New Roman" w:hAnsi="Times New Roman" w:cs="Times New Roman"/>
          <w:sz w:val="24"/>
          <w:szCs w:val="24"/>
          <w:lang w:val="sr-Cyrl-RS"/>
        </w:rPr>
        <w:t xml:space="preserve"> </w:t>
      </w:r>
      <w:r w:rsidRPr="0082482F">
        <w:rPr>
          <w:rFonts w:ascii="Times New Roman" w:hAnsi="Times New Roman" w:cs="Times New Roman"/>
          <w:b/>
          <w:color w:val="000000" w:themeColor="text1"/>
          <w:sz w:val="24"/>
          <w:szCs w:val="24"/>
          <w:lang w:val="sr-Cyrl-RS"/>
        </w:rPr>
        <w:t>услуге</w:t>
      </w:r>
      <w:r w:rsidR="00611588" w:rsidRPr="0082482F">
        <w:rPr>
          <w:rFonts w:ascii="Times New Roman" w:hAnsi="Times New Roman" w:cs="Times New Roman"/>
          <w:b/>
          <w:color w:val="000000" w:themeColor="text1"/>
          <w:sz w:val="24"/>
          <w:szCs w:val="24"/>
        </w:rPr>
        <w:t xml:space="preserve"> </w:t>
      </w:r>
      <w:r w:rsidR="0085351E">
        <w:rPr>
          <w:rFonts w:ascii="Times New Roman" w:hAnsi="Times New Roman" w:cs="Times New Roman"/>
          <w:b/>
          <w:color w:val="000000" w:themeColor="text1"/>
          <w:sz w:val="24"/>
          <w:szCs w:val="24"/>
          <w:lang w:val="sr-Cyrl-RS"/>
        </w:rPr>
        <w:t>и</w:t>
      </w:r>
      <w:r w:rsidR="00611588" w:rsidRPr="0082482F">
        <w:rPr>
          <w:rFonts w:ascii="Times New Roman" w:hAnsi="Times New Roman" w:cs="Times New Roman"/>
          <w:b/>
          <w:color w:val="000000" w:themeColor="text1"/>
          <w:sz w:val="24"/>
          <w:szCs w:val="24"/>
          <w:lang w:val="sr-Cyrl-RS"/>
        </w:rPr>
        <w:t>зраде Просторног плана подручја посебне намене археолошког налазишта Бело брдо</w:t>
      </w:r>
      <w:r w:rsidRPr="0082482F">
        <w:rPr>
          <w:rFonts w:ascii="Times New Roman" w:hAnsi="Times New Roman" w:cs="Times New Roman"/>
          <w:sz w:val="24"/>
          <w:szCs w:val="24"/>
        </w:rPr>
        <w:t>,</w:t>
      </w:r>
      <w:r w:rsidRPr="0082482F">
        <w:rPr>
          <w:rFonts w:ascii="Times New Roman" w:eastAsia="TimesNewRomanPS-BoldMT" w:hAnsi="Times New Roman" w:cs="Times New Roman"/>
          <w:bCs/>
          <w:sz w:val="24"/>
          <w:szCs w:val="24"/>
        </w:rPr>
        <w:t xml:space="preserve"> </w:t>
      </w:r>
      <w:r w:rsidRPr="0082482F">
        <w:rPr>
          <w:rFonts w:ascii="Times New Roman" w:eastAsia="TimesNewRomanPS-BoldMT" w:hAnsi="Times New Roman" w:cs="Times New Roman"/>
          <w:b/>
          <w:bCs/>
          <w:sz w:val="24"/>
          <w:szCs w:val="24"/>
        </w:rPr>
        <w:t xml:space="preserve">ЈН бр. </w:t>
      </w:r>
      <w:r w:rsidR="00611588" w:rsidRPr="0082482F">
        <w:rPr>
          <w:rFonts w:ascii="Times New Roman" w:eastAsia="TimesNewRomanPS-BoldMT" w:hAnsi="Times New Roman" w:cs="Times New Roman"/>
          <w:b/>
          <w:bCs/>
          <w:sz w:val="24"/>
          <w:szCs w:val="24"/>
        </w:rPr>
        <w:t>20</w:t>
      </w:r>
      <w:r w:rsidRPr="0082482F">
        <w:rPr>
          <w:rFonts w:ascii="Times New Roman" w:eastAsia="TimesNewRomanPS-BoldMT" w:hAnsi="Times New Roman" w:cs="Times New Roman"/>
          <w:b/>
          <w:bCs/>
          <w:sz w:val="24"/>
          <w:szCs w:val="24"/>
        </w:rPr>
        <w:t>/201</w:t>
      </w:r>
      <w:r w:rsidRPr="0082482F">
        <w:rPr>
          <w:rFonts w:ascii="Times New Roman" w:eastAsia="TimesNewRomanPS-BoldMT" w:hAnsi="Times New Roman" w:cs="Times New Roman"/>
          <w:b/>
          <w:bCs/>
          <w:sz w:val="24"/>
          <w:szCs w:val="24"/>
          <w:lang w:val="sr-Cyrl-RS"/>
        </w:rPr>
        <w:t>7</w:t>
      </w:r>
      <w:r w:rsidRPr="0082482F">
        <w:rPr>
          <w:rFonts w:ascii="Times New Roman" w:eastAsia="TimesNewRomanPS-BoldMT" w:hAnsi="Times New Roman" w:cs="Times New Roman"/>
          <w:b/>
          <w:bCs/>
          <w:sz w:val="24"/>
          <w:szCs w:val="24"/>
        </w:rPr>
        <w:t xml:space="preserve"> </w:t>
      </w:r>
      <w:r w:rsidRPr="0082482F">
        <w:rPr>
          <w:rFonts w:ascii="Times New Roman" w:eastAsia="TimesNewRomanPSMT" w:hAnsi="Times New Roman" w:cs="Times New Roman"/>
          <w:b/>
          <w:bCs/>
          <w:sz w:val="24"/>
          <w:szCs w:val="24"/>
        </w:rPr>
        <w:t xml:space="preserve">– </w:t>
      </w:r>
      <w:r w:rsidRPr="0082482F">
        <w:rPr>
          <w:rFonts w:ascii="Times New Roman" w:eastAsia="TimesNewRomanPS-BoldMT" w:hAnsi="Times New Roman" w:cs="Times New Roman"/>
          <w:b/>
          <w:bCs/>
          <w:sz w:val="24"/>
          <w:szCs w:val="24"/>
        </w:rPr>
        <w:t>НЕ ОТВАРАТИ”</w:t>
      </w:r>
      <w:r w:rsidRPr="0082482F">
        <w:rPr>
          <w:rFonts w:ascii="Times New Roman" w:hAnsi="Times New Roman" w:cs="Times New Roman"/>
          <w:b/>
          <w:sz w:val="24"/>
          <w:szCs w:val="24"/>
          <w:lang w:val="sr-Cyrl-RS"/>
        </w:rPr>
        <w:t>.</w:t>
      </w:r>
      <w:r w:rsidRPr="00B14003">
        <w:t xml:space="preserve"> </w:t>
      </w:r>
      <w:r w:rsidRPr="0082482F">
        <w:rPr>
          <w:rFonts w:ascii="Times New Roman" w:hAnsi="Times New Roman" w:cs="Times New Roman"/>
          <w:sz w:val="24"/>
          <w:szCs w:val="24"/>
        </w:rPr>
        <w:t xml:space="preserve">Понуда се сматра благовременом уколико је примљена од стране наручиоца </w:t>
      </w:r>
      <w:r w:rsidRPr="0082482F">
        <w:rPr>
          <w:rFonts w:ascii="Times New Roman" w:hAnsi="Times New Roman" w:cs="Times New Roman"/>
          <w:sz w:val="24"/>
          <w:szCs w:val="24"/>
          <w:lang w:val="sr-Cyrl-RS"/>
        </w:rPr>
        <w:t xml:space="preserve">најкасније </w:t>
      </w:r>
      <w:r w:rsidRPr="0082482F">
        <w:rPr>
          <w:rFonts w:ascii="Times New Roman" w:hAnsi="Times New Roman" w:cs="Times New Roman"/>
          <w:color w:val="FF0000"/>
          <w:sz w:val="24"/>
          <w:szCs w:val="24"/>
        </w:rPr>
        <w:t xml:space="preserve"> </w:t>
      </w:r>
      <w:r w:rsidR="0085351E" w:rsidRPr="0085351E">
        <w:rPr>
          <w:rFonts w:ascii="Times New Roman" w:hAnsi="Times New Roman" w:cs="Times New Roman"/>
          <w:sz w:val="24"/>
          <w:szCs w:val="24"/>
          <w:lang w:val="sr-Cyrl-RS"/>
        </w:rPr>
        <w:t>29</w:t>
      </w:r>
      <w:r w:rsidRPr="0082482F">
        <w:rPr>
          <w:rFonts w:ascii="Times New Roman" w:hAnsi="Times New Roman" w:cs="Times New Roman"/>
          <w:sz w:val="24"/>
          <w:szCs w:val="24"/>
        </w:rPr>
        <w:t>.0</w:t>
      </w:r>
      <w:r w:rsidR="00611588" w:rsidRPr="0082482F">
        <w:rPr>
          <w:rFonts w:ascii="Times New Roman" w:hAnsi="Times New Roman" w:cs="Times New Roman"/>
          <w:sz w:val="24"/>
          <w:szCs w:val="24"/>
        </w:rPr>
        <w:t>5</w:t>
      </w:r>
      <w:r w:rsidRPr="0082482F">
        <w:rPr>
          <w:rFonts w:ascii="Times New Roman" w:hAnsi="Times New Roman" w:cs="Times New Roman"/>
          <w:sz w:val="24"/>
          <w:szCs w:val="24"/>
          <w:lang w:val="sr-Cyrl-RS"/>
        </w:rPr>
        <w:t xml:space="preserve">.2017. године </w:t>
      </w:r>
      <w:r w:rsidRPr="0082482F">
        <w:rPr>
          <w:rFonts w:ascii="Times New Roman" w:hAnsi="Times New Roman" w:cs="Times New Roman"/>
          <w:sz w:val="24"/>
          <w:szCs w:val="24"/>
        </w:rPr>
        <w:t xml:space="preserve">до </w:t>
      </w:r>
      <w:r w:rsidRPr="0082482F">
        <w:rPr>
          <w:rFonts w:ascii="Times New Roman" w:hAnsi="Times New Roman" w:cs="Times New Roman"/>
          <w:sz w:val="24"/>
          <w:szCs w:val="24"/>
          <w:lang w:val="sr-Cyrl-RS"/>
        </w:rPr>
        <w:t>1</w:t>
      </w:r>
      <w:r w:rsidRPr="0082482F">
        <w:rPr>
          <w:rFonts w:ascii="Times New Roman" w:hAnsi="Times New Roman" w:cs="Times New Roman"/>
          <w:sz w:val="24"/>
          <w:szCs w:val="24"/>
        </w:rPr>
        <w:t>1</w:t>
      </w:r>
      <w:r w:rsidRPr="0082482F">
        <w:rPr>
          <w:rFonts w:ascii="Times New Roman" w:hAnsi="Times New Roman" w:cs="Times New Roman"/>
          <w:sz w:val="24"/>
          <w:szCs w:val="24"/>
          <w:lang w:val="sr-Cyrl-RS"/>
        </w:rPr>
        <w:t xml:space="preserve"> часова</w:t>
      </w:r>
      <w:r w:rsidRPr="0082482F">
        <w:rPr>
          <w:rFonts w:ascii="Times New Roman" w:hAnsi="Times New Roman" w:cs="Times New Roman"/>
          <w:sz w:val="24"/>
          <w:szCs w:val="24"/>
          <w:lang w:val="sr-Cyrl-CS"/>
        </w:rPr>
        <w:t>.</w:t>
      </w:r>
      <w:r w:rsidRPr="0082482F">
        <w:rPr>
          <w:rFonts w:ascii="Times New Roman" w:hAnsi="Times New Roman" w:cs="Times New Roman"/>
          <w:i/>
          <w:sz w:val="24"/>
          <w:szCs w:val="24"/>
          <w:lang w:val="sr-Cyrl-CS"/>
        </w:rPr>
        <w:t xml:space="preserve"> </w:t>
      </w:r>
      <w:r w:rsidRPr="0082482F">
        <w:rPr>
          <w:rFonts w:ascii="Times New Roman" w:hAnsi="Times New Roman" w:cs="Times New Roman"/>
          <w:sz w:val="24"/>
          <w:szCs w:val="24"/>
          <w:lang w:val="sr-Cyrl-CS"/>
        </w:rPr>
        <w:t>Отварање понуд</w:t>
      </w:r>
      <w:r w:rsidR="008B0A02">
        <w:rPr>
          <w:rFonts w:ascii="Times New Roman" w:hAnsi="Times New Roman" w:cs="Times New Roman"/>
          <w:sz w:val="24"/>
          <w:szCs w:val="24"/>
        </w:rPr>
        <w:t>e</w:t>
      </w:r>
      <w:r w:rsidRPr="0082482F">
        <w:rPr>
          <w:rFonts w:ascii="Times New Roman" w:hAnsi="Times New Roman" w:cs="Times New Roman"/>
          <w:sz w:val="24"/>
          <w:szCs w:val="24"/>
          <w:lang w:val="sr-Cyrl-CS"/>
        </w:rPr>
        <w:t xml:space="preserve"> ће се обавити </w:t>
      </w:r>
      <w:r w:rsidR="0085351E">
        <w:rPr>
          <w:rFonts w:ascii="Times New Roman" w:hAnsi="Times New Roman" w:cs="Times New Roman"/>
          <w:sz w:val="24"/>
          <w:szCs w:val="24"/>
          <w:lang w:val="sr-Cyrl-CS"/>
        </w:rPr>
        <w:t>29</w:t>
      </w:r>
      <w:r w:rsidRPr="0082482F">
        <w:rPr>
          <w:rFonts w:ascii="Times New Roman" w:hAnsi="Times New Roman" w:cs="Times New Roman"/>
          <w:sz w:val="24"/>
          <w:szCs w:val="24"/>
          <w:lang w:val="sr-Cyrl-CS"/>
        </w:rPr>
        <w:t>.</w:t>
      </w:r>
      <w:r w:rsidRPr="0082482F">
        <w:rPr>
          <w:rFonts w:ascii="Times New Roman" w:hAnsi="Times New Roman" w:cs="Times New Roman"/>
          <w:sz w:val="24"/>
          <w:szCs w:val="24"/>
        </w:rPr>
        <w:t>0</w:t>
      </w:r>
      <w:r w:rsidR="00611588" w:rsidRPr="0082482F">
        <w:rPr>
          <w:rFonts w:ascii="Times New Roman" w:hAnsi="Times New Roman" w:cs="Times New Roman"/>
          <w:sz w:val="24"/>
          <w:szCs w:val="24"/>
        </w:rPr>
        <w:t>5</w:t>
      </w:r>
      <w:r w:rsidRPr="0082482F">
        <w:rPr>
          <w:rFonts w:ascii="Times New Roman" w:hAnsi="Times New Roman" w:cs="Times New Roman"/>
          <w:sz w:val="24"/>
          <w:szCs w:val="24"/>
          <w:lang w:val="sr-Cyrl-CS"/>
        </w:rPr>
        <w:t>.201</w:t>
      </w:r>
      <w:r w:rsidRPr="0082482F">
        <w:rPr>
          <w:rFonts w:ascii="Times New Roman" w:hAnsi="Times New Roman" w:cs="Times New Roman"/>
          <w:sz w:val="24"/>
          <w:szCs w:val="24"/>
          <w:lang w:val="sr-Cyrl-RS"/>
        </w:rPr>
        <w:t>7</w:t>
      </w:r>
      <w:r w:rsidRPr="0082482F">
        <w:rPr>
          <w:rFonts w:ascii="Times New Roman" w:hAnsi="Times New Roman" w:cs="Times New Roman"/>
          <w:sz w:val="24"/>
          <w:szCs w:val="24"/>
          <w:lang w:val="sr-Cyrl-CS"/>
        </w:rPr>
        <w:t>. године  у 1</w:t>
      </w:r>
      <w:r w:rsidR="0085351E">
        <w:rPr>
          <w:rFonts w:ascii="Times New Roman" w:hAnsi="Times New Roman" w:cs="Times New Roman"/>
          <w:sz w:val="24"/>
          <w:szCs w:val="24"/>
          <w:lang w:val="sr-Cyrl-CS"/>
        </w:rPr>
        <w:t>2</w:t>
      </w:r>
      <w:r w:rsidRPr="0082482F">
        <w:rPr>
          <w:rFonts w:ascii="Times New Roman" w:hAnsi="Times New Roman" w:cs="Times New Roman"/>
          <w:sz w:val="24"/>
          <w:szCs w:val="24"/>
          <w:lang w:val="sr-Cyrl-CS"/>
        </w:rPr>
        <w:t>,</w:t>
      </w:r>
      <w:r w:rsidR="0085351E">
        <w:rPr>
          <w:rFonts w:ascii="Times New Roman" w:hAnsi="Times New Roman" w:cs="Times New Roman"/>
          <w:sz w:val="24"/>
          <w:szCs w:val="24"/>
          <w:lang w:val="sr-Cyrl-CS"/>
        </w:rPr>
        <w:t>0</w:t>
      </w:r>
      <w:r w:rsidRPr="0082482F">
        <w:rPr>
          <w:rFonts w:ascii="Times New Roman" w:hAnsi="Times New Roman" w:cs="Times New Roman"/>
          <w:sz w:val="24"/>
          <w:szCs w:val="24"/>
          <w:lang w:val="sr-Cyrl-CS"/>
        </w:rPr>
        <w:t>0 часова у просторијама Министарства грађевинарства, саобраћаја  и инфраструктуре</w:t>
      </w:r>
      <w:r w:rsidR="0082482F" w:rsidRPr="0082482F">
        <w:rPr>
          <w:rFonts w:ascii="Times New Roman" w:hAnsi="Times New Roman" w:cs="Times New Roman"/>
          <w:sz w:val="24"/>
          <w:szCs w:val="24"/>
          <w:lang w:val="sr-Cyrl-CS"/>
        </w:rPr>
        <w:t xml:space="preserve">, </w:t>
      </w:r>
      <w:r w:rsidR="0082482F" w:rsidRPr="0082482F">
        <w:rPr>
          <w:rStyle w:val="Bodytext0"/>
          <w:rFonts w:ascii="Times New Roman" w:hAnsi="Times New Roman" w:cs="Times New Roman"/>
          <w:sz w:val="24"/>
          <w:szCs w:val="24"/>
          <w:lang w:val="sr-Cyrl-RS" w:eastAsia="sr-Cyrl-CS"/>
        </w:rPr>
        <w:t xml:space="preserve">Краља Милутина 10а, </w:t>
      </w:r>
      <w:r w:rsidR="0082482F" w:rsidRPr="0082482F">
        <w:rPr>
          <w:rStyle w:val="Bodytext0"/>
          <w:rFonts w:ascii="Times New Roman" w:hAnsi="Times New Roman" w:cs="Times New Roman"/>
          <w:sz w:val="24"/>
          <w:szCs w:val="24"/>
          <w:lang w:eastAsia="sr-Cyrl-CS"/>
        </w:rPr>
        <w:t xml:space="preserve">Београд, I. спрат, </w:t>
      </w:r>
      <w:r w:rsidR="0085351E">
        <w:rPr>
          <w:rStyle w:val="Bodytext0"/>
          <w:rFonts w:ascii="Times New Roman" w:hAnsi="Times New Roman" w:cs="Times New Roman"/>
          <w:sz w:val="24"/>
          <w:szCs w:val="24"/>
          <w:lang w:val="sr-Cyrl-RS" w:eastAsia="sr-Cyrl-CS"/>
        </w:rPr>
        <w:t>к</w:t>
      </w:r>
      <w:r w:rsidR="0082482F" w:rsidRPr="0082482F">
        <w:rPr>
          <w:rStyle w:val="Bodytext0"/>
          <w:rFonts w:ascii="Times New Roman" w:hAnsi="Times New Roman" w:cs="Times New Roman"/>
          <w:sz w:val="24"/>
          <w:szCs w:val="24"/>
          <w:lang w:eastAsia="sr-Cyrl-CS"/>
        </w:rPr>
        <w:t>анцеларија</w:t>
      </w:r>
      <w:r w:rsidR="0082482F" w:rsidRPr="0082482F">
        <w:rPr>
          <w:rStyle w:val="Bodytext0"/>
          <w:rFonts w:ascii="Times New Roman" w:hAnsi="Times New Roman" w:cs="Times New Roman"/>
          <w:sz w:val="24"/>
          <w:szCs w:val="24"/>
          <w:lang w:val="ru-RU" w:eastAsia="sr-Cyrl-CS"/>
        </w:rPr>
        <w:t xml:space="preserve"> број 11.</w:t>
      </w:r>
      <w:r w:rsidR="0082482F" w:rsidRPr="0082482F">
        <w:rPr>
          <w:rStyle w:val="Bodytext0"/>
          <w:rFonts w:ascii="Times New Roman" w:hAnsi="Times New Roman" w:cs="Times New Roman"/>
          <w:b/>
          <w:sz w:val="24"/>
          <w:szCs w:val="24"/>
          <w:lang w:val="ru-RU" w:eastAsia="sr-Cyrl-CS"/>
        </w:rPr>
        <w:t xml:space="preserve"> </w:t>
      </w:r>
    </w:p>
    <w:p w:rsidR="006F2900" w:rsidRPr="00B14003" w:rsidRDefault="006F2900" w:rsidP="006F2900">
      <w:pPr>
        <w:autoSpaceDE w:val="0"/>
        <w:autoSpaceDN w:val="0"/>
        <w:adjustRightInd w:val="0"/>
        <w:jc w:val="both"/>
      </w:pPr>
      <w:r w:rsidRPr="00B14003">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14003">
        <w:rPr>
          <w:lang w:val="sr-Cyrl-CS"/>
        </w:rPr>
        <w:t>н</w:t>
      </w:r>
      <w:r w:rsidRPr="00B14003">
        <w:t>аруч</w:t>
      </w:r>
      <w:r w:rsidRPr="00B14003">
        <w:rPr>
          <w:lang w:val="sr-Cyrl-CS"/>
        </w:rPr>
        <w:t>и</w:t>
      </w:r>
      <w:r w:rsidRPr="00B14003">
        <w:t xml:space="preserve">лац ће понуђачу предати потврду пријема понуде. У потврди о пријему наручилац ће навести датум и сат пријема понуде. </w:t>
      </w:r>
    </w:p>
    <w:p w:rsidR="006F2900" w:rsidRPr="00B14003" w:rsidRDefault="006F2900" w:rsidP="006F2900">
      <w:pPr>
        <w:autoSpaceDE w:val="0"/>
        <w:autoSpaceDN w:val="0"/>
        <w:adjustRightInd w:val="0"/>
        <w:jc w:val="both"/>
      </w:pPr>
      <w:r w:rsidRPr="00B14003">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0"/>
      </w:tblGrid>
      <w:tr w:rsidR="006F2900" w:rsidRPr="00B14003" w:rsidTr="00E434BA">
        <w:trPr>
          <w:trHeight w:val="205"/>
        </w:trPr>
        <w:tc>
          <w:tcPr>
            <w:tcW w:w="140" w:type="dxa"/>
            <w:shd w:val="clear" w:color="auto" w:fill="auto"/>
          </w:tcPr>
          <w:p w:rsidR="006F2900" w:rsidRPr="00B14003" w:rsidRDefault="006F2900" w:rsidP="00E434BA">
            <w:pPr>
              <w:jc w:val="both"/>
              <w:rPr>
                <w:lang w:val="sr-Cyrl-RS"/>
              </w:rPr>
            </w:pPr>
            <w:r w:rsidRPr="00B14003">
              <w:rPr>
                <w:b/>
              </w:rPr>
              <w:t xml:space="preserve"> </w:t>
            </w:r>
          </w:p>
        </w:tc>
      </w:tr>
    </w:tbl>
    <w:p w:rsidR="006F2900" w:rsidRPr="00B14003" w:rsidRDefault="006F2900" w:rsidP="006F2900">
      <w:pPr>
        <w:jc w:val="both"/>
        <w:rPr>
          <w:b/>
          <w:bCs/>
          <w:iCs/>
          <w:lang w:val="sr-Cyrl-RS"/>
        </w:rPr>
      </w:pPr>
      <w:r w:rsidRPr="00B14003">
        <w:rPr>
          <w:b/>
          <w:iCs/>
        </w:rPr>
        <w:t>3.</w:t>
      </w:r>
      <w:r w:rsidRPr="00B14003">
        <w:rPr>
          <w:b/>
          <w:bCs/>
          <w:iCs/>
        </w:rPr>
        <w:t xml:space="preserve"> ПАРТИЈЕ</w:t>
      </w:r>
    </w:p>
    <w:p w:rsidR="006F2900" w:rsidRPr="00B14003" w:rsidRDefault="006F2900" w:rsidP="006F2900">
      <w:pPr>
        <w:jc w:val="both"/>
        <w:rPr>
          <w:lang w:val="sr-Cyrl-RS"/>
        </w:rPr>
      </w:pPr>
    </w:p>
    <w:p w:rsidR="006F2900" w:rsidRPr="00B14003" w:rsidRDefault="006F2900" w:rsidP="006F2900">
      <w:pPr>
        <w:jc w:val="both"/>
        <w:rPr>
          <w:lang w:val="sr-Cyrl-RS"/>
        </w:rPr>
      </w:pPr>
      <w:r w:rsidRPr="00B14003">
        <w:rPr>
          <w:lang w:val="sr-Cyrl-RS"/>
        </w:rPr>
        <w:t>Јавна набавка није обликована по партијама већ као једна целина.</w:t>
      </w:r>
      <w:r w:rsidRPr="00B14003">
        <w:t xml:space="preserve"> </w:t>
      </w:r>
    </w:p>
    <w:p w:rsidR="006F2900" w:rsidRPr="00B14003" w:rsidRDefault="006F2900" w:rsidP="006F2900">
      <w:pPr>
        <w:jc w:val="both"/>
        <w:rPr>
          <w:lang w:val="sr-Latn-RS"/>
        </w:rPr>
      </w:pPr>
    </w:p>
    <w:p w:rsidR="006F2900" w:rsidRDefault="006F2900" w:rsidP="006F2900">
      <w:pPr>
        <w:jc w:val="both"/>
        <w:rPr>
          <w:b/>
          <w:iCs/>
        </w:rPr>
      </w:pPr>
    </w:p>
    <w:p w:rsidR="009D6B70" w:rsidRDefault="009D6B70" w:rsidP="006F2900">
      <w:pPr>
        <w:jc w:val="both"/>
        <w:rPr>
          <w:b/>
          <w:iCs/>
        </w:rPr>
      </w:pPr>
    </w:p>
    <w:p w:rsidR="009D6B70" w:rsidRDefault="009D6B70" w:rsidP="006F2900">
      <w:pPr>
        <w:jc w:val="both"/>
        <w:rPr>
          <w:b/>
          <w:iCs/>
        </w:rPr>
      </w:pPr>
    </w:p>
    <w:p w:rsidR="006F2900" w:rsidRPr="00B14003" w:rsidRDefault="006F2900" w:rsidP="006F2900">
      <w:pPr>
        <w:jc w:val="both"/>
        <w:rPr>
          <w:bCs/>
          <w:iCs/>
        </w:rPr>
      </w:pPr>
      <w:r w:rsidRPr="00B14003">
        <w:rPr>
          <w:b/>
          <w:iCs/>
        </w:rPr>
        <w:lastRenderedPageBreak/>
        <w:t>4.</w:t>
      </w:r>
      <w:r w:rsidRPr="00B14003">
        <w:rPr>
          <w:b/>
          <w:bCs/>
          <w:iCs/>
        </w:rPr>
        <w:t xml:space="preserve">  ПОНУДА СА ВАРИЈАНТАМА</w:t>
      </w:r>
    </w:p>
    <w:p w:rsidR="006F2900" w:rsidRPr="00B14003" w:rsidRDefault="006F2900" w:rsidP="006F2900">
      <w:pPr>
        <w:jc w:val="both"/>
        <w:rPr>
          <w:bCs/>
          <w:iCs/>
        </w:rPr>
      </w:pPr>
    </w:p>
    <w:p w:rsidR="006F2900" w:rsidRDefault="006F2900" w:rsidP="006F2900">
      <w:pPr>
        <w:jc w:val="both"/>
        <w:rPr>
          <w:bCs/>
          <w:iCs/>
          <w:lang w:val="sr-Cyrl-RS"/>
        </w:rPr>
      </w:pPr>
      <w:r w:rsidRPr="00B14003">
        <w:rPr>
          <w:bCs/>
          <w:iCs/>
        </w:rPr>
        <w:t>Подношење понуде са варијантама није дозвољено.</w:t>
      </w:r>
    </w:p>
    <w:p w:rsidR="006F2900" w:rsidRPr="0049154F" w:rsidRDefault="006F2900" w:rsidP="006F2900">
      <w:pPr>
        <w:jc w:val="both"/>
        <w:rPr>
          <w:bCs/>
          <w:iCs/>
          <w:lang w:val="sr-Cyrl-RS"/>
        </w:rPr>
      </w:pPr>
    </w:p>
    <w:p w:rsidR="006F2900" w:rsidRPr="00B14003" w:rsidRDefault="006F2900" w:rsidP="006F2900">
      <w:pPr>
        <w:jc w:val="both"/>
      </w:pPr>
      <w:r w:rsidRPr="00B14003">
        <w:rPr>
          <w:b/>
          <w:bCs/>
          <w:iCs/>
        </w:rPr>
        <w:t xml:space="preserve">5. </w:t>
      </w:r>
      <w:r w:rsidRPr="00B14003">
        <w:rPr>
          <w:b/>
          <w:iCs/>
        </w:rPr>
        <w:t>НАЧИН ИЗМЕНЕ, ДОПУНЕ И ОПОЗИВА ПОНУДЕ</w:t>
      </w:r>
    </w:p>
    <w:p w:rsidR="006F2900" w:rsidRPr="00B14003" w:rsidRDefault="006F2900" w:rsidP="006F2900">
      <w:pPr>
        <w:jc w:val="both"/>
      </w:pPr>
    </w:p>
    <w:p w:rsidR="006F2900" w:rsidRPr="00B14003" w:rsidRDefault="006F2900" w:rsidP="006F2900">
      <w:pPr>
        <w:jc w:val="both"/>
        <w:rPr>
          <w:lang w:val="sr-Cyrl-RS"/>
        </w:rPr>
      </w:pPr>
      <w:r w:rsidRPr="00B14003">
        <w:t>У року за подношење понуде понуђач може да измени, допуни или опозове своју понуду на начин који је одређен за подношење понуде.</w:t>
      </w:r>
    </w:p>
    <w:p w:rsidR="006F2900" w:rsidRPr="00B14003" w:rsidRDefault="006F2900" w:rsidP="006F2900">
      <w:pPr>
        <w:jc w:val="both"/>
      </w:pPr>
    </w:p>
    <w:p w:rsidR="006F2900" w:rsidRPr="00B14003" w:rsidRDefault="006F2900" w:rsidP="006F2900">
      <w:pPr>
        <w:jc w:val="both"/>
        <w:rPr>
          <w:rFonts w:eastAsia="TimesNewRomanPSMT"/>
          <w:bCs/>
          <w:iCs/>
        </w:rPr>
      </w:pPr>
      <w:r w:rsidRPr="00B14003">
        <w:t xml:space="preserve">Понуђач је дужан да јасно назначи који део понуде мења односно која документа накнадно доставља. </w:t>
      </w:r>
    </w:p>
    <w:p w:rsidR="006F2900" w:rsidRPr="00B14003" w:rsidRDefault="006F2900" w:rsidP="006F2900">
      <w:pPr>
        <w:jc w:val="both"/>
        <w:rPr>
          <w:rFonts w:eastAsia="TimesNewRomanPSMT"/>
          <w:bCs/>
          <w:iCs/>
        </w:rPr>
      </w:pPr>
      <w:r w:rsidRPr="00B14003">
        <w:rPr>
          <w:rFonts w:eastAsia="TimesNewRomanPSMT"/>
          <w:bCs/>
          <w:iCs/>
        </w:rPr>
        <w:t xml:space="preserve">Измену, допуну или опозив понуде треба доставити на адресу: </w:t>
      </w:r>
      <w:r w:rsidRPr="00B14003">
        <w:rPr>
          <w:rFonts w:eastAsia="TimesNewRomanPSMT"/>
          <w:bCs/>
          <w:iCs/>
          <w:lang w:val="sr-Cyrl-RS"/>
        </w:rPr>
        <w:t xml:space="preserve"> Министарство грађевинарства,</w:t>
      </w:r>
      <w:r w:rsidRPr="00B14003">
        <w:rPr>
          <w:rFonts w:eastAsia="TimesNewRomanPSMT"/>
          <w:bCs/>
          <w:iCs/>
          <w:lang w:val="sr-Latn-RS"/>
        </w:rPr>
        <w:t xml:space="preserve"> </w:t>
      </w:r>
      <w:r w:rsidRPr="00B14003">
        <w:rPr>
          <w:rFonts w:eastAsia="TimesNewRomanPSMT"/>
          <w:bCs/>
          <w:iCs/>
          <w:lang w:val="sr-Cyrl-RS"/>
        </w:rPr>
        <w:t>саобраћаја и инфраструктуре, Немањина 22-26, Београд</w:t>
      </w:r>
      <w:r w:rsidRPr="00B14003">
        <w:rPr>
          <w:i/>
          <w:iCs/>
        </w:rPr>
        <w:t xml:space="preserve">, </w:t>
      </w:r>
      <w:r w:rsidRPr="00B14003">
        <w:rPr>
          <w:rFonts w:eastAsia="TimesNewRomanPSMT"/>
          <w:bCs/>
          <w:iCs/>
        </w:rPr>
        <w:t xml:space="preserve"> са назнаком:</w:t>
      </w:r>
    </w:p>
    <w:p w:rsidR="006F2900" w:rsidRPr="00AB7086" w:rsidRDefault="006F2900" w:rsidP="006F2900">
      <w:pPr>
        <w:tabs>
          <w:tab w:val="center" w:pos="9900"/>
        </w:tabs>
        <w:jc w:val="both"/>
        <w:outlineLvl w:val="0"/>
        <w:rPr>
          <w:lang w:val="sr-Cyrl-RS"/>
        </w:rPr>
      </w:pPr>
      <w:r w:rsidRPr="00B14003">
        <w:rPr>
          <w:rFonts w:eastAsia="TimesNewRomanPSMT"/>
          <w:bCs/>
          <w:iCs/>
        </w:rPr>
        <w:t>„</w:t>
      </w:r>
      <w:r w:rsidRPr="00B14003">
        <w:rPr>
          <w:rFonts w:eastAsia="TimesNewRomanPSMT"/>
          <w:b/>
          <w:bCs/>
          <w:iCs/>
        </w:rPr>
        <w:t>Измена понуде</w:t>
      </w:r>
      <w:r w:rsidRPr="00B14003">
        <w:rPr>
          <w:rFonts w:eastAsia="TimesNewRomanPS-BoldMT"/>
          <w:b/>
          <w:bCs/>
        </w:rPr>
        <w:t xml:space="preserve"> за јавну набавку</w:t>
      </w:r>
      <w:r w:rsidRPr="00B14003">
        <w:t xml:space="preserve"> </w:t>
      </w:r>
      <w:r w:rsidRPr="0082482F">
        <w:rPr>
          <w:b/>
          <w:color w:val="000000" w:themeColor="text1"/>
          <w:lang w:val="sr-Cyrl-RS"/>
        </w:rPr>
        <w:t xml:space="preserve">услуге </w:t>
      </w:r>
      <w:r w:rsidR="0085351E">
        <w:rPr>
          <w:b/>
          <w:color w:val="000000" w:themeColor="text1"/>
          <w:lang w:val="sr-Cyrl-RS"/>
        </w:rPr>
        <w:t>и</w:t>
      </w:r>
      <w:r w:rsidR="00611588" w:rsidRPr="0082482F">
        <w:rPr>
          <w:b/>
          <w:color w:val="000000" w:themeColor="text1"/>
          <w:lang w:val="sr-Cyrl-RS"/>
        </w:rPr>
        <w:t>зраде Просторног плана подручја посебне намене археолошког налазишта Бело брдо</w:t>
      </w:r>
      <w:r w:rsidRPr="0082482F">
        <w:rPr>
          <w:b/>
          <w:bCs/>
          <w:iCs/>
          <w:lang w:val="sr-Cyrl-RS"/>
        </w:rPr>
        <w:t>,</w:t>
      </w:r>
      <w:r w:rsidRPr="00B14003">
        <w:rPr>
          <w:rFonts w:eastAsia="TimesNewRomanPS-BoldMT"/>
          <w:b/>
          <w:bCs/>
        </w:rPr>
        <w:t xml:space="preserve"> ЈН б</w:t>
      </w:r>
      <w:r w:rsidRPr="00B14003">
        <w:rPr>
          <w:rFonts w:eastAsia="TimesNewRomanPS-BoldMT"/>
          <w:b/>
          <w:bCs/>
          <w:lang w:val="sr-Cyrl-RS"/>
        </w:rPr>
        <w:t xml:space="preserve">р. </w:t>
      </w:r>
      <w:r w:rsidR="00611588">
        <w:rPr>
          <w:rFonts w:eastAsia="TimesNewRomanPS-BoldMT"/>
          <w:b/>
          <w:bCs/>
        </w:rPr>
        <w:t>20</w:t>
      </w:r>
      <w:r w:rsidRPr="00B14003">
        <w:rPr>
          <w:rFonts w:eastAsia="TimesNewRomanPS-BoldMT"/>
          <w:b/>
          <w:bCs/>
        </w:rPr>
        <w:t>/201</w:t>
      </w:r>
      <w:r>
        <w:rPr>
          <w:rFonts w:eastAsia="TimesNewRomanPS-BoldMT"/>
          <w:b/>
          <w:bCs/>
          <w:lang w:val="sr-Cyrl-RS"/>
        </w:rPr>
        <w:t>7</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НЕ ОТВАРАТИ”</w:t>
      </w:r>
      <w:r w:rsidRPr="00B14003">
        <w:rPr>
          <w:rFonts w:eastAsia="TimesNewRomanPSMT"/>
          <w:bCs/>
          <w:iCs/>
        </w:rPr>
        <w:t xml:space="preserve"> или</w:t>
      </w:r>
    </w:p>
    <w:p w:rsidR="006F2900" w:rsidRPr="00B14003" w:rsidRDefault="006F2900" w:rsidP="006F2900">
      <w:pPr>
        <w:jc w:val="both"/>
        <w:rPr>
          <w:rFonts w:eastAsia="TimesNewRomanPSMT"/>
          <w:bCs/>
          <w:iCs/>
        </w:rPr>
      </w:pPr>
      <w:r w:rsidRPr="00B14003">
        <w:rPr>
          <w:rFonts w:eastAsia="TimesNewRomanPSMT"/>
          <w:bCs/>
          <w:iCs/>
        </w:rPr>
        <w:t>„</w:t>
      </w:r>
      <w:r w:rsidRPr="00B14003">
        <w:rPr>
          <w:rFonts w:eastAsia="TimesNewRomanPSMT"/>
          <w:b/>
          <w:bCs/>
          <w:iCs/>
        </w:rPr>
        <w:t>Допуна понуде</w:t>
      </w:r>
      <w:r w:rsidRPr="00B14003">
        <w:rPr>
          <w:rFonts w:eastAsia="TimesNewRomanPSMT"/>
          <w:bCs/>
          <w:iCs/>
        </w:rPr>
        <w:t xml:space="preserve"> </w:t>
      </w:r>
      <w:r w:rsidRPr="00B14003">
        <w:rPr>
          <w:rFonts w:eastAsia="TimesNewRomanPS-BoldMT"/>
          <w:b/>
          <w:bCs/>
        </w:rPr>
        <w:t xml:space="preserve">за јавну </w:t>
      </w:r>
      <w:r w:rsidRPr="0082482F">
        <w:rPr>
          <w:rFonts w:eastAsia="TimesNewRomanPS-BoldMT"/>
          <w:b/>
          <w:bCs/>
        </w:rPr>
        <w:t>набавку</w:t>
      </w:r>
      <w:r w:rsidRPr="0082482F">
        <w:rPr>
          <w:b/>
        </w:rPr>
        <w:t xml:space="preserve">  </w:t>
      </w:r>
      <w:r w:rsidRPr="0082482F">
        <w:rPr>
          <w:b/>
          <w:color w:val="000000" w:themeColor="text1"/>
          <w:lang w:val="sr-Cyrl-RS"/>
        </w:rPr>
        <w:t xml:space="preserve">услуге </w:t>
      </w:r>
      <w:r w:rsidR="0085351E">
        <w:rPr>
          <w:b/>
          <w:color w:val="000000" w:themeColor="text1"/>
          <w:lang w:val="sr-Cyrl-RS"/>
        </w:rPr>
        <w:t>и</w:t>
      </w:r>
      <w:r w:rsidR="00611588" w:rsidRPr="0082482F">
        <w:rPr>
          <w:b/>
          <w:color w:val="000000" w:themeColor="text1"/>
          <w:lang w:val="sr-Cyrl-RS"/>
        </w:rPr>
        <w:t>зраде Просторног плана подручја посебне намене археолошког налазишта Бело брдо</w:t>
      </w:r>
      <w:r w:rsidRPr="0082482F">
        <w:rPr>
          <w:b/>
        </w:rPr>
        <w:t>,</w:t>
      </w:r>
      <w:r w:rsidRPr="0082482F">
        <w:rPr>
          <w:rFonts w:eastAsia="TimesNewRomanPS-BoldMT"/>
          <w:b/>
          <w:bCs/>
        </w:rPr>
        <w:t xml:space="preserve"> </w:t>
      </w:r>
      <w:r w:rsidRPr="0082482F">
        <w:rPr>
          <w:b/>
          <w:bCs/>
          <w:iCs/>
          <w:lang w:val="sr-Cyrl-RS"/>
        </w:rPr>
        <w:t xml:space="preserve"> </w:t>
      </w:r>
      <w:r w:rsidRPr="0082482F">
        <w:rPr>
          <w:rFonts w:eastAsia="TimesNewRomanPS-BoldMT"/>
          <w:b/>
          <w:bCs/>
          <w:lang w:val="sr-Cyrl-RS"/>
        </w:rPr>
        <w:t xml:space="preserve"> </w:t>
      </w:r>
      <w:r w:rsidRPr="0082482F">
        <w:rPr>
          <w:rFonts w:eastAsia="TimesNewRomanPS-BoldMT"/>
          <w:b/>
          <w:bCs/>
        </w:rPr>
        <w:t xml:space="preserve"> </w:t>
      </w:r>
      <w:r w:rsidRPr="00B14003">
        <w:rPr>
          <w:rFonts w:eastAsia="TimesNewRomanPS-BoldMT"/>
          <w:b/>
          <w:bCs/>
        </w:rPr>
        <w:t xml:space="preserve">ЈН бр </w:t>
      </w:r>
      <w:r w:rsidR="00611588">
        <w:rPr>
          <w:rFonts w:eastAsia="TimesNewRomanPS-BoldMT"/>
          <w:b/>
          <w:bCs/>
        </w:rPr>
        <w:t>20</w:t>
      </w:r>
      <w:r w:rsidRPr="00B14003">
        <w:rPr>
          <w:rFonts w:eastAsia="TimesNewRomanPS-BoldMT"/>
          <w:b/>
          <w:bCs/>
        </w:rPr>
        <w:t>/201</w:t>
      </w:r>
      <w:r>
        <w:rPr>
          <w:rFonts w:eastAsia="TimesNewRomanPS-BoldMT"/>
          <w:b/>
          <w:bCs/>
          <w:lang w:val="sr-Cyrl-RS"/>
        </w:rPr>
        <w:t>7</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НЕ ОТВАРАТИ”</w:t>
      </w:r>
      <w:r w:rsidRPr="00B14003">
        <w:rPr>
          <w:rFonts w:eastAsia="TimesNewRomanPSMT"/>
          <w:bCs/>
          <w:iCs/>
        </w:rPr>
        <w:t xml:space="preserve"> или</w:t>
      </w:r>
    </w:p>
    <w:p w:rsidR="006F2900" w:rsidRPr="00B14003" w:rsidRDefault="006F2900" w:rsidP="006F2900">
      <w:pPr>
        <w:jc w:val="both"/>
        <w:rPr>
          <w:rFonts w:eastAsia="TimesNewRomanPSMT"/>
          <w:bCs/>
          <w:iCs/>
        </w:rPr>
      </w:pPr>
      <w:r w:rsidRPr="00B14003">
        <w:rPr>
          <w:rFonts w:eastAsia="TimesNewRomanPSMT"/>
          <w:bCs/>
          <w:iCs/>
        </w:rPr>
        <w:t>„</w:t>
      </w:r>
      <w:r w:rsidRPr="00B14003">
        <w:rPr>
          <w:rFonts w:eastAsia="TimesNewRomanPSMT"/>
          <w:b/>
          <w:bCs/>
          <w:iCs/>
        </w:rPr>
        <w:t>Опозив понуде</w:t>
      </w:r>
      <w:r w:rsidRPr="00B14003">
        <w:rPr>
          <w:rFonts w:eastAsia="TimesNewRomanPSMT"/>
          <w:bCs/>
          <w:iCs/>
        </w:rPr>
        <w:t xml:space="preserve"> </w:t>
      </w:r>
      <w:r w:rsidRPr="00B14003">
        <w:rPr>
          <w:rFonts w:eastAsia="TimesNewRomanPS-BoldMT"/>
          <w:b/>
          <w:bCs/>
        </w:rPr>
        <w:t>за јавну набавку</w:t>
      </w:r>
      <w:r w:rsidRPr="00B14003">
        <w:t xml:space="preserve"> </w:t>
      </w:r>
      <w:r w:rsidRPr="0082482F">
        <w:rPr>
          <w:b/>
          <w:color w:val="000000" w:themeColor="text1"/>
          <w:lang w:val="sr-Cyrl-RS"/>
        </w:rPr>
        <w:t xml:space="preserve">услуге </w:t>
      </w:r>
      <w:r w:rsidR="0085351E">
        <w:rPr>
          <w:b/>
          <w:color w:val="000000" w:themeColor="text1"/>
          <w:lang w:val="sr-Cyrl-RS"/>
        </w:rPr>
        <w:t>и</w:t>
      </w:r>
      <w:r w:rsidR="00611588" w:rsidRPr="0082482F">
        <w:rPr>
          <w:b/>
          <w:color w:val="000000" w:themeColor="text1"/>
          <w:lang w:val="sr-Cyrl-RS"/>
        </w:rPr>
        <w:t>зраде Просторног плана подручја посебне намене археолошког налазишта Бело брдо</w:t>
      </w:r>
      <w:r w:rsidRPr="0082482F">
        <w:rPr>
          <w:b/>
        </w:rPr>
        <w:t>,</w:t>
      </w:r>
      <w:r w:rsidRPr="0082482F">
        <w:rPr>
          <w:rFonts w:eastAsia="TimesNewRomanPS-BoldMT"/>
          <w:b/>
          <w:bCs/>
        </w:rPr>
        <w:t xml:space="preserve"> </w:t>
      </w:r>
      <w:r w:rsidRPr="0082482F">
        <w:rPr>
          <w:b/>
          <w:bCs/>
          <w:iCs/>
          <w:lang w:val="sr-Cyrl-RS"/>
        </w:rPr>
        <w:t xml:space="preserve"> </w:t>
      </w:r>
      <w:r w:rsidRPr="0082482F">
        <w:rPr>
          <w:rFonts w:eastAsia="TimesNewRomanPS-BoldMT"/>
          <w:b/>
          <w:bCs/>
          <w:lang w:val="sr-Cyrl-RS"/>
        </w:rPr>
        <w:t xml:space="preserve"> </w:t>
      </w:r>
      <w:r w:rsidRPr="0082482F">
        <w:rPr>
          <w:rFonts w:eastAsia="TimesNewRomanPS-BoldMT"/>
          <w:b/>
          <w:bCs/>
        </w:rPr>
        <w:t xml:space="preserve"> </w:t>
      </w:r>
      <w:r>
        <w:rPr>
          <w:rFonts w:eastAsia="TimesNewRomanPS-BoldMT"/>
          <w:b/>
          <w:bCs/>
        </w:rPr>
        <w:t xml:space="preserve">ЈН бр. </w:t>
      </w:r>
      <w:r w:rsidR="00611588">
        <w:rPr>
          <w:rFonts w:eastAsia="TimesNewRomanPS-BoldMT"/>
          <w:b/>
          <w:bCs/>
        </w:rPr>
        <w:t>20</w:t>
      </w:r>
      <w:r w:rsidRPr="00B14003">
        <w:rPr>
          <w:rFonts w:eastAsia="TimesNewRomanPS-BoldMT"/>
          <w:b/>
          <w:bCs/>
        </w:rPr>
        <w:t>/201</w:t>
      </w:r>
      <w:r>
        <w:rPr>
          <w:rFonts w:eastAsia="TimesNewRomanPS-BoldMT"/>
          <w:b/>
          <w:bCs/>
          <w:lang w:val="sr-Cyrl-RS"/>
        </w:rPr>
        <w:t>7</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 xml:space="preserve">НЕ ОТВАРАТИ” </w:t>
      </w:r>
      <w:r w:rsidRPr="00B14003">
        <w:rPr>
          <w:rFonts w:eastAsia="TimesNewRomanPS-BoldMT"/>
          <w:bCs/>
        </w:rPr>
        <w:t xml:space="preserve"> или</w:t>
      </w:r>
    </w:p>
    <w:p w:rsidR="006F2900" w:rsidRDefault="006F2900" w:rsidP="006F2900">
      <w:pPr>
        <w:jc w:val="both"/>
        <w:rPr>
          <w:rFonts w:eastAsia="TimesNewRomanPS-BoldMT"/>
          <w:b/>
          <w:bCs/>
          <w:lang w:val="sr-Cyrl-RS"/>
        </w:rPr>
      </w:pPr>
      <w:r w:rsidRPr="00B14003">
        <w:rPr>
          <w:rFonts w:eastAsia="TimesNewRomanPSMT"/>
          <w:bCs/>
          <w:iCs/>
        </w:rPr>
        <w:t>„</w:t>
      </w:r>
      <w:r w:rsidRPr="00B14003">
        <w:rPr>
          <w:rFonts w:eastAsia="TimesNewRomanPSMT"/>
          <w:b/>
          <w:bCs/>
          <w:iCs/>
        </w:rPr>
        <w:t>Измена и допуна понуде</w:t>
      </w:r>
      <w:r w:rsidRPr="00B14003">
        <w:rPr>
          <w:rFonts w:eastAsia="TimesNewRomanPS-BoldMT"/>
          <w:b/>
          <w:bCs/>
        </w:rPr>
        <w:t xml:space="preserve"> за јавну набавку </w:t>
      </w:r>
      <w:r w:rsidRPr="0082482F">
        <w:rPr>
          <w:b/>
          <w:color w:val="000000" w:themeColor="text1"/>
          <w:lang w:val="sr-Cyrl-RS"/>
        </w:rPr>
        <w:t xml:space="preserve">услуге </w:t>
      </w:r>
      <w:r w:rsidR="0085351E">
        <w:rPr>
          <w:b/>
          <w:color w:val="000000" w:themeColor="text1"/>
          <w:lang w:val="sr-Cyrl-RS"/>
        </w:rPr>
        <w:t>и</w:t>
      </w:r>
      <w:r w:rsidR="00611588" w:rsidRPr="0082482F">
        <w:rPr>
          <w:b/>
          <w:color w:val="000000" w:themeColor="text1"/>
          <w:lang w:val="sr-Cyrl-RS"/>
        </w:rPr>
        <w:t>зраде Просторног плана подручја посебне намене археолошког налазишта Бело брдо</w:t>
      </w:r>
      <w:r w:rsidRPr="0082482F">
        <w:rPr>
          <w:b/>
        </w:rPr>
        <w:t>,</w:t>
      </w:r>
      <w:r w:rsidRPr="00B14003">
        <w:rPr>
          <w:rFonts w:eastAsia="TimesNewRomanPS-BoldMT"/>
          <w:bCs/>
        </w:rPr>
        <w:t xml:space="preserve"> </w:t>
      </w:r>
      <w:r w:rsidRPr="00B14003">
        <w:rPr>
          <w:bCs/>
          <w:iCs/>
          <w:lang w:val="sr-Cyrl-RS"/>
        </w:rPr>
        <w:t xml:space="preserve"> </w:t>
      </w:r>
      <w:r>
        <w:rPr>
          <w:rFonts w:eastAsia="TimesNewRomanPS-BoldMT"/>
          <w:b/>
          <w:bCs/>
        </w:rPr>
        <w:t xml:space="preserve">ЈН бр. </w:t>
      </w:r>
      <w:r w:rsidR="00611588">
        <w:rPr>
          <w:rFonts w:eastAsia="TimesNewRomanPS-BoldMT"/>
          <w:b/>
          <w:bCs/>
        </w:rPr>
        <w:t>20</w:t>
      </w:r>
      <w:r w:rsidRPr="00B14003">
        <w:rPr>
          <w:rFonts w:eastAsia="TimesNewRomanPS-BoldMT"/>
          <w:b/>
          <w:bCs/>
        </w:rPr>
        <w:t>/201</w:t>
      </w:r>
      <w:r>
        <w:rPr>
          <w:rFonts w:eastAsia="TimesNewRomanPS-BoldMT"/>
          <w:b/>
          <w:bCs/>
          <w:lang w:val="sr-Cyrl-RS"/>
        </w:rPr>
        <w:t>7</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НЕ ОТВАРАТИ”.</w:t>
      </w:r>
    </w:p>
    <w:p w:rsidR="006F2900" w:rsidRPr="008B0EAC" w:rsidRDefault="006F2900" w:rsidP="006F2900">
      <w:pPr>
        <w:jc w:val="both"/>
        <w:rPr>
          <w:rFonts w:eastAsia="TimesNewRomanPSMT"/>
          <w:bCs/>
          <w:lang w:val="sr-Cyrl-RS"/>
        </w:rPr>
      </w:pPr>
    </w:p>
    <w:p w:rsidR="006F2900" w:rsidRPr="00B14003" w:rsidRDefault="006F2900" w:rsidP="006F2900">
      <w:pPr>
        <w:jc w:val="both"/>
        <w:rPr>
          <w:b/>
          <w:i/>
          <w:iCs/>
        </w:rPr>
      </w:pPr>
      <w:r w:rsidRPr="00B14003">
        <w:rPr>
          <w:rFonts w:eastAsia="TimesNewRomanPSMT"/>
          <w:bCs/>
        </w:rPr>
        <w:t>На полеђини коверте или на кутији навести назив</w:t>
      </w:r>
      <w:r w:rsidRPr="00B14003">
        <w:rPr>
          <w:rFonts w:eastAsia="TimesNewRomanPSMT"/>
          <w:bCs/>
          <w:lang w:val="sr-Cyrl-CS"/>
        </w:rPr>
        <w:t xml:space="preserve"> и адресу</w:t>
      </w:r>
      <w:r w:rsidRPr="00B14003">
        <w:rPr>
          <w:rFonts w:eastAsia="TimesNewRomanPSMT"/>
          <w:bCs/>
        </w:rPr>
        <w:t xml:space="preserve"> понуђача. </w:t>
      </w:r>
      <w:r w:rsidRPr="00B14003">
        <w:t>По истеку рока за подношење понуда понуђач не може да повуче нити да мења своју понуду.</w:t>
      </w:r>
    </w:p>
    <w:p w:rsidR="006F2900" w:rsidRPr="00B14003" w:rsidRDefault="006F2900" w:rsidP="006F2900">
      <w:pPr>
        <w:jc w:val="both"/>
        <w:rPr>
          <w:b/>
          <w:i/>
          <w:iCs/>
        </w:rPr>
      </w:pPr>
    </w:p>
    <w:p w:rsidR="006F2900" w:rsidRPr="00B14003" w:rsidRDefault="006F2900" w:rsidP="006F2900">
      <w:pPr>
        <w:jc w:val="both"/>
      </w:pPr>
      <w:r w:rsidRPr="00B14003">
        <w:rPr>
          <w:b/>
          <w:bCs/>
          <w:iCs/>
          <w:lang w:val="sr-Cyrl-RS"/>
        </w:rPr>
        <w:t>6</w:t>
      </w:r>
      <w:r w:rsidRPr="00B14003">
        <w:rPr>
          <w:b/>
          <w:bCs/>
          <w:iCs/>
        </w:rPr>
        <w:t>. НАЧИН И УСЛОВ</w:t>
      </w:r>
      <w:r w:rsidRPr="00B14003">
        <w:rPr>
          <w:b/>
          <w:bCs/>
          <w:iCs/>
          <w:lang w:val="sr-Cyrl-CS"/>
        </w:rPr>
        <w:t>И</w:t>
      </w:r>
      <w:r w:rsidRPr="00B14003">
        <w:rPr>
          <w:b/>
          <w:bCs/>
          <w:iCs/>
        </w:rPr>
        <w:t xml:space="preserve"> ПЛАЋАЊА, ГАРАНТНИ РОК, КАО И ДРУГЕ ОКОЛНОСТИ ОД КОЈИХ ЗАВИСИ ПРИХВАТЉИВОСТ ПОНУДЕ</w:t>
      </w:r>
    </w:p>
    <w:p w:rsidR="006F2900" w:rsidRDefault="006F2900" w:rsidP="006F2900">
      <w:pPr>
        <w:jc w:val="both"/>
        <w:rPr>
          <w:lang w:val="sr-Cyrl-RS"/>
        </w:rPr>
      </w:pPr>
    </w:p>
    <w:p w:rsidR="006F2900" w:rsidRPr="00331031" w:rsidRDefault="006F2900" w:rsidP="006F2900">
      <w:pPr>
        <w:jc w:val="both"/>
        <w:rPr>
          <w:lang w:val="sr-Cyrl-RS"/>
        </w:rPr>
      </w:pPr>
    </w:p>
    <w:p w:rsidR="006F2900" w:rsidRPr="00EB477A" w:rsidRDefault="006F2900" w:rsidP="006F2900">
      <w:pPr>
        <w:spacing w:after="11"/>
        <w:ind w:right="72"/>
        <w:jc w:val="both"/>
        <w:rPr>
          <w:rFonts w:eastAsia="Arial"/>
          <w:color w:val="000000"/>
          <w:lang w:val="sr-Latn-CS"/>
        </w:rPr>
      </w:pPr>
      <w:r w:rsidRPr="00B14003">
        <w:rPr>
          <w:b/>
          <w:bCs/>
          <w:iCs/>
          <w:lang w:val="sr-Cyrl-RS"/>
        </w:rPr>
        <w:t>6</w:t>
      </w:r>
      <w:r w:rsidRPr="00B14003">
        <w:rPr>
          <w:b/>
          <w:bCs/>
          <w:iCs/>
        </w:rPr>
        <w:t>.1</w:t>
      </w:r>
      <w:r w:rsidRPr="00B14003">
        <w:rPr>
          <w:b/>
          <w:bCs/>
          <w:iCs/>
          <w:lang w:val="sr-Cyrl-RS"/>
        </w:rPr>
        <w:t>.</w:t>
      </w:r>
      <w:r w:rsidRPr="00B14003">
        <w:rPr>
          <w:iCs/>
          <w:lang w:val="sr-Cyrl-RS"/>
        </w:rPr>
        <w:t xml:space="preserve"> </w:t>
      </w:r>
      <w:r w:rsidRPr="00B14003">
        <w:rPr>
          <w:lang w:val="sr-Cyrl-RS"/>
        </w:rPr>
        <w:t>Плаћање ће с</w:t>
      </w:r>
      <w:r>
        <w:rPr>
          <w:lang w:val="sr-Cyrl-RS"/>
        </w:rPr>
        <w:t xml:space="preserve">е извршити у року </w:t>
      </w:r>
      <w:r w:rsidRPr="00B14003">
        <w:rPr>
          <w:lang w:val="sr-Cyrl-RS"/>
        </w:rPr>
        <w:t>д</w:t>
      </w:r>
      <w:r>
        <w:t>o</w:t>
      </w:r>
      <w:r>
        <w:rPr>
          <w:lang w:val="sr-Cyrl-RS"/>
        </w:rPr>
        <w:t xml:space="preserve"> 45 (четрдесетпет) дана,</w:t>
      </w:r>
      <w:r w:rsidRPr="001B03B7">
        <w:rPr>
          <w:rFonts w:eastAsia="Arial"/>
          <w:color w:val="000000"/>
          <w:lang w:val="sr-Latn-CS"/>
        </w:rPr>
        <w:t xml:space="preserve"> </w:t>
      </w:r>
      <w:r w:rsidRPr="002771CC">
        <w:rPr>
          <w:rFonts w:eastAsia="Arial"/>
          <w:color w:val="000000"/>
          <w:lang w:val="sr-Latn-CS"/>
        </w:rPr>
        <w:t xml:space="preserve">од дана пријема исправног рачуна  верификованог од лица </w:t>
      </w:r>
      <w:r>
        <w:rPr>
          <w:rFonts w:eastAsia="Arial"/>
          <w:color w:val="000000"/>
          <w:lang w:val="sr-Latn-CS"/>
        </w:rPr>
        <w:t>које ће вршити надзор над извршењем  услуге</w:t>
      </w:r>
      <w:r w:rsidRPr="002771CC">
        <w:rPr>
          <w:rFonts w:eastAsia="Arial"/>
          <w:color w:val="000000"/>
          <w:lang w:val="sr-Latn-CS"/>
        </w:rPr>
        <w:t>.</w:t>
      </w:r>
      <w:r w:rsidRPr="00F80D53">
        <w:rPr>
          <w:rFonts w:eastAsia="Arial"/>
          <w:color w:val="FF0000"/>
          <w:lang w:val="sr-Latn-CS"/>
        </w:rPr>
        <w:t xml:space="preserve"> </w:t>
      </w:r>
    </w:p>
    <w:p w:rsidR="006F2900" w:rsidRPr="00B14003" w:rsidRDefault="006F2900" w:rsidP="006F2900">
      <w:pPr>
        <w:pStyle w:val="ListParagraph"/>
        <w:ind w:left="0" w:firstLine="720"/>
        <w:jc w:val="both"/>
        <w:rPr>
          <w:lang w:val="sr-Cyrl-RS"/>
        </w:rPr>
      </w:pPr>
    </w:p>
    <w:p w:rsidR="006F2900" w:rsidRPr="00B14003" w:rsidRDefault="006F2900" w:rsidP="006F2900">
      <w:pPr>
        <w:jc w:val="both"/>
        <w:rPr>
          <w:b/>
          <w:iCs/>
          <w:lang w:val="sr-Cyrl-RS"/>
        </w:rPr>
      </w:pPr>
      <w:r w:rsidRPr="00B14003">
        <w:rPr>
          <w:b/>
          <w:iCs/>
        </w:rPr>
        <w:t xml:space="preserve">   Плаћање се врши уплатом на рачун понуђача.</w:t>
      </w:r>
      <w:r w:rsidRPr="00B14003">
        <w:rPr>
          <w:b/>
          <w:iCs/>
          <w:lang w:val="sr-Cyrl-RS"/>
        </w:rPr>
        <w:t xml:space="preserve"> </w:t>
      </w:r>
    </w:p>
    <w:p w:rsidR="006F2900" w:rsidRPr="00B14003" w:rsidRDefault="006F2900" w:rsidP="006F2900">
      <w:pPr>
        <w:jc w:val="both"/>
        <w:rPr>
          <w:b/>
          <w:bCs/>
          <w:iCs/>
          <w:lang w:val="sr-Cyrl-RS"/>
        </w:rPr>
      </w:pPr>
    </w:p>
    <w:p w:rsidR="006F2900" w:rsidRPr="00B14003" w:rsidRDefault="006F2900" w:rsidP="006F2900">
      <w:pPr>
        <w:jc w:val="both"/>
        <w:rPr>
          <w:iCs/>
          <w:lang w:val="sr-Cyrl-RS"/>
        </w:rPr>
      </w:pPr>
      <w:r w:rsidRPr="00B14003">
        <w:rPr>
          <w:b/>
          <w:bCs/>
          <w:iCs/>
          <w:lang w:val="sr-Cyrl-RS"/>
        </w:rPr>
        <w:t>6.</w:t>
      </w:r>
      <w:r>
        <w:rPr>
          <w:b/>
          <w:bCs/>
          <w:iCs/>
        </w:rPr>
        <w:t>2.</w:t>
      </w:r>
      <w:r w:rsidRPr="00B14003">
        <w:rPr>
          <w:iCs/>
          <w:lang w:val="sr-Cyrl-RS"/>
        </w:rPr>
        <w:t xml:space="preserve">  </w:t>
      </w:r>
      <w:r w:rsidRPr="00B14003">
        <w:rPr>
          <w:iCs/>
        </w:rPr>
        <w:t xml:space="preserve">Рок важења понуде не може бити краћи од </w:t>
      </w:r>
      <w:r w:rsidRPr="00B14003">
        <w:rPr>
          <w:iCs/>
          <w:lang w:val="sr-Cyrl-RS"/>
        </w:rPr>
        <w:t>9</w:t>
      </w:r>
      <w:r w:rsidRPr="00B14003">
        <w:rPr>
          <w:iCs/>
        </w:rPr>
        <w:t>0 дана од дана отварања понуда.</w:t>
      </w:r>
    </w:p>
    <w:p w:rsidR="006F2900" w:rsidRPr="00B14003" w:rsidRDefault="006F2900" w:rsidP="006F2900">
      <w:pPr>
        <w:jc w:val="both"/>
        <w:rPr>
          <w:iCs/>
          <w:lang w:val="sr-Cyrl-RS"/>
        </w:rPr>
      </w:pPr>
    </w:p>
    <w:p w:rsidR="0082482F" w:rsidRDefault="006F2900" w:rsidP="006F2900">
      <w:pPr>
        <w:jc w:val="both"/>
        <w:rPr>
          <w:iCs/>
          <w:lang w:val="sr-Cyrl-RS"/>
        </w:rPr>
      </w:pPr>
      <w:r w:rsidRPr="00B14003">
        <w:rPr>
          <w:iCs/>
        </w:rPr>
        <w:t>У случају истека рока важења понуде, наручилац је дужан да у писаном облику затражи од понуђача продужење рока важења понуде.</w:t>
      </w:r>
      <w:r w:rsidR="0082482F">
        <w:rPr>
          <w:iCs/>
          <w:lang w:val="sr-Cyrl-RS"/>
        </w:rPr>
        <w:t xml:space="preserve"> </w:t>
      </w:r>
    </w:p>
    <w:p w:rsidR="0082482F" w:rsidRDefault="0082482F" w:rsidP="006F2900">
      <w:pPr>
        <w:jc w:val="both"/>
        <w:rPr>
          <w:iCs/>
          <w:lang w:val="sr-Cyrl-RS"/>
        </w:rPr>
      </w:pPr>
    </w:p>
    <w:p w:rsidR="006F2900" w:rsidRDefault="006F2900" w:rsidP="006F2900">
      <w:pPr>
        <w:jc w:val="both"/>
        <w:rPr>
          <w:b/>
          <w:bCs/>
          <w:iCs/>
          <w:lang w:val="sr-Cyrl-RS"/>
        </w:rPr>
      </w:pPr>
      <w:r w:rsidRPr="00B14003">
        <w:rPr>
          <w:b/>
          <w:bCs/>
          <w:iCs/>
          <w:lang w:val="sr-Cyrl-RS"/>
        </w:rPr>
        <w:t>7</w:t>
      </w:r>
      <w:r w:rsidRPr="00B14003">
        <w:rPr>
          <w:b/>
          <w:bCs/>
          <w:i/>
          <w:iCs/>
        </w:rPr>
        <w:t xml:space="preserve">. </w:t>
      </w:r>
      <w:r w:rsidRPr="00B14003">
        <w:rPr>
          <w:b/>
          <w:bCs/>
          <w:iCs/>
        </w:rPr>
        <w:t>ВАЛУТА И НАЧИН НА КОЈИ МОРА ДА БУДЕ НАВЕДЕНА И ИЗРАЖЕНА ЦЕНА У ПОНУДИ</w:t>
      </w:r>
    </w:p>
    <w:p w:rsidR="006F2900" w:rsidRPr="00002419" w:rsidRDefault="006F2900" w:rsidP="006F2900">
      <w:pPr>
        <w:jc w:val="both"/>
        <w:rPr>
          <w:b/>
          <w:bCs/>
          <w:iCs/>
          <w:lang w:val="sr-Cyrl-RS"/>
        </w:rPr>
      </w:pPr>
    </w:p>
    <w:p w:rsidR="006F2900" w:rsidRPr="00B14003" w:rsidRDefault="006F2900" w:rsidP="006F2900">
      <w:pPr>
        <w:jc w:val="both"/>
        <w:rPr>
          <w:b/>
        </w:rPr>
      </w:pPr>
      <w:r w:rsidRPr="00B14003">
        <w:rPr>
          <w:iCs/>
        </w:rPr>
        <w:t>Цена мора бити исказана у динарима, са и без пореза на додату вредност,</w:t>
      </w:r>
      <w:r w:rsidRPr="00B14003">
        <w:t xml:space="preserve"> са урачунатим свим трошковима које понуђач има у реализацији предметне јавне набавке</w:t>
      </w:r>
      <w:r w:rsidRPr="00B14003">
        <w:rPr>
          <w:b/>
        </w:rPr>
        <w:t>, с тим да ће се за оцену понуде узимати у обзир цена без пореза на додату вредност.</w:t>
      </w:r>
    </w:p>
    <w:p w:rsidR="006F2900" w:rsidRPr="00B14003" w:rsidRDefault="006F2900" w:rsidP="006F2900">
      <w:pPr>
        <w:jc w:val="both"/>
        <w:rPr>
          <w:lang w:val="sr-Cyrl-RS"/>
        </w:rPr>
      </w:pPr>
    </w:p>
    <w:p w:rsidR="006F2900" w:rsidRPr="00B14003" w:rsidRDefault="006F2900" w:rsidP="006F2900">
      <w:pPr>
        <w:jc w:val="both"/>
        <w:rPr>
          <w:lang w:val="sr-Cyrl-RS"/>
        </w:rPr>
      </w:pPr>
      <w:r w:rsidRPr="00B14003">
        <w:rPr>
          <w:iCs/>
        </w:rPr>
        <w:t xml:space="preserve"> Цена је фиксна и не може се мењати.</w:t>
      </w:r>
      <w:r w:rsidRPr="00B14003">
        <w:t xml:space="preserve"> </w:t>
      </w:r>
    </w:p>
    <w:p w:rsidR="006F2900" w:rsidRPr="00B14003" w:rsidRDefault="006F2900" w:rsidP="006F2900">
      <w:pPr>
        <w:jc w:val="both"/>
        <w:rPr>
          <w:lang w:val="sr-Cyrl-RS"/>
        </w:rPr>
      </w:pPr>
    </w:p>
    <w:p w:rsidR="006F2900" w:rsidRPr="00B14003" w:rsidRDefault="006F2900" w:rsidP="006F2900">
      <w:pPr>
        <w:jc w:val="both"/>
        <w:rPr>
          <w:lang w:val="sr-Cyrl-RS"/>
        </w:rPr>
      </w:pPr>
      <w:r w:rsidRPr="00B14003">
        <w:rPr>
          <w:lang w:val="sr-Cyrl-RS"/>
        </w:rPr>
        <w:t xml:space="preserve"> Ако је у понуди исказана неуобичајено ниска цена, наручилац ће поступити у складу са чланом  92. Закона.</w:t>
      </w:r>
    </w:p>
    <w:p w:rsidR="006F2900" w:rsidRPr="00B14003" w:rsidRDefault="006F2900" w:rsidP="006F2900">
      <w:pPr>
        <w:jc w:val="both"/>
        <w:rPr>
          <w:rFonts w:ascii="Arial" w:hAnsi="Arial" w:cs="Arial"/>
          <w:b/>
          <w:bCs/>
          <w:i/>
        </w:rPr>
      </w:pPr>
    </w:p>
    <w:p w:rsidR="006F2900" w:rsidRPr="00B14003" w:rsidRDefault="006F2900" w:rsidP="006F2900">
      <w:pPr>
        <w:keepNext/>
        <w:keepLines/>
        <w:spacing w:after="5" w:line="266" w:lineRule="auto"/>
        <w:ind w:right="70"/>
        <w:jc w:val="both"/>
        <w:outlineLvl w:val="4"/>
        <w:rPr>
          <w:rFonts w:eastAsia="Arial"/>
          <w:b/>
          <w:lang w:val="sr-Cyrl-RS"/>
        </w:rPr>
      </w:pPr>
      <w:r w:rsidRPr="00B14003">
        <w:rPr>
          <w:rFonts w:eastAsia="Arial"/>
          <w:b/>
          <w:lang w:val="sr-Cyrl-RS"/>
        </w:rPr>
        <w:t>8</w:t>
      </w:r>
      <w:r w:rsidRPr="00B14003">
        <w:rPr>
          <w:rFonts w:eastAsia="Arial"/>
          <w:b/>
        </w:rPr>
        <w:t xml:space="preserve">. ПОДАЦИ О ВРСТИ, САДРЖИНИ, НАЧИНУ ПОДНОШЕЊА, ВИСИНИ И РОКОВИМА ОБЕЗБЕЂЕЊА ИСПУЊЕЊА ОБАВЕЗА ПОНУЂАЧА </w:t>
      </w:r>
    </w:p>
    <w:p w:rsidR="006F2900" w:rsidRPr="00B14003" w:rsidRDefault="006F2900" w:rsidP="006F2900">
      <w:pPr>
        <w:keepNext/>
        <w:keepLines/>
        <w:spacing w:after="5" w:line="266" w:lineRule="auto"/>
        <w:ind w:left="142" w:right="70"/>
        <w:jc w:val="both"/>
        <w:outlineLvl w:val="4"/>
        <w:rPr>
          <w:rFonts w:eastAsia="Arial"/>
          <w:b/>
          <w:lang w:val="sr-Cyrl-RS"/>
        </w:rPr>
      </w:pPr>
    </w:p>
    <w:p w:rsidR="006F2900" w:rsidRPr="00B14003" w:rsidRDefault="006F2900" w:rsidP="006F2900">
      <w:pPr>
        <w:keepNext/>
        <w:keepLines/>
        <w:tabs>
          <w:tab w:val="center" w:pos="4263"/>
        </w:tabs>
        <w:spacing w:after="9" w:line="269" w:lineRule="auto"/>
        <w:ind w:hanging="709"/>
        <w:jc w:val="both"/>
        <w:outlineLvl w:val="2"/>
        <w:rPr>
          <w:b/>
          <w:lang w:val="sr-Cyrl-CS"/>
        </w:rPr>
      </w:pPr>
      <w:r w:rsidRPr="00B14003">
        <w:rPr>
          <w:b/>
          <w:lang w:val="sr-Cyrl-CS"/>
        </w:rPr>
        <w:tab/>
        <w:t>Понуђач је дужан да у року од 5 (пет) дана од дана закључења уговора достави наручиоцу:</w:t>
      </w:r>
    </w:p>
    <w:p w:rsidR="006F2900" w:rsidRPr="00B14003" w:rsidRDefault="006F2900" w:rsidP="006F2900">
      <w:pPr>
        <w:tabs>
          <w:tab w:val="left" w:pos="1410"/>
        </w:tabs>
        <w:rPr>
          <w:rFonts w:eastAsia="Arial"/>
        </w:rPr>
      </w:pPr>
    </w:p>
    <w:p w:rsidR="006F2900" w:rsidRPr="00B14003" w:rsidRDefault="006F2900" w:rsidP="006F2900">
      <w:pPr>
        <w:keepNext/>
        <w:keepLines/>
        <w:tabs>
          <w:tab w:val="center" w:pos="4263"/>
        </w:tabs>
        <w:spacing w:after="9" w:line="269" w:lineRule="auto"/>
        <w:jc w:val="both"/>
        <w:outlineLvl w:val="2"/>
        <w:rPr>
          <w:lang w:val="sr-Cyrl-CS"/>
        </w:rPr>
      </w:pPr>
      <w:r w:rsidRPr="00B14003">
        <w:rPr>
          <w:lang w:val="sr-Cyrl-CS"/>
        </w:rPr>
        <w:t xml:space="preserve">Меницу за добро извршење посла са назначеним номиналним износом од 10 % </w:t>
      </w:r>
      <w:r w:rsidRPr="00B14003">
        <w:rPr>
          <w:rFonts w:eastAsia="Malgun Gothic"/>
          <w:lang w:val="sr-Cyrl-CS"/>
        </w:rPr>
        <w:t xml:space="preserve">вредности уговора </w:t>
      </w:r>
      <w:r w:rsidRPr="00B14003">
        <w:rPr>
          <w:lang w:val="sr-Cyrl-CS"/>
        </w:rPr>
        <w:t xml:space="preserve">без ПДВ-а, оверену, потписану од стране овлашћеног лица и регистровану у складу са чланом 47а Закона о платном промету </w:t>
      </w:r>
      <w:r w:rsidRPr="00B14003">
        <w:rPr>
          <w:szCs w:val="22"/>
          <w:lang w:val="sr-Cyrl-CS"/>
        </w:rPr>
        <w:t>("Сл. лист СРЈ", бр. 3/2002 и 5/2003 и "Сл. гласник РС", бр. 43/2004, 62/2006, 111/2009 - др. закон, 31/2011 и 139/2014 - др. закон)</w:t>
      </w:r>
      <w:r>
        <w:rPr>
          <w:lang w:val="sr-Latn-RS"/>
        </w:rPr>
        <w:t>,</w:t>
      </w:r>
      <w:r w:rsidRPr="00B14003">
        <w:rPr>
          <w:lang w:val="sr-Cyrl-CS"/>
        </w:rPr>
        <w:t xml:space="preserve"> Одлуком НБС о ближим условима, садржини и начину вођења Регистра меница и овлашћења („Слу</w:t>
      </w:r>
      <w:r>
        <w:rPr>
          <w:lang w:val="sr-Cyrl-CS"/>
        </w:rPr>
        <w:t xml:space="preserve">жбени гласник РС“ бр. 56/2011) и Одлуком о </w:t>
      </w:r>
      <w:r w:rsidRPr="008C6F1B">
        <w:rPr>
          <w:lang w:val="sr-Cyrl-CS"/>
        </w:rPr>
        <w:t>изменама и допунама Одлуке НБС о ближим условима, садржини и начину вођења Регистра меница и овлашћења („Службени гласник РС“ бр. 76/16)</w:t>
      </w:r>
      <w:r>
        <w:rPr>
          <w:lang w:val="sr-Cyrl-CS"/>
        </w:rPr>
        <w:t>,</w:t>
      </w:r>
      <w:r w:rsidRPr="00B84F04">
        <w:rPr>
          <w:lang w:val="sr-Cyrl-CS"/>
        </w:rPr>
        <w:t xml:space="preserve"> </w:t>
      </w:r>
      <w:r w:rsidRPr="00B14003">
        <w:rPr>
          <w:lang w:val="sr-Cyrl-CS"/>
        </w:rPr>
        <w:t>са роком важења који је 30 дана дужи од истека рока важности уговора.</w:t>
      </w:r>
    </w:p>
    <w:p w:rsidR="006F2900" w:rsidRPr="00B14003" w:rsidRDefault="006F2900" w:rsidP="006F2900">
      <w:pPr>
        <w:keepNext/>
        <w:keepLines/>
        <w:tabs>
          <w:tab w:val="center" w:pos="4263"/>
        </w:tabs>
        <w:spacing w:after="9" w:line="269" w:lineRule="auto"/>
        <w:jc w:val="both"/>
        <w:outlineLvl w:val="2"/>
        <w:rPr>
          <w:lang w:val="sr-Cyrl-CS"/>
        </w:rPr>
      </w:pPr>
      <w:r w:rsidRPr="00B14003">
        <w:rPr>
          <w:lang w:val="sr-Cyrl-CS"/>
        </w:rPr>
        <w:t>- 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rsidR="006F2900" w:rsidRPr="00B14003" w:rsidRDefault="006F2900" w:rsidP="006F2900">
      <w:pPr>
        <w:keepNext/>
        <w:keepLines/>
        <w:tabs>
          <w:tab w:val="center" w:pos="4263"/>
        </w:tabs>
        <w:spacing w:after="9" w:line="269" w:lineRule="auto"/>
        <w:jc w:val="both"/>
        <w:outlineLvl w:val="2"/>
        <w:rPr>
          <w:lang w:val="sr-Cyrl-CS"/>
        </w:rPr>
      </w:pPr>
      <w:r w:rsidRPr="00B14003">
        <w:rPr>
          <w:lang w:val="sr-Cyrl-CS"/>
        </w:rPr>
        <w:t>- Потврда о регистрацији менице.</w:t>
      </w:r>
    </w:p>
    <w:p w:rsidR="006F2900" w:rsidRPr="00B14003" w:rsidRDefault="006F2900" w:rsidP="006F2900">
      <w:pPr>
        <w:keepNext/>
        <w:keepLines/>
        <w:tabs>
          <w:tab w:val="center" w:pos="4263"/>
        </w:tabs>
        <w:spacing w:after="9" w:line="269" w:lineRule="auto"/>
        <w:jc w:val="both"/>
        <w:outlineLvl w:val="2"/>
        <w:rPr>
          <w:lang w:val="sr-Cyrl-CS"/>
        </w:rPr>
      </w:pPr>
      <w:r w:rsidRPr="00B14003">
        <w:rPr>
          <w:lang w:val="sr-Cyrl-CS"/>
        </w:rPr>
        <w:t>-</w:t>
      </w:r>
      <w:r w:rsidR="0085351E">
        <w:rPr>
          <w:lang w:val="sr-Cyrl-CS"/>
        </w:rPr>
        <w:t xml:space="preserve"> </w:t>
      </w:r>
      <w:r w:rsidRPr="00B14003">
        <w:rPr>
          <w:lang w:val="sr-Cyrl-CS"/>
        </w:rPr>
        <w:t>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6F2900" w:rsidRPr="00B14003" w:rsidRDefault="006F2900" w:rsidP="006F2900">
      <w:pPr>
        <w:keepNext/>
        <w:keepLines/>
        <w:tabs>
          <w:tab w:val="center" w:pos="4263"/>
        </w:tabs>
        <w:spacing w:after="9" w:line="269" w:lineRule="auto"/>
        <w:jc w:val="both"/>
        <w:outlineLvl w:val="2"/>
        <w:rPr>
          <w:lang w:val="sr-Cyrl-CS"/>
        </w:rPr>
      </w:pPr>
      <w:r>
        <w:rPr>
          <w:lang w:val="sr-Cyrl-CS"/>
        </w:rPr>
        <w:t>-</w:t>
      </w:r>
      <w:r>
        <w:rPr>
          <w:lang w:val="sr-Latn-RS"/>
        </w:rPr>
        <w:t xml:space="preserve"> </w:t>
      </w:r>
      <w:r w:rsidRPr="00B14003">
        <w:rPr>
          <w:lang w:val="sr-Cyrl-CS"/>
        </w:rPr>
        <w:t>Потпис овлашћеног лица на меници и меничном овлашћењу мора бити идентичан са потписом у картону депонованих потписа.</w:t>
      </w:r>
    </w:p>
    <w:p w:rsidR="006F2900" w:rsidRPr="00B14003" w:rsidRDefault="006F2900" w:rsidP="006F2900">
      <w:pPr>
        <w:keepNext/>
        <w:keepLines/>
        <w:tabs>
          <w:tab w:val="center" w:pos="4263"/>
        </w:tabs>
        <w:spacing w:after="9" w:line="269" w:lineRule="auto"/>
        <w:jc w:val="both"/>
        <w:outlineLvl w:val="2"/>
        <w:rPr>
          <w:lang w:val="sr-Cyrl-CS"/>
        </w:rPr>
      </w:pPr>
      <w:r w:rsidRPr="00B14003">
        <w:rPr>
          <w:lang w:val="sr-Cyrl-CS"/>
        </w:rPr>
        <w:t>- У случају промене лица овлашћеног за заступање, менично овлашћење остаје на снази.</w:t>
      </w:r>
    </w:p>
    <w:p w:rsidR="006F2900" w:rsidRPr="00B14003" w:rsidRDefault="006F2900" w:rsidP="006F2900">
      <w:pPr>
        <w:keepNext/>
        <w:keepLines/>
        <w:tabs>
          <w:tab w:val="center" w:pos="4263"/>
        </w:tabs>
        <w:spacing w:after="9" w:line="269" w:lineRule="auto"/>
        <w:jc w:val="both"/>
        <w:outlineLvl w:val="2"/>
        <w:rPr>
          <w:lang w:val="sr-Cyrl-CS"/>
        </w:rPr>
      </w:pPr>
      <w:r w:rsidRPr="00B14003">
        <w:rPr>
          <w:lang w:val="sr-Cyrl-CS"/>
        </w:rPr>
        <w:t>- Након истека рока наручилац ће предметну меницу вратити, на писани захтев понуђача.</w:t>
      </w:r>
    </w:p>
    <w:p w:rsidR="006F2900" w:rsidRPr="00B14003" w:rsidRDefault="006F2900" w:rsidP="006F2900">
      <w:pPr>
        <w:keepNext/>
        <w:keepLines/>
        <w:tabs>
          <w:tab w:val="center" w:pos="4263"/>
        </w:tabs>
        <w:spacing w:after="9" w:line="269" w:lineRule="auto"/>
        <w:jc w:val="both"/>
        <w:outlineLvl w:val="2"/>
        <w:rPr>
          <w:lang w:val="sr-Cyrl-CS"/>
        </w:rPr>
      </w:pPr>
      <w:r w:rsidRPr="00B14003">
        <w:rPr>
          <w:lang w:val="sr-Cyrl-CS"/>
        </w:rPr>
        <w:t>- Наручилац ће уновчити дату меницу уколико понуђач не буде извршавао своје обавезе у роковима и на начин предвиђен уговором и Понудом понуђача.</w:t>
      </w:r>
    </w:p>
    <w:p w:rsidR="006F2900" w:rsidRDefault="006F2900" w:rsidP="006F2900">
      <w:pPr>
        <w:spacing w:after="19" w:line="259" w:lineRule="auto"/>
        <w:ind w:firstLine="709"/>
        <w:rPr>
          <w:rFonts w:eastAsia="Arial"/>
          <w:lang w:val="sr-Cyrl-CS"/>
        </w:rPr>
      </w:pPr>
      <w:r w:rsidRPr="00B14003">
        <w:rPr>
          <w:rFonts w:eastAsia="Arial"/>
          <w:lang w:val="sr-Cyrl-CS"/>
        </w:rPr>
        <w:t xml:space="preserve">             </w:t>
      </w:r>
    </w:p>
    <w:p w:rsidR="006F2900" w:rsidRDefault="006F2900" w:rsidP="006F2900">
      <w:pPr>
        <w:spacing w:after="200" w:line="276" w:lineRule="auto"/>
        <w:rPr>
          <w:rFonts w:eastAsia="Arial"/>
          <w:lang w:val="sr-Cyrl-CS"/>
        </w:rPr>
      </w:pPr>
      <w:r>
        <w:rPr>
          <w:rFonts w:eastAsia="Arial"/>
          <w:lang w:val="sr-Cyrl-CS"/>
        </w:rPr>
        <w:br w:type="page"/>
      </w:r>
    </w:p>
    <w:p w:rsidR="006F2900" w:rsidRPr="00B14003" w:rsidRDefault="006F2900" w:rsidP="006F2900">
      <w:pPr>
        <w:jc w:val="both"/>
        <w:rPr>
          <w:b/>
          <w:bCs/>
          <w:lang w:val="sr-Cyrl-RS"/>
        </w:rPr>
      </w:pPr>
      <w:r w:rsidRPr="00B14003">
        <w:rPr>
          <w:b/>
          <w:bCs/>
          <w:lang w:val="sr-Cyrl-RS"/>
        </w:rPr>
        <w:lastRenderedPageBreak/>
        <w:t>9</w:t>
      </w:r>
      <w:r w:rsidRPr="00B14003">
        <w:rPr>
          <w:b/>
          <w:bCs/>
        </w:rPr>
        <w:t xml:space="preserve">. ЗАШТИТА ПОВЕРЉИВОСТИ ПОДАТАКА КОЈЕ НАРУЧИЛАЦ СТАВЉА ПОНУЂАЧИМА НА РАСПОЛАГАЊЕ, УКЉУЧУЈУЋИ И ЊИХОВЕ ПОДИЗВОЂАЧЕ </w:t>
      </w:r>
    </w:p>
    <w:p w:rsidR="006F2900" w:rsidRPr="00B14003" w:rsidRDefault="006F2900" w:rsidP="006F2900">
      <w:pPr>
        <w:jc w:val="both"/>
        <w:rPr>
          <w:lang w:val="sr-Cyrl-RS"/>
        </w:rPr>
      </w:pPr>
    </w:p>
    <w:p w:rsidR="006F2900" w:rsidRDefault="006F2900" w:rsidP="006F2900">
      <w:pPr>
        <w:ind w:firstLine="720"/>
        <w:jc w:val="both"/>
        <w:rPr>
          <w:lang w:val="sr-Cyrl-RS" w:eastAsia="x-none"/>
        </w:rPr>
      </w:pPr>
      <w:r w:rsidRPr="00841C58">
        <w:rPr>
          <w:lang w:val="sr-Cyrl-RS" w:eastAsia="x-none"/>
        </w:rPr>
        <w:t>Наручилац ће захтевати заштиту поверљивости података које понуђачима ставља на располагање, укључујући и њихове подизвођаче.</w:t>
      </w:r>
      <w:r>
        <w:rPr>
          <w:lang w:eastAsia="x-none"/>
        </w:rPr>
        <w:t xml:space="preserve"> </w:t>
      </w:r>
      <w:r w:rsidRPr="00841C58">
        <w:rPr>
          <w:lang w:val="sr-Cyrl-RS" w:eastAsia="x-none"/>
        </w:rPr>
        <w:t>Саставни део конкурсне документације је изјава о чувању поверљивих података.</w:t>
      </w:r>
      <w:r>
        <w:rPr>
          <w:lang w:eastAsia="x-none"/>
        </w:rPr>
        <w:t xml:space="preserve"> </w:t>
      </w:r>
      <w:r w:rsidRPr="00841C58">
        <w:rPr>
          <w:lang w:val="sr-Cyrl-RS" w:eastAsia="x-none"/>
        </w:rPr>
        <w:t>Лице које је примило податке одређене као поверљиве дужно је да их чува и штити, без обзира на степен те поверљивости.</w:t>
      </w:r>
    </w:p>
    <w:p w:rsidR="006F2900" w:rsidRPr="00841C58" w:rsidRDefault="006F2900" w:rsidP="006F2900">
      <w:pPr>
        <w:ind w:firstLine="720"/>
        <w:jc w:val="both"/>
        <w:rPr>
          <w:lang w:val="sr-Cyrl-RS" w:eastAsia="x-none"/>
        </w:rPr>
      </w:pPr>
    </w:p>
    <w:p w:rsidR="006F2900" w:rsidRDefault="006F2900" w:rsidP="006F2900">
      <w:pPr>
        <w:jc w:val="both"/>
        <w:rPr>
          <w:b/>
          <w:bCs/>
          <w:lang w:val="sr-Cyrl-CS"/>
        </w:rPr>
      </w:pPr>
      <w:r w:rsidRPr="00B14003">
        <w:rPr>
          <w:b/>
          <w:bCs/>
          <w:lang w:val="sr-Cyrl-CS"/>
        </w:rPr>
        <w:t>10. ДОДАТНЕ ИНФОРМАЦИЈЕ ИЛИ ПОЈАШЊЕЊА У ВЕЗИ СА ПРИПРЕМАЊЕМ ПОНУДЕ</w:t>
      </w:r>
    </w:p>
    <w:p w:rsidR="006F2900" w:rsidRPr="00B14003" w:rsidRDefault="006F2900" w:rsidP="006F2900">
      <w:pPr>
        <w:jc w:val="both"/>
        <w:rPr>
          <w:b/>
          <w:bCs/>
          <w:lang w:val="sr-Cyrl-CS"/>
        </w:rPr>
      </w:pPr>
    </w:p>
    <w:p w:rsidR="006F2900" w:rsidRPr="00B14003" w:rsidRDefault="006F2900" w:rsidP="006F2900">
      <w:pPr>
        <w:ind w:firstLine="720"/>
        <w:jc w:val="both"/>
        <w:rPr>
          <w:bCs/>
          <w:lang w:val="sr-Cyrl-RS"/>
        </w:rPr>
      </w:pPr>
      <w:r w:rsidRPr="00B14003">
        <w:rPr>
          <w:bCs/>
          <w:lang w:val="sr-Cyrl-CS"/>
        </w:rPr>
        <w:t>Заинтересовано лице може, у писаном облику (путем поште на адресу наручиоца</w:t>
      </w:r>
      <w:r w:rsidRPr="00B14003">
        <w:rPr>
          <w:bCs/>
          <w:lang w:val="sr-Latn-RS"/>
        </w:rPr>
        <w:t>:</w:t>
      </w:r>
      <w:r w:rsidRPr="00B14003">
        <w:rPr>
          <w:bCs/>
          <w:lang w:val="sr-Cyrl-CS"/>
        </w:rPr>
        <w:t xml:space="preserve"> </w:t>
      </w:r>
      <w:r w:rsidRPr="00B14003">
        <w:rPr>
          <w:bCs/>
          <w:lang w:val="sr-Cyrl-RS"/>
        </w:rPr>
        <w:t>Немањина 22-26</w:t>
      </w:r>
      <w:r w:rsidRPr="00B14003">
        <w:rPr>
          <w:bCs/>
          <w:lang w:val="sr-Latn-RS"/>
        </w:rPr>
        <w:t>;</w:t>
      </w:r>
      <w:r w:rsidRPr="00B14003">
        <w:rPr>
          <w:bCs/>
          <w:lang w:val="sr-Cyrl-CS"/>
        </w:rPr>
        <w:t xml:space="preserve"> електронске поште на е-mai</w:t>
      </w:r>
      <w:r w:rsidRPr="00B14003">
        <w:rPr>
          <w:bCs/>
        </w:rPr>
        <w:t>l</w:t>
      </w:r>
      <w:r w:rsidR="00E64DC9">
        <w:rPr>
          <w:bCs/>
          <w:lang w:val="sr-Cyrl-RS"/>
        </w:rPr>
        <w:t xml:space="preserve">: </w:t>
      </w:r>
      <w:r w:rsidR="00E64DC9">
        <w:rPr>
          <w:bCs/>
          <w:lang w:val="sr-Latn-RS"/>
        </w:rPr>
        <w:t>snezana.sokcan</w:t>
      </w:r>
      <w:r w:rsidRPr="00B14003">
        <w:rPr>
          <w:bCs/>
        </w:rPr>
        <w:t>ic@mgsi.gov.rs)</w:t>
      </w:r>
      <w:r w:rsidRPr="00B14003">
        <w:rPr>
          <w:bCs/>
          <w:lang w:val="sr-Cyrl-CS"/>
        </w:rPr>
        <w:t xml:space="preserve"> </w:t>
      </w:r>
      <w:r w:rsidRPr="00B14003">
        <w:rPr>
          <w:bCs/>
          <w:lang w:val="sr-Cyrl-RS"/>
        </w:rPr>
        <w:t>тражити од наручиоца, додатне информације или појашњења у вези са припремањем понуде,</w:t>
      </w:r>
      <w:r w:rsidRPr="00B14003">
        <w:rPr>
          <w:bCs/>
        </w:rPr>
        <w:t xml:space="preserve"> </w:t>
      </w:r>
      <w:r w:rsidRPr="00B14003">
        <w:rPr>
          <w:bCs/>
          <w:lang w:val="sr-Cyrl-RS"/>
        </w:rPr>
        <w:t>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(члан 63. став 2. ЗЈН).</w:t>
      </w:r>
    </w:p>
    <w:p w:rsidR="006F2900" w:rsidRPr="00B14003" w:rsidRDefault="006F2900" w:rsidP="006F2900">
      <w:pPr>
        <w:jc w:val="both"/>
        <w:rPr>
          <w:bCs/>
          <w:lang w:val="sr-Cyrl-RS"/>
        </w:rPr>
      </w:pPr>
    </w:p>
    <w:p w:rsidR="006F2900" w:rsidRPr="00B14003" w:rsidRDefault="006F2900" w:rsidP="006F2900">
      <w:pPr>
        <w:jc w:val="both"/>
        <w:rPr>
          <w:bCs/>
          <w:lang w:val="sr-Cyrl-RS"/>
        </w:rPr>
      </w:pPr>
      <w:r w:rsidRPr="00B14003">
        <w:rPr>
          <w:bCs/>
          <w:lang w:val="sr-Cyrl-R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6F2900" w:rsidRPr="00B14003" w:rsidRDefault="006F2900" w:rsidP="006F2900">
      <w:pPr>
        <w:jc w:val="both"/>
        <w:rPr>
          <w:bCs/>
        </w:rPr>
      </w:pPr>
      <w:r w:rsidRPr="00B14003">
        <w:rPr>
          <w:bCs/>
          <w:lang w:val="sr-Cyrl-RS"/>
        </w:rPr>
        <w:t>Додатне информације или појашњења упућују се са напоменом „Захтев за додатним информацијама или појашњењима конкурсне документације, ЈН бр.</w:t>
      </w:r>
      <w:r w:rsidRPr="00B14003">
        <w:rPr>
          <w:bCs/>
          <w:lang w:val="sr-Latn-RS"/>
        </w:rPr>
        <w:t xml:space="preserve"> </w:t>
      </w:r>
      <w:r w:rsidR="00611588">
        <w:rPr>
          <w:bCs/>
        </w:rPr>
        <w:t>20</w:t>
      </w:r>
      <w:r w:rsidRPr="00B14003">
        <w:rPr>
          <w:bCs/>
          <w:lang w:val="sr-Cyrl-RS"/>
        </w:rPr>
        <w:t>/201</w:t>
      </w:r>
      <w:r>
        <w:rPr>
          <w:bCs/>
          <w:lang w:val="sr-Cyrl-RS"/>
        </w:rPr>
        <w:t>7</w:t>
      </w:r>
      <w:r w:rsidRPr="00B14003">
        <w:rPr>
          <w:bCs/>
          <w:lang w:val="sr-Cyrl-RS"/>
        </w:rPr>
        <w:t>.“</w:t>
      </w:r>
    </w:p>
    <w:p w:rsidR="006F2900" w:rsidRPr="00B14003" w:rsidRDefault="006F2900" w:rsidP="006F2900">
      <w:pPr>
        <w:jc w:val="both"/>
        <w:rPr>
          <w:bCs/>
        </w:rPr>
      </w:pPr>
    </w:p>
    <w:p w:rsidR="006F2900" w:rsidRPr="00B14003" w:rsidRDefault="006F2900" w:rsidP="006F2900">
      <w:pPr>
        <w:jc w:val="both"/>
        <w:rPr>
          <w:bCs/>
          <w:lang w:val="sr-Cyrl-RS"/>
        </w:rPr>
      </w:pPr>
      <w:r w:rsidRPr="00B14003">
        <w:rPr>
          <w:bCs/>
          <w:lang w:val="sr-Cyrl-R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6F2900" w:rsidRPr="00B14003" w:rsidRDefault="006F2900" w:rsidP="006F2900">
      <w:pPr>
        <w:jc w:val="both"/>
        <w:rPr>
          <w:bCs/>
          <w:lang w:val="sr-Cyrl-RS"/>
        </w:rPr>
      </w:pPr>
      <w:r w:rsidRPr="00B14003">
        <w:rPr>
          <w:bCs/>
          <w:lang w:val="sr-Cyrl-RS"/>
        </w:rPr>
        <w:t>По истеку рока предвиђеног за подношење понуда наручилац не може да мења нити да допуњује конкурсну документацију.</w:t>
      </w:r>
    </w:p>
    <w:p w:rsidR="006F2900" w:rsidRPr="00B14003" w:rsidRDefault="006F2900" w:rsidP="006F2900">
      <w:pPr>
        <w:jc w:val="both"/>
        <w:rPr>
          <w:bCs/>
          <w:lang w:val="sr-Cyrl-RS"/>
        </w:rPr>
      </w:pPr>
      <w:r w:rsidRPr="00B14003">
        <w:rPr>
          <w:bCs/>
          <w:lang w:val="sr-Cyrl-RS"/>
        </w:rPr>
        <w:t>Тражење додатних информација или појашњења у вези са припремањем понуде телефоном није дозвољено.</w:t>
      </w:r>
    </w:p>
    <w:p w:rsidR="006F2900" w:rsidRPr="00B14003" w:rsidRDefault="006F2900" w:rsidP="006F2900">
      <w:pPr>
        <w:jc w:val="both"/>
        <w:rPr>
          <w:bCs/>
        </w:rPr>
      </w:pPr>
      <w:r w:rsidRPr="00B14003">
        <w:rPr>
          <w:bCs/>
          <w:lang w:val="sr-Cyrl-RS"/>
        </w:rPr>
        <w:t>Комуникација у поступку јавне набавке врши се искључиво на начин одређен чланом 20. Закона.</w:t>
      </w:r>
    </w:p>
    <w:p w:rsidR="006F2900" w:rsidRPr="00B14003" w:rsidRDefault="006F2900" w:rsidP="006F2900">
      <w:pPr>
        <w:jc w:val="both"/>
        <w:rPr>
          <w:b/>
          <w:bCs/>
        </w:rPr>
      </w:pPr>
    </w:p>
    <w:p w:rsidR="006F2900" w:rsidRPr="00B14003" w:rsidRDefault="006F2900" w:rsidP="006F2900">
      <w:pPr>
        <w:jc w:val="both"/>
        <w:rPr>
          <w:b/>
          <w:bCs/>
          <w:lang w:val="sr-Cyrl-RS"/>
        </w:rPr>
      </w:pPr>
      <w:r w:rsidRPr="00B14003">
        <w:rPr>
          <w:b/>
          <w:bCs/>
          <w:lang w:val="sr-Cyrl-RS"/>
        </w:rPr>
        <w:t>11. ДОДАТНА ОБЈАШЊЕЊА О</w:t>
      </w:r>
      <w:r>
        <w:rPr>
          <w:b/>
          <w:bCs/>
          <w:lang w:val="sr-Cyrl-RS"/>
        </w:rPr>
        <w:t>Д ПОНУЂАЧА ПОСЛЕ ОТВАРАЊА ПОНУДЕ</w:t>
      </w:r>
      <w:r w:rsidRPr="00B14003">
        <w:rPr>
          <w:b/>
          <w:bCs/>
          <w:lang w:val="sr-Cyrl-RS"/>
        </w:rPr>
        <w:t xml:space="preserve"> И КОНТРОЛА КОД ПОНУЂАЧА ОДНОСНО ЊЕГОВОГ ПОДИЗВОЂАЧА</w:t>
      </w:r>
    </w:p>
    <w:p w:rsidR="006F2900" w:rsidRPr="00B14003" w:rsidRDefault="006F2900" w:rsidP="006F2900">
      <w:pPr>
        <w:jc w:val="both"/>
        <w:rPr>
          <w:b/>
          <w:bCs/>
          <w:lang w:val="sr-Cyrl-RS"/>
        </w:rPr>
      </w:pPr>
    </w:p>
    <w:p w:rsidR="006F2900" w:rsidRPr="00B14003" w:rsidRDefault="006F2900" w:rsidP="006F2900">
      <w:pPr>
        <w:jc w:val="both"/>
        <w:rPr>
          <w:bCs/>
          <w:lang w:val="sr-Cyrl-RS"/>
        </w:rPr>
      </w:pPr>
      <w:r>
        <w:rPr>
          <w:bCs/>
          <w:lang w:val="sr-Cyrl-RS"/>
        </w:rPr>
        <w:t>После отварања понуде</w:t>
      </w:r>
      <w:r w:rsidRPr="00B14003">
        <w:rPr>
          <w:bCs/>
          <w:lang w:val="sr-Cyrl-RS"/>
        </w:rPr>
        <w:t xml:space="preserve">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понуђача, односно његовог подизвођача (члан 93. Закона). </w:t>
      </w:r>
    </w:p>
    <w:p w:rsidR="006F2900" w:rsidRPr="00B14003" w:rsidRDefault="006F2900" w:rsidP="006F2900">
      <w:pPr>
        <w:jc w:val="both"/>
        <w:rPr>
          <w:bCs/>
          <w:lang w:val="sr-Cyrl-RS"/>
        </w:rPr>
      </w:pPr>
      <w:r w:rsidRPr="00B14003">
        <w:rPr>
          <w:bCs/>
          <w:lang w:val="sr-Cyrl-R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w:t>
      </w:r>
      <w:r w:rsidRPr="00B14003">
        <w:rPr>
          <w:bCs/>
          <w:lang w:val="sr-Cyrl-RS"/>
        </w:rPr>
        <w:lastRenderedPageBreak/>
        <w:t>оставити примерени рок да поступи по позиву наручиоца, односно да омогући наручиоцу контролу (увид) код понуђача, као и код његовог подизвођача.</w:t>
      </w:r>
    </w:p>
    <w:p w:rsidR="006F2900" w:rsidRPr="00B14003" w:rsidRDefault="006F2900" w:rsidP="006F2900">
      <w:pPr>
        <w:jc w:val="both"/>
        <w:rPr>
          <w:bCs/>
          <w:lang w:val="sr-Cyrl-RS"/>
        </w:rPr>
      </w:pPr>
      <w:r w:rsidRPr="00B14003">
        <w:rPr>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F2900" w:rsidRPr="00B14003" w:rsidRDefault="006F2900" w:rsidP="006F2900">
      <w:pPr>
        <w:jc w:val="both"/>
        <w:rPr>
          <w:bCs/>
          <w:lang w:val="sr-Cyrl-RS"/>
        </w:rPr>
      </w:pPr>
      <w:r w:rsidRPr="00B14003">
        <w:rPr>
          <w:bCs/>
          <w:lang w:val="sr-Cyrl-RS"/>
        </w:rPr>
        <w:t>У случају разлике између јединичне и укупне цене, меродавна је јединична цена.</w:t>
      </w:r>
    </w:p>
    <w:p w:rsidR="006F2900" w:rsidRPr="00B14003" w:rsidRDefault="006F2900" w:rsidP="006F2900">
      <w:pPr>
        <w:jc w:val="both"/>
        <w:rPr>
          <w:bCs/>
        </w:rPr>
      </w:pPr>
      <w:r w:rsidRPr="00B14003">
        <w:rPr>
          <w:bCs/>
          <w:lang w:val="sr-Cyrl-RS"/>
        </w:rPr>
        <w:t>Ако се понуђач не сагласи са исправком рачунарских грешака, наручилац ће његову понуду одбити као неприхватљиву.</w:t>
      </w:r>
    </w:p>
    <w:p w:rsidR="006F2900" w:rsidRPr="00B14003" w:rsidRDefault="006F2900" w:rsidP="006F2900">
      <w:pPr>
        <w:jc w:val="both"/>
        <w:rPr>
          <w:bCs/>
        </w:rPr>
      </w:pPr>
    </w:p>
    <w:p w:rsidR="006F2900" w:rsidRDefault="006F2900" w:rsidP="006F2900">
      <w:pPr>
        <w:jc w:val="both"/>
        <w:rPr>
          <w:b/>
          <w:bCs/>
          <w:lang w:val="sr-Cyrl-RS"/>
        </w:rPr>
      </w:pPr>
      <w:r>
        <w:rPr>
          <w:b/>
          <w:bCs/>
          <w:lang w:val="sr-Cyrl-RS"/>
        </w:rPr>
        <w:t>12</w:t>
      </w:r>
      <w:r w:rsidR="004F35BB">
        <w:rPr>
          <w:b/>
          <w:bCs/>
        </w:rPr>
        <w:t>. ПОШТОВАЊЕ ОБАВЕЗА КОЈЕ ПРОИЗ</w:t>
      </w:r>
      <w:r w:rsidRPr="00B14003">
        <w:rPr>
          <w:b/>
          <w:bCs/>
        </w:rPr>
        <w:t xml:space="preserve">ЛАЗЕ ИЗ ВАЖЕЋИХ ПРОПИСА </w:t>
      </w:r>
    </w:p>
    <w:p w:rsidR="006F2900" w:rsidRPr="00FD54B5" w:rsidRDefault="006F2900" w:rsidP="006F2900">
      <w:pPr>
        <w:jc w:val="both"/>
        <w:rPr>
          <w:b/>
          <w:bCs/>
          <w:lang w:val="sr-Cyrl-RS"/>
        </w:rPr>
      </w:pPr>
    </w:p>
    <w:p w:rsidR="006F2900" w:rsidRPr="00B14003" w:rsidRDefault="006F2900" w:rsidP="006F2900">
      <w:pPr>
        <w:jc w:val="both"/>
        <w:rPr>
          <w:lang w:val="sr-Cyrl-RS"/>
        </w:rPr>
      </w:pPr>
      <w:r w:rsidRPr="00B14003">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w:t>
      </w:r>
      <w:r w:rsidRPr="00B14003">
        <w:rPr>
          <w:lang w:val="sr-Cyrl-RS"/>
        </w:rPr>
        <w:t>, као и да нема забрану обављања делатности која је на снази у време подношења понуде.</w:t>
      </w:r>
    </w:p>
    <w:p w:rsidR="006F2900" w:rsidRPr="00B14003" w:rsidRDefault="006F2900" w:rsidP="006F2900">
      <w:pPr>
        <w:jc w:val="both"/>
      </w:pPr>
    </w:p>
    <w:p w:rsidR="006F2900" w:rsidRPr="000A1BF0" w:rsidRDefault="006F2900" w:rsidP="006F2900">
      <w:pPr>
        <w:jc w:val="both"/>
        <w:rPr>
          <w:b/>
          <w:bCs/>
          <w:lang w:val="sr-Cyrl-RS"/>
        </w:rPr>
      </w:pPr>
      <w:r>
        <w:rPr>
          <w:b/>
          <w:bCs/>
          <w:lang w:val="sr-Cyrl-RS"/>
        </w:rPr>
        <w:t>13</w:t>
      </w:r>
      <w:r w:rsidRPr="00B14003">
        <w:rPr>
          <w:b/>
          <w:bCs/>
        </w:rPr>
        <w:t>.</w:t>
      </w:r>
      <w:r w:rsidRPr="00B14003">
        <w:rPr>
          <w:b/>
          <w:bCs/>
          <w:lang w:val="sr-Cyrl-RS"/>
        </w:rPr>
        <w:t xml:space="preserve"> </w:t>
      </w:r>
      <w:r w:rsidRPr="00B14003">
        <w:rPr>
          <w:b/>
          <w:bCs/>
        </w:rPr>
        <w:t xml:space="preserve">НАЧИН И РОК ЗА ПОДНОШЕЊЕ ЗАХТЕВА ЗА ЗАШТИТУ ПРАВА ПОНУЂАЧА </w:t>
      </w:r>
      <w:r>
        <w:rPr>
          <w:b/>
          <w:bCs/>
          <w:lang w:val="sr-Cyrl-RS"/>
        </w:rPr>
        <w:t>СА ДЕТАЉНИМ УПУТСТВОМ О САД</w:t>
      </w:r>
      <w:r w:rsidR="00D367A5">
        <w:rPr>
          <w:b/>
          <w:bCs/>
          <w:lang w:val="sr-Cyrl-RS"/>
        </w:rPr>
        <w:t>Р</w:t>
      </w:r>
      <w:r>
        <w:rPr>
          <w:b/>
          <w:bCs/>
          <w:lang w:val="sr-Cyrl-RS"/>
        </w:rPr>
        <w:t>ЖИНИ ПОТПУНОГ ЗАХТЕВА</w:t>
      </w:r>
    </w:p>
    <w:p w:rsidR="006F2900" w:rsidRPr="00B14003" w:rsidRDefault="006F2900" w:rsidP="006F2900">
      <w:pPr>
        <w:jc w:val="both"/>
        <w:rPr>
          <w:b/>
          <w:bCs/>
        </w:rPr>
      </w:pPr>
    </w:p>
    <w:p w:rsidR="006F2900" w:rsidRPr="000A1BF0" w:rsidRDefault="006F2900" w:rsidP="006F2900">
      <w:pPr>
        <w:jc w:val="both"/>
        <w:rPr>
          <w:lang w:val="sr-Cyrl-RS"/>
        </w:rPr>
      </w:pPr>
      <w:r w:rsidRPr="000A1BF0">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6F2900" w:rsidRPr="000A1BF0" w:rsidRDefault="006F2900" w:rsidP="006F2900">
      <w:pPr>
        <w:jc w:val="both"/>
        <w:rPr>
          <w:lang w:val="sr-Cyrl-RS"/>
        </w:rPr>
      </w:pPr>
      <w:r w:rsidRPr="000A1BF0">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6F2900" w:rsidRPr="000A1BF0" w:rsidRDefault="006F2900" w:rsidP="006F2900">
      <w:pPr>
        <w:jc w:val="both"/>
        <w:rPr>
          <w:lang w:val="sr-Cyrl-RS"/>
        </w:rPr>
      </w:pPr>
      <w:r w:rsidRPr="000A1BF0">
        <w:t>Захтев за заштиту права се доставља наручиоцу непосредно</w:t>
      </w:r>
      <w:r w:rsidRPr="000A1BF0">
        <w:rPr>
          <w:lang w:val="sr-Cyrl-CS"/>
        </w:rPr>
        <w:t>, преко писарнице Управе за заједничке послове републичких органа, на адресу: Министарство грађевинарства, саобраћаја и инфраструктуре, Немањина 22-26,</w:t>
      </w:r>
      <w:r w:rsidRPr="000A1BF0">
        <w:t xml:space="preserve"> или препорученом пошиљком са повратницом на адресу </w:t>
      </w:r>
      <w:r w:rsidRPr="000A1BF0">
        <w:rPr>
          <w:lang w:val="sr-Cyrl-RS"/>
        </w:rPr>
        <w:t>наручиоца</w:t>
      </w:r>
      <w:r w:rsidRPr="000A1BF0">
        <w:t>.</w:t>
      </w:r>
    </w:p>
    <w:p w:rsidR="006F2900" w:rsidRPr="000A1BF0" w:rsidRDefault="006F2900" w:rsidP="006F2900">
      <w:pPr>
        <w:jc w:val="both"/>
        <w:rPr>
          <w:lang w:val="sr-Cyrl-RS"/>
        </w:rPr>
      </w:pPr>
      <w:r w:rsidRPr="000A1BF0">
        <w:t xml:space="preserve">Захтев за заштиту права може се поднети у току целог поступка јавне набавке, против сваке радње </w:t>
      </w:r>
      <w:r w:rsidRPr="000A1BF0">
        <w:rPr>
          <w:lang w:val="sr-Cyrl-RS"/>
        </w:rPr>
        <w:t>н</w:t>
      </w:r>
      <w:r w:rsidRPr="000A1BF0">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0A1BF0">
        <w:rPr>
          <w:lang w:val="sr-Cyrl-RS"/>
        </w:rPr>
        <w:t xml:space="preserve"> и на интернет страници наручиоца</w:t>
      </w:r>
      <w:r w:rsidRPr="000A1BF0">
        <w:t xml:space="preserve">, најкасније у року од </w:t>
      </w:r>
      <w:r w:rsidRPr="000A1BF0">
        <w:rPr>
          <w:lang w:val="sr-Cyrl-RS"/>
        </w:rPr>
        <w:t>два</w:t>
      </w:r>
      <w:r w:rsidRPr="000A1BF0">
        <w:t xml:space="preserve"> дана од дана пријема захтева. </w:t>
      </w:r>
    </w:p>
    <w:p w:rsidR="006F2900" w:rsidRPr="000A1BF0" w:rsidRDefault="006F2900" w:rsidP="006F2900">
      <w:pPr>
        <w:jc w:val="both"/>
        <w:rPr>
          <w:lang w:val="sr-Cyrl-CS"/>
        </w:rPr>
      </w:pPr>
      <w:r w:rsidRPr="000A1BF0">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0A1BF0">
        <w:rPr>
          <w:lang w:val="sr-Cyrl-RS"/>
        </w:rPr>
        <w:t xml:space="preserve"> седам</w:t>
      </w:r>
      <w:r w:rsidRPr="000A1BF0">
        <w:t xml:space="preserve"> дана пре истека рока за подношење понуда, без обзира на начин достављања и уколико је подносилац захтева у складу са чл</w:t>
      </w:r>
      <w:r w:rsidRPr="000A1BF0">
        <w:rPr>
          <w:lang w:val="sr-Cyrl-RS"/>
        </w:rPr>
        <w:t>.</w:t>
      </w:r>
      <w:r w:rsidRPr="000A1BF0">
        <w:t xml:space="preserve"> 63. </w:t>
      </w:r>
      <w:r w:rsidRPr="000A1BF0">
        <w:rPr>
          <w:lang w:val="sr-Cyrl-RS"/>
        </w:rPr>
        <w:t>с</w:t>
      </w:r>
      <w:r w:rsidRPr="000A1BF0">
        <w:t>т</w:t>
      </w:r>
      <w:r w:rsidRPr="000A1BF0">
        <w:rPr>
          <w:lang w:val="sr-Cyrl-RS"/>
        </w:rPr>
        <w:t>.</w:t>
      </w:r>
      <w:r w:rsidRPr="000A1BF0">
        <w:t xml:space="preserve"> 2. ЗЈН указао </w:t>
      </w:r>
      <w:r w:rsidRPr="000A1BF0">
        <w:rPr>
          <w:lang w:val="sr-Cyrl-RS"/>
        </w:rPr>
        <w:t>н</w:t>
      </w:r>
      <w:r w:rsidRPr="000A1BF0">
        <w:t xml:space="preserve">аручиоцу на евентуалне недостатке и неправилности, а наручилац исте није отклонио. </w:t>
      </w:r>
    </w:p>
    <w:p w:rsidR="006F2900" w:rsidRPr="000A1BF0" w:rsidRDefault="006F2900" w:rsidP="006F2900">
      <w:pPr>
        <w:jc w:val="both"/>
        <w:rPr>
          <w:color w:val="000000"/>
          <w:lang w:val="sr-Cyrl-RS"/>
        </w:rPr>
      </w:pPr>
      <w:r w:rsidRPr="000A1BF0">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6F2900" w:rsidRPr="000A1BF0" w:rsidRDefault="006F2900" w:rsidP="006F2900">
      <w:pPr>
        <w:jc w:val="both"/>
        <w:rPr>
          <w:lang w:val="sr-Cyrl-RS"/>
        </w:rPr>
      </w:pPr>
      <w:r w:rsidRPr="000A1BF0">
        <w:lastRenderedPageBreak/>
        <w:t xml:space="preserve">После доношења одлуке о додели уговора из чл.108. ЗЈН или одлуке о обустави поступка јавне набавке из чл. 109. ЗЈН, рок за подношење захтева за </w:t>
      </w:r>
      <w:r w:rsidRPr="00172EA8">
        <w:t xml:space="preserve">заштиту права је </w:t>
      </w:r>
      <w:r w:rsidRPr="00172EA8">
        <w:rPr>
          <w:lang w:val="sr-Cyrl-RS"/>
        </w:rPr>
        <w:t>десет</w:t>
      </w:r>
      <w:r w:rsidRPr="00172EA8">
        <w:t xml:space="preserve"> дана од </w:t>
      </w:r>
      <w:r w:rsidRPr="000A1BF0">
        <w:t>дана објављивања одлуке на Порталу јавних набавки.</w:t>
      </w:r>
    </w:p>
    <w:p w:rsidR="006F2900" w:rsidRPr="000A1BF0" w:rsidRDefault="006F2900" w:rsidP="006F2900">
      <w:pPr>
        <w:jc w:val="both"/>
        <w:rPr>
          <w:lang w:val="sr-Cyrl-RS"/>
        </w:rPr>
      </w:pPr>
      <w:r w:rsidRPr="000A1BF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F2900" w:rsidRPr="000A1BF0" w:rsidRDefault="006F2900" w:rsidP="006F2900">
      <w:pPr>
        <w:jc w:val="both"/>
        <w:rPr>
          <w:lang w:val="sr-Cyrl-RS"/>
        </w:rPr>
      </w:pPr>
      <w:r w:rsidRPr="000A1BF0">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F2900" w:rsidRPr="000A1BF0" w:rsidRDefault="006F2900" w:rsidP="006F2900">
      <w:pPr>
        <w:jc w:val="both"/>
        <w:rPr>
          <w:lang w:val="sr-Cyrl-RS"/>
        </w:rPr>
      </w:pPr>
      <w:r w:rsidRPr="000A1BF0">
        <w:t xml:space="preserve">Захтев за заштиту права не задржава даље активности наручиоца у поступку јавне набавке у складу са одредбама члана 150. овог ЗЈН. </w:t>
      </w:r>
    </w:p>
    <w:p w:rsidR="006F2900" w:rsidRPr="000A1BF0" w:rsidRDefault="006F2900" w:rsidP="006F2900">
      <w:pPr>
        <w:jc w:val="both"/>
        <w:rPr>
          <w:lang w:val="sr-Cyrl-RS"/>
        </w:rPr>
      </w:pPr>
      <w:r w:rsidRPr="000A1BF0">
        <w:t xml:space="preserve">Захтев за заштиту права мора да садржи: </w:t>
      </w:r>
    </w:p>
    <w:p w:rsidR="006F2900" w:rsidRPr="000A1BF0" w:rsidRDefault="006F2900" w:rsidP="006F2900">
      <w:pPr>
        <w:jc w:val="both"/>
        <w:rPr>
          <w:lang w:val="sr-Cyrl-RS"/>
        </w:rPr>
      </w:pPr>
      <w:r w:rsidRPr="000A1BF0">
        <w:t>1) назив и адресу подносиоца захтева и лице за контакт;</w:t>
      </w:r>
    </w:p>
    <w:p w:rsidR="006F2900" w:rsidRPr="000A1BF0" w:rsidRDefault="006F2900" w:rsidP="006F2900">
      <w:pPr>
        <w:jc w:val="both"/>
        <w:rPr>
          <w:lang w:val="sr-Cyrl-RS"/>
        </w:rPr>
      </w:pPr>
      <w:r w:rsidRPr="000A1BF0">
        <w:t xml:space="preserve">2) назив и адресу наручиоца; </w:t>
      </w:r>
    </w:p>
    <w:p w:rsidR="006F2900" w:rsidRPr="000A1BF0" w:rsidRDefault="006F2900" w:rsidP="006F2900">
      <w:pPr>
        <w:jc w:val="both"/>
        <w:rPr>
          <w:lang w:val="sr-Cyrl-RS"/>
        </w:rPr>
      </w:pPr>
      <w:r w:rsidRPr="000A1BF0">
        <w:rPr>
          <w:lang w:val="sr-Cyrl-RS"/>
        </w:rPr>
        <w:t>3)</w:t>
      </w:r>
      <w:r>
        <w:rPr>
          <w:lang w:val="sr-Latn-RS"/>
        </w:rPr>
        <w:t xml:space="preserve"> </w:t>
      </w:r>
      <w:r w:rsidRPr="000A1BF0">
        <w:t xml:space="preserve">податке о јавној набавци која је предмет захтева, односно о одлуци наручиоца; </w:t>
      </w:r>
    </w:p>
    <w:p w:rsidR="006F2900" w:rsidRPr="000A1BF0" w:rsidRDefault="006F2900" w:rsidP="006F2900">
      <w:pPr>
        <w:jc w:val="both"/>
        <w:rPr>
          <w:lang w:val="sr-Cyrl-RS"/>
        </w:rPr>
      </w:pPr>
      <w:r w:rsidRPr="000A1BF0">
        <w:t>4) повреде прописа којима се уређује поступак јавне набавке;</w:t>
      </w:r>
    </w:p>
    <w:p w:rsidR="006F2900" w:rsidRPr="000A1BF0" w:rsidRDefault="006F2900" w:rsidP="006F2900">
      <w:pPr>
        <w:jc w:val="both"/>
        <w:rPr>
          <w:lang w:val="sr-Cyrl-RS"/>
        </w:rPr>
      </w:pPr>
      <w:r w:rsidRPr="000A1BF0">
        <w:t xml:space="preserve">5) чињенице и доказе којима се повреде доказују; </w:t>
      </w:r>
    </w:p>
    <w:p w:rsidR="006F2900" w:rsidRPr="000A1BF0" w:rsidRDefault="006F2900" w:rsidP="006F2900">
      <w:pPr>
        <w:jc w:val="both"/>
        <w:rPr>
          <w:lang w:val="sr-Cyrl-RS"/>
        </w:rPr>
      </w:pPr>
      <w:r w:rsidRPr="000A1BF0">
        <w:t>6) потврду о уплати таксе из члана 156. овог ЗЈН;</w:t>
      </w:r>
    </w:p>
    <w:p w:rsidR="006F2900" w:rsidRPr="000A1BF0" w:rsidRDefault="006F2900" w:rsidP="006F2900">
      <w:pPr>
        <w:jc w:val="both"/>
        <w:rPr>
          <w:lang w:val="sr-Cyrl-RS"/>
        </w:rPr>
      </w:pPr>
      <w:r w:rsidRPr="000A1BF0">
        <w:t xml:space="preserve">7) потпис подносиоца. </w:t>
      </w:r>
    </w:p>
    <w:p w:rsidR="006F2900" w:rsidRPr="000A1BF0" w:rsidRDefault="006F2900" w:rsidP="006F2900">
      <w:pPr>
        <w:jc w:val="both"/>
        <w:rPr>
          <w:lang w:val="sr-Cyrl-RS"/>
        </w:rPr>
      </w:pPr>
      <w:r w:rsidRPr="000A1BF0">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6F2900" w:rsidRPr="000A1BF0" w:rsidRDefault="006F2900" w:rsidP="006F2900">
      <w:pPr>
        <w:jc w:val="both"/>
        <w:rPr>
          <w:lang w:val="sr-Cyrl-RS"/>
        </w:rPr>
      </w:pPr>
    </w:p>
    <w:p w:rsidR="006F2900" w:rsidRPr="000A1BF0" w:rsidRDefault="006F2900" w:rsidP="006F2900">
      <w:pPr>
        <w:ind w:firstLine="708"/>
        <w:jc w:val="both"/>
        <w:rPr>
          <w:b/>
          <w:bCs/>
          <w:lang w:val="sr-Cyrl-RS"/>
        </w:rPr>
      </w:pPr>
      <w:r w:rsidRPr="000A1BF0">
        <w:t xml:space="preserve">1. </w:t>
      </w:r>
      <w:r w:rsidRPr="000A1BF0">
        <w:rPr>
          <w:b/>
          <w:bCs/>
        </w:rPr>
        <w:t xml:space="preserve">Потврда о извршеној уплати таксе из члана 156. ЗЈН која садржи следеће елементе: </w:t>
      </w:r>
    </w:p>
    <w:p w:rsidR="006F2900" w:rsidRPr="000A1BF0" w:rsidRDefault="006F2900" w:rsidP="006F2900">
      <w:pPr>
        <w:ind w:firstLine="708"/>
        <w:jc w:val="both"/>
        <w:rPr>
          <w:lang w:val="sr-Cyrl-RS"/>
        </w:rPr>
      </w:pPr>
      <w:r w:rsidRPr="000A1BF0">
        <w:t xml:space="preserve">(1) да буде издата од стране банке и да садржи печат банке; </w:t>
      </w:r>
    </w:p>
    <w:p w:rsidR="006F2900" w:rsidRPr="000A1BF0" w:rsidRDefault="006F2900" w:rsidP="006F2900">
      <w:pPr>
        <w:ind w:firstLine="708"/>
        <w:jc w:val="both"/>
        <w:rPr>
          <w:lang w:val="sr-Cyrl-RS"/>
        </w:rPr>
      </w:pPr>
      <w:r w:rsidRPr="000A1BF0">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6F2900" w:rsidRPr="000A1BF0" w:rsidRDefault="006F2900" w:rsidP="006F2900">
      <w:pPr>
        <w:ind w:firstLine="708"/>
        <w:jc w:val="both"/>
        <w:rPr>
          <w:lang w:val="sr-Cyrl-RS"/>
        </w:rPr>
      </w:pPr>
      <w:r w:rsidRPr="000A1BF0">
        <w:t xml:space="preserve">(3) износ таксе из члана 156. ЗЈН чија се уплата врши - 60.000 динара; </w:t>
      </w:r>
    </w:p>
    <w:p w:rsidR="006F2900" w:rsidRPr="000A1BF0" w:rsidRDefault="006F2900" w:rsidP="006F2900">
      <w:pPr>
        <w:ind w:firstLine="708"/>
        <w:jc w:val="both"/>
        <w:rPr>
          <w:lang w:val="sr-Cyrl-RS"/>
        </w:rPr>
      </w:pPr>
      <w:r w:rsidRPr="000A1BF0">
        <w:t>(4) број рачуна: 840-30678845-06;</w:t>
      </w:r>
    </w:p>
    <w:p w:rsidR="006F2900" w:rsidRPr="000A1BF0" w:rsidRDefault="006F2900" w:rsidP="006F2900">
      <w:pPr>
        <w:ind w:firstLine="708"/>
        <w:jc w:val="both"/>
        <w:rPr>
          <w:lang w:val="sr-Cyrl-RS"/>
        </w:rPr>
      </w:pPr>
      <w:r w:rsidRPr="000A1BF0">
        <w:t xml:space="preserve">(5) шифру плаћања: 153 или 253; </w:t>
      </w:r>
    </w:p>
    <w:p w:rsidR="006F2900" w:rsidRPr="000A1BF0" w:rsidRDefault="006F2900" w:rsidP="006F2900">
      <w:pPr>
        <w:ind w:firstLine="708"/>
        <w:jc w:val="both"/>
        <w:rPr>
          <w:lang w:val="sr-Cyrl-RS"/>
        </w:rPr>
      </w:pPr>
      <w:r w:rsidRPr="000A1BF0">
        <w:t>(6) позив на број: подаци о броју или ознаци јавне набавке поводом које се подноси захтев за заштиту права;</w:t>
      </w:r>
    </w:p>
    <w:p w:rsidR="006F2900" w:rsidRPr="000A1BF0" w:rsidRDefault="006F2900" w:rsidP="006F2900">
      <w:pPr>
        <w:ind w:firstLine="708"/>
        <w:jc w:val="both"/>
        <w:rPr>
          <w:lang w:val="sr-Cyrl-RS"/>
        </w:rPr>
      </w:pPr>
      <w:r w:rsidRPr="000A1BF0">
        <w:t>(7) сврха: ЗЗП</w:t>
      </w:r>
      <w:r w:rsidRPr="000A1BF0">
        <w:rPr>
          <w:lang w:val="sr-Cyrl-RS"/>
        </w:rPr>
        <w:t xml:space="preserve">; </w:t>
      </w:r>
      <w:r w:rsidRPr="000A1BF0">
        <w:t>...............</w:t>
      </w:r>
      <w:r w:rsidRPr="000A1BF0">
        <w:rPr>
          <w:i/>
          <w:iCs/>
        </w:rPr>
        <w:t xml:space="preserve"> [навести </w:t>
      </w:r>
      <w:r w:rsidRPr="000A1BF0">
        <w:rPr>
          <w:i/>
          <w:iCs/>
          <w:lang w:val="sr-Cyrl-RS"/>
        </w:rPr>
        <w:t>назив наручиоца</w:t>
      </w:r>
      <w:r w:rsidRPr="000A1BF0">
        <w:rPr>
          <w:i/>
          <w:iCs/>
        </w:rPr>
        <w:t>]</w:t>
      </w:r>
      <w:r w:rsidRPr="000A1BF0">
        <w:t>; јавна набавка ЈН</w:t>
      </w:r>
      <w:r w:rsidRPr="000A1BF0">
        <w:rPr>
          <w:lang w:val="sr-Cyrl-RS"/>
        </w:rPr>
        <w:t xml:space="preserve"> ....</w:t>
      </w:r>
      <w:r w:rsidRPr="000A1BF0">
        <w:rPr>
          <w:i/>
          <w:iCs/>
          <w:lang w:val="sr-Cyrl-RS"/>
        </w:rPr>
        <w:t xml:space="preserve"> </w:t>
      </w:r>
      <w:r w:rsidRPr="000A1BF0">
        <w:rPr>
          <w:i/>
          <w:iCs/>
        </w:rPr>
        <w:t>[навести редни број јавне набавкe</w:t>
      </w:r>
      <w:r w:rsidRPr="000A1BF0">
        <w:rPr>
          <w:i/>
          <w:iCs/>
          <w:lang w:val="sr-Cyrl-RS"/>
        </w:rPr>
        <w:t>;</w:t>
      </w:r>
      <w:r w:rsidRPr="000A1BF0">
        <w:t xml:space="preserve">. </w:t>
      </w:r>
    </w:p>
    <w:p w:rsidR="006F2900" w:rsidRPr="000A1BF0" w:rsidRDefault="006F2900" w:rsidP="006F2900">
      <w:pPr>
        <w:ind w:firstLine="708"/>
        <w:jc w:val="both"/>
        <w:rPr>
          <w:lang w:val="sr-Cyrl-RS"/>
        </w:rPr>
      </w:pPr>
      <w:r w:rsidRPr="000A1BF0">
        <w:t>(8) корисник: буџет Републике Србије;</w:t>
      </w:r>
    </w:p>
    <w:p w:rsidR="006F2900" w:rsidRPr="000A1BF0" w:rsidRDefault="006F2900" w:rsidP="006F2900">
      <w:pPr>
        <w:ind w:firstLine="708"/>
        <w:jc w:val="both"/>
        <w:rPr>
          <w:lang w:val="sr-Cyrl-RS"/>
        </w:rPr>
      </w:pPr>
      <w:r w:rsidRPr="000A1BF0">
        <w:t xml:space="preserve">(9) назив уплатиоца, односно назив подносиоца захтева за заштиту права за којег је извршена уплата таксе; </w:t>
      </w:r>
    </w:p>
    <w:p w:rsidR="006F2900" w:rsidRPr="000A1BF0" w:rsidRDefault="006F2900" w:rsidP="006F2900">
      <w:pPr>
        <w:ind w:firstLine="708"/>
        <w:jc w:val="both"/>
        <w:rPr>
          <w:lang w:val="sr-Cyrl-RS"/>
        </w:rPr>
      </w:pPr>
      <w:r w:rsidRPr="000A1BF0">
        <w:t xml:space="preserve">(10) потпис овлашћеног лица банке, </w:t>
      </w:r>
      <w:r w:rsidRPr="000A1BF0">
        <w:rPr>
          <w:b/>
          <w:bCs/>
        </w:rPr>
        <w:t>или</w:t>
      </w:r>
      <w:r w:rsidRPr="000A1BF0">
        <w:t xml:space="preserve"> </w:t>
      </w:r>
    </w:p>
    <w:p w:rsidR="006F2900" w:rsidRPr="000A1BF0" w:rsidRDefault="006F2900" w:rsidP="006F2900">
      <w:pPr>
        <w:ind w:firstLine="708"/>
        <w:jc w:val="both"/>
        <w:rPr>
          <w:lang w:val="sr-Cyrl-RS"/>
        </w:rPr>
      </w:pPr>
    </w:p>
    <w:p w:rsidR="006F2900" w:rsidRPr="000A1BF0" w:rsidRDefault="006F2900" w:rsidP="006F2900">
      <w:pPr>
        <w:ind w:firstLine="708"/>
        <w:jc w:val="both"/>
        <w:rPr>
          <w:lang w:val="sr-Cyrl-RS"/>
        </w:rPr>
      </w:pPr>
      <w:r w:rsidRPr="000A1BF0">
        <w:rPr>
          <w:lang w:val="sr-Cyrl-RS"/>
        </w:rPr>
        <w:lastRenderedPageBreak/>
        <w:t xml:space="preserve">2. </w:t>
      </w:r>
      <w:r w:rsidRPr="000A1BF0">
        <w:rPr>
          <w:b/>
          <w:bCs/>
        </w:rPr>
        <w:t>Налог за уплату,</w:t>
      </w:r>
      <w:r w:rsidRPr="000A1BF0">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A1BF0">
        <w:rPr>
          <w:b/>
          <w:bCs/>
        </w:rPr>
        <w:t>или</w:t>
      </w:r>
      <w:r w:rsidRPr="000A1BF0">
        <w:t xml:space="preserve"> </w:t>
      </w:r>
    </w:p>
    <w:p w:rsidR="006F2900" w:rsidRPr="000A1BF0" w:rsidRDefault="006F2900" w:rsidP="006F2900">
      <w:pPr>
        <w:ind w:firstLine="708"/>
        <w:jc w:val="both"/>
        <w:rPr>
          <w:lang w:val="sr-Cyrl-RS"/>
        </w:rPr>
      </w:pPr>
    </w:p>
    <w:p w:rsidR="006F2900" w:rsidRPr="000A1BF0" w:rsidRDefault="006F2900" w:rsidP="006F2900">
      <w:pPr>
        <w:ind w:firstLine="708"/>
        <w:jc w:val="both"/>
        <w:rPr>
          <w:b/>
          <w:bCs/>
          <w:lang w:val="sr-Cyrl-RS"/>
        </w:rPr>
      </w:pPr>
      <w:r w:rsidRPr="000A1BF0">
        <w:rPr>
          <w:lang w:val="sr-Cyrl-RS"/>
        </w:rPr>
        <w:t xml:space="preserve">3. </w:t>
      </w:r>
      <w:r w:rsidRPr="000A1BF0">
        <w:rPr>
          <w:b/>
          <w:bCs/>
        </w:rPr>
        <w:t>Потврда издата од стране Републике Србије, Министарства финансија, Управе за трезор,</w:t>
      </w:r>
      <w:r w:rsidRPr="000A1BF0">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0A1BF0">
        <w:rPr>
          <w:b/>
          <w:bCs/>
        </w:rPr>
        <w:t xml:space="preserve"> или</w:t>
      </w:r>
    </w:p>
    <w:p w:rsidR="006F2900" w:rsidRPr="000A1BF0" w:rsidRDefault="006F2900" w:rsidP="006F2900">
      <w:pPr>
        <w:ind w:firstLine="708"/>
        <w:jc w:val="both"/>
        <w:rPr>
          <w:lang w:val="sr-Cyrl-RS"/>
        </w:rPr>
      </w:pPr>
    </w:p>
    <w:p w:rsidR="006F2900" w:rsidRPr="000A1BF0" w:rsidRDefault="006F2900" w:rsidP="006F2900">
      <w:pPr>
        <w:ind w:firstLine="708"/>
        <w:jc w:val="both"/>
        <w:rPr>
          <w:lang w:val="sr-Cyrl-RS"/>
        </w:rPr>
      </w:pPr>
      <w:r w:rsidRPr="000A1BF0">
        <w:rPr>
          <w:lang w:val="sr-Cyrl-RS"/>
        </w:rPr>
        <w:t xml:space="preserve">4. </w:t>
      </w:r>
      <w:r w:rsidRPr="000A1BF0">
        <w:rPr>
          <w:b/>
          <w:bCs/>
        </w:rPr>
        <w:t xml:space="preserve">Потврда издата од стране Народне банке Србије, </w:t>
      </w:r>
      <w:r w:rsidRPr="000A1BF0">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6F2900" w:rsidRPr="000A1BF0" w:rsidRDefault="006F2900" w:rsidP="006F2900">
      <w:pPr>
        <w:pStyle w:val="ListParagraph"/>
      </w:pPr>
    </w:p>
    <w:p w:rsidR="006F2900" w:rsidRPr="000A1BF0" w:rsidRDefault="006F2900" w:rsidP="006F2900">
      <w:pPr>
        <w:jc w:val="both"/>
        <w:rPr>
          <w:lang w:val="sr-Cyrl-RS"/>
        </w:rPr>
      </w:pPr>
      <w:r w:rsidRPr="000A1BF0">
        <w:t>Поступак заштите права регулисан је одредбама чл. 138. - 166. ЗЈН</w:t>
      </w:r>
      <w:r w:rsidRPr="000A1BF0">
        <w:rPr>
          <w:lang w:val="sr-Cyrl-RS"/>
        </w:rPr>
        <w:t>.</w:t>
      </w:r>
    </w:p>
    <w:p w:rsidR="006F2900" w:rsidRPr="000A1BF0" w:rsidRDefault="006F2900" w:rsidP="006F2900"/>
    <w:p w:rsidR="006F2900" w:rsidRPr="00B14003" w:rsidRDefault="006F2900" w:rsidP="006F2900">
      <w:pPr>
        <w:jc w:val="both"/>
        <w:rPr>
          <w:b/>
        </w:rPr>
      </w:pPr>
      <w:r>
        <w:rPr>
          <w:b/>
          <w:lang w:val="sr-Cyrl-RS"/>
        </w:rPr>
        <w:t>14</w:t>
      </w:r>
      <w:r w:rsidRPr="00B14003">
        <w:rPr>
          <w:b/>
        </w:rPr>
        <w:t>. РОК У КОЈЕМ ЋЕ УГОВОР БИТИ ЗАКЉУЧЕН</w:t>
      </w:r>
    </w:p>
    <w:p w:rsidR="006F2900" w:rsidRPr="00B14003" w:rsidRDefault="006F2900" w:rsidP="006F2900">
      <w:pPr>
        <w:jc w:val="both"/>
        <w:rPr>
          <w:b/>
        </w:rPr>
      </w:pPr>
    </w:p>
    <w:p w:rsidR="006F2900" w:rsidRDefault="006F2900" w:rsidP="006F2900">
      <w:pPr>
        <w:spacing w:line="254" w:lineRule="auto"/>
        <w:jc w:val="both"/>
      </w:pPr>
      <w:r>
        <w:t xml:space="preserve">Наручилац </w:t>
      </w:r>
      <w:r>
        <w:rPr>
          <w:lang w:val="sr-Cyrl-CS"/>
        </w:rPr>
        <w:t>ће</w:t>
      </w:r>
      <w: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6F2900" w:rsidRDefault="006F2900" w:rsidP="006F2900">
      <w:pPr>
        <w:spacing w:after="200" w:line="276" w:lineRule="auto"/>
      </w:pPr>
      <w:r>
        <w:br w:type="page"/>
      </w:r>
    </w:p>
    <w:p w:rsidR="006F2900" w:rsidRPr="00C72D7B" w:rsidRDefault="006F2900" w:rsidP="006F2900">
      <w:pPr>
        <w:jc w:val="center"/>
        <w:rPr>
          <w:b/>
          <w:bCs/>
          <w:iCs/>
        </w:rPr>
      </w:pPr>
      <w:r w:rsidRPr="00C72D7B">
        <w:rPr>
          <w:b/>
          <w:bCs/>
          <w:iCs/>
        </w:rPr>
        <w:lastRenderedPageBreak/>
        <w:t>VII ОБРАЗАЦ ПОНУДЕ</w:t>
      </w:r>
    </w:p>
    <w:p w:rsidR="006F2900" w:rsidRPr="00C72D7B" w:rsidRDefault="006F2900" w:rsidP="006F2900">
      <w:pPr>
        <w:jc w:val="center"/>
        <w:rPr>
          <w:b/>
          <w:bCs/>
          <w:i/>
          <w:iCs/>
        </w:rPr>
      </w:pPr>
    </w:p>
    <w:p w:rsidR="006F2900" w:rsidRPr="00B14003" w:rsidRDefault="006F2900" w:rsidP="006F2900">
      <w:pPr>
        <w:rPr>
          <w:b/>
          <w:bCs/>
          <w:i/>
          <w:iCs/>
          <w:sz w:val="28"/>
          <w:szCs w:val="28"/>
          <w:u w:val="single"/>
          <w:lang w:val="sr-Cyrl-RS"/>
        </w:rPr>
      </w:pPr>
    </w:p>
    <w:p w:rsidR="006F2900" w:rsidRPr="00B14003" w:rsidRDefault="006F2900" w:rsidP="006F2900">
      <w:pPr>
        <w:jc w:val="both"/>
        <w:rPr>
          <w:i/>
          <w:iCs/>
        </w:rPr>
      </w:pPr>
      <w:r w:rsidRPr="00B14003">
        <w:rPr>
          <w:iCs/>
        </w:rPr>
        <w:t>Понуда бр</w:t>
      </w:r>
      <w:r w:rsidRPr="00B14003">
        <w:rPr>
          <w:iCs/>
          <w:lang w:val="sr-Cyrl-RS"/>
        </w:rPr>
        <w:t xml:space="preserve"> ________________ </w:t>
      </w:r>
      <w:r w:rsidRPr="00B14003">
        <w:rPr>
          <w:iCs/>
        </w:rPr>
        <w:t>од</w:t>
      </w:r>
      <w:r w:rsidRPr="00B14003">
        <w:rPr>
          <w:iCs/>
          <w:lang w:val="sr-Cyrl-RS"/>
        </w:rPr>
        <w:t xml:space="preserve"> __________________ </w:t>
      </w:r>
      <w:r w:rsidRPr="00B14003">
        <w:rPr>
          <w:iCs/>
        </w:rPr>
        <w:t xml:space="preserve">за јавну </w:t>
      </w:r>
      <w:r w:rsidRPr="00B14003">
        <w:rPr>
          <w:iCs/>
          <w:lang w:val="sr-Cyrl-RS"/>
        </w:rPr>
        <w:t>н</w:t>
      </w:r>
      <w:r w:rsidRPr="00B14003">
        <w:rPr>
          <w:iCs/>
        </w:rPr>
        <w:t>абавку</w:t>
      </w:r>
      <w:r w:rsidRPr="00B14003">
        <w:rPr>
          <w:iCs/>
          <w:lang w:val="sr-Cyrl-RS"/>
        </w:rPr>
        <w:t xml:space="preserve"> </w:t>
      </w:r>
      <w:r w:rsidRPr="00134E48">
        <w:rPr>
          <w:color w:val="000000" w:themeColor="text1"/>
          <w:lang w:val="sr-Cyrl-RS"/>
        </w:rPr>
        <w:t>услуге</w:t>
      </w:r>
      <w:r w:rsidR="005050E6">
        <w:rPr>
          <w:color w:val="000000" w:themeColor="text1"/>
        </w:rPr>
        <w:t xml:space="preserve"> </w:t>
      </w:r>
      <w:r w:rsidR="0085351E">
        <w:rPr>
          <w:color w:val="000000" w:themeColor="text1"/>
          <w:lang w:val="sr-Cyrl-RS"/>
        </w:rPr>
        <w:t>и</w:t>
      </w:r>
      <w:r w:rsidR="005050E6" w:rsidRPr="00611588">
        <w:rPr>
          <w:color w:val="000000" w:themeColor="text1"/>
          <w:lang w:val="sr-Cyrl-RS"/>
        </w:rPr>
        <w:t>зраде Просторног плана подручја посебне намене археолошког налазишта Бело брдо</w:t>
      </w:r>
      <w:r w:rsidR="005050E6">
        <w:rPr>
          <w:bCs/>
          <w:iCs/>
          <w:lang w:val="sr-Cyrl-RS"/>
        </w:rPr>
        <w:t>,</w:t>
      </w:r>
      <w:r w:rsidRPr="00B14003">
        <w:rPr>
          <w:b/>
          <w:bCs/>
          <w:iCs/>
        </w:rPr>
        <w:t xml:space="preserve"> </w:t>
      </w:r>
      <w:r w:rsidRPr="00B14003">
        <w:rPr>
          <w:iCs/>
        </w:rPr>
        <w:t>ЈН број</w:t>
      </w:r>
      <w:r w:rsidRPr="00B14003">
        <w:rPr>
          <w:iCs/>
          <w:lang w:val="sr-Cyrl-RS"/>
        </w:rPr>
        <w:t xml:space="preserve"> </w:t>
      </w:r>
      <w:r w:rsidR="005050E6">
        <w:rPr>
          <w:iCs/>
        </w:rPr>
        <w:t>20</w:t>
      </w:r>
      <w:r w:rsidRPr="00B14003">
        <w:rPr>
          <w:iCs/>
          <w:lang w:val="sr-Cyrl-RS"/>
        </w:rPr>
        <w:t>/</w:t>
      </w:r>
      <w:r>
        <w:rPr>
          <w:iCs/>
          <w:lang w:val="sr-Cyrl-RS"/>
        </w:rPr>
        <w:t>20</w:t>
      </w:r>
      <w:r w:rsidRPr="00B14003">
        <w:rPr>
          <w:iCs/>
          <w:lang w:val="sr-Cyrl-RS"/>
        </w:rPr>
        <w:t>1</w:t>
      </w:r>
      <w:r>
        <w:rPr>
          <w:iCs/>
          <w:lang w:val="sr-Cyrl-RS"/>
        </w:rPr>
        <w:t>7</w:t>
      </w:r>
      <w:r w:rsidRPr="00B14003">
        <w:rPr>
          <w:iCs/>
          <w:lang w:val="sr-Cyrl-RS"/>
        </w:rPr>
        <w:t>.</w:t>
      </w:r>
      <w:r w:rsidRPr="00B14003">
        <w:rPr>
          <w:iCs/>
        </w:rPr>
        <w:t xml:space="preserve"> </w:t>
      </w:r>
    </w:p>
    <w:p w:rsidR="006F2900" w:rsidRPr="00B14003" w:rsidRDefault="006F2900" w:rsidP="006F2900">
      <w:pPr>
        <w:jc w:val="both"/>
        <w:rPr>
          <w:i/>
          <w:iCs/>
        </w:rPr>
      </w:pPr>
    </w:p>
    <w:p w:rsidR="006F2900" w:rsidRPr="00B14003" w:rsidRDefault="006F2900" w:rsidP="006F2900">
      <w:pPr>
        <w:rPr>
          <w:b/>
          <w:bCs/>
          <w:iCs/>
          <w:lang w:val="sr-Cyrl-RS"/>
        </w:rPr>
      </w:pPr>
      <w:r w:rsidRPr="00B14003">
        <w:rPr>
          <w:b/>
          <w:bCs/>
          <w:iCs/>
        </w:rPr>
        <w:t>1)</w:t>
      </w:r>
      <w:r>
        <w:rPr>
          <w:b/>
          <w:bCs/>
          <w:iCs/>
        </w:rPr>
        <w:t xml:space="preserve"> </w:t>
      </w:r>
      <w:r w:rsidRPr="00B14003">
        <w:rPr>
          <w:b/>
          <w:bCs/>
          <w:iCs/>
        </w:rPr>
        <w:t>ОПШТИ ПОДАЦИ О ПОНУЂАЧУ</w:t>
      </w:r>
    </w:p>
    <w:p w:rsidR="006F2900" w:rsidRPr="00B14003" w:rsidRDefault="006F2900" w:rsidP="006F2900">
      <w:pPr>
        <w:rPr>
          <w:iCs/>
          <w:lang w:val="sr-Cyrl-RS"/>
        </w:rPr>
      </w:pPr>
    </w:p>
    <w:tbl>
      <w:tblPr>
        <w:tblW w:w="0" w:type="auto"/>
        <w:tblInd w:w="-20" w:type="dxa"/>
        <w:tblLayout w:type="fixed"/>
        <w:tblLook w:val="0000" w:firstRow="0" w:lastRow="0" w:firstColumn="0" w:lastColumn="0" w:noHBand="0" w:noVBand="0"/>
      </w:tblPr>
      <w:tblGrid>
        <w:gridCol w:w="4621"/>
        <w:gridCol w:w="2160"/>
        <w:gridCol w:w="2500"/>
      </w:tblGrid>
      <w:tr w:rsidR="006F2900" w:rsidRPr="00B14003" w:rsidTr="00E434BA">
        <w:trPr>
          <w:trHeight w:val="634"/>
        </w:trPr>
        <w:tc>
          <w:tcPr>
            <w:tcW w:w="4621" w:type="dxa"/>
            <w:tcBorders>
              <w:top w:val="single" w:sz="4" w:space="0" w:color="000000"/>
              <w:left w:val="single" w:sz="4" w:space="0" w:color="000000"/>
              <w:bottom w:val="single" w:sz="4" w:space="0" w:color="000000"/>
            </w:tcBorders>
            <w:shd w:val="clear" w:color="auto" w:fill="auto"/>
          </w:tcPr>
          <w:p w:rsidR="006F2900" w:rsidRPr="00B14003" w:rsidRDefault="006F2900" w:rsidP="00E434BA">
            <w:pPr>
              <w:jc w:val="both"/>
              <w:rPr>
                <w:b/>
                <w:bCs/>
                <w:iCs/>
              </w:rPr>
            </w:pPr>
            <w:r w:rsidRPr="00B14003">
              <w:rPr>
                <w:iCs/>
              </w:rPr>
              <w:t>Назив понуђача: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6F2900" w:rsidRPr="00B14003" w:rsidRDefault="006F2900" w:rsidP="00E434BA">
            <w:pPr>
              <w:snapToGrid w:val="0"/>
              <w:rPr>
                <w:b/>
                <w:bCs/>
                <w:iCs/>
              </w:rPr>
            </w:pPr>
          </w:p>
          <w:p w:rsidR="006F2900" w:rsidRPr="00B14003" w:rsidRDefault="006F2900" w:rsidP="00E434BA">
            <w:pPr>
              <w:rPr>
                <w:b/>
                <w:bCs/>
                <w:iCs/>
              </w:rPr>
            </w:pPr>
          </w:p>
          <w:p w:rsidR="006F2900" w:rsidRPr="00B14003" w:rsidRDefault="006F2900" w:rsidP="00E434BA">
            <w:pPr>
              <w:rPr>
                <w:b/>
                <w:bCs/>
                <w:iCs/>
              </w:rPr>
            </w:pPr>
          </w:p>
        </w:tc>
      </w:tr>
      <w:tr w:rsidR="006F2900" w:rsidRPr="00B14003" w:rsidTr="00E434BA">
        <w:tc>
          <w:tcPr>
            <w:tcW w:w="4621" w:type="dxa"/>
            <w:tcBorders>
              <w:top w:val="single" w:sz="4" w:space="0" w:color="000000"/>
              <w:left w:val="single" w:sz="4" w:space="0" w:color="000000"/>
              <w:bottom w:val="single" w:sz="4" w:space="0" w:color="000000"/>
            </w:tcBorders>
            <w:shd w:val="clear" w:color="auto" w:fill="auto"/>
          </w:tcPr>
          <w:p w:rsidR="006F2900" w:rsidRPr="00B14003" w:rsidRDefault="006F2900" w:rsidP="00E434BA">
            <w:pPr>
              <w:jc w:val="both"/>
              <w:rPr>
                <w:b/>
                <w:bCs/>
                <w:iCs/>
              </w:rPr>
            </w:pPr>
            <w:r w:rsidRPr="00B14003">
              <w:rPr>
                <w:iCs/>
              </w:rPr>
              <w:t>Адреса понуђача:</w:t>
            </w:r>
          </w:p>
          <w:p w:rsidR="006F2900" w:rsidRPr="00B14003" w:rsidRDefault="006F2900" w:rsidP="00E434BA">
            <w:pPr>
              <w:jc w:val="both"/>
              <w:rPr>
                <w:b/>
                <w:bCs/>
                <w:iCs/>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6F2900" w:rsidRPr="00B14003" w:rsidRDefault="006F2900" w:rsidP="00E434BA">
            <w:pPr>
              <w:snapToGrid w:val="0"/>
              <w:rPr>
                <w:b/>
                <w:bCs/>
                <w:iCs/>
              </w:rPr>
            </w:pPr>
          </w:p>
          <w:p w:rsidR="006F2900" w:rsidRPr="00B14003" w:rsidRDefault="006F2900" w:rsidP="00E434BA">
            <w:pPr>
              <w:rPr>
                <w:b/>
                <w:bCs/>
                <w:iCs/>
              </w:rPr>
            </w:pPr>
          </w:p>
          <w:p w:rsidR="006F2900" w:rsidRPr="00B14003" w:rsidRDefault="006F2900" w:rsidP="00E434BA">
            <w:pPr>
              <w:rPr>
                <w:b/>
                <w:bCs/>
                <w:iCs/>
              </w:rPr>
            </w:pPr>
          </w:p>
        </w:tc>
      </w:tr>
      <w:tr w:rsidR="006F2900" w:rsidRPr="00B14003" w:rsidTr="00E434BA">
        <w:tc>
          <w:tcPr>
            <w:tcW w:w="4621" w:type="dxa"/>
            <w:tcBorders>
              <w:top w:val="single" w:sz="4" w:space="0" w:color="000000"/>
              <w:left w:val="single" w:sz="4" w:space="0" w:color="000000"/>
              <w:bottom w:val="single" w:sz="4" w:space="0" w:color="000000"/>
            </w:tcBorders>
            <w:shd w:val="clear" w:color="auto" w:fill="auto"/>
          </w:tcPr>
          <w:p w:rsidR="006F2900" w:rsidRPr="00B14003" w:rsidRDefault="006F2900" w:rsidP="00E434BA">
            <w:pPr>
              <w:jc w:val="both"/>
              <w:rPr>
                <w:b/>
                <w:bCs/>
                <w:iCs/>
              </w:rPr>
            </w:pPr>
            <w:r w:rsidRPr="00B14003">
              <w:rPr>
                <w:iCs/>
              </w:rPr>
              <w:t>Матични број понуђача:</w:t>
            </w:r>
          </w:p>
          <w:p w:rsidR="006F2900" w:rsidRPr="00B14003" w:rsidRDefault="006F2900" w:rsidP="00E434BA">
            <w:pPr>
              <w:jc w:val="both"/>
              <w:rPr>
                <w:b/>
                <w:bCs/>
                <w:iCs/>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6F2900" w:rsidRPr="00B14003" w:rsidRDefault="006F2900" w:rsidP="00E434BA">
            <w:pPr>
              <w:snapToGrid w:val="0"/>
              <w:rPr>
                <w:b/>
                <w:bCs/>
                <w:iCs/>
              </w:rPr>
            </w:pPr>
          </w:p>
          <w:p w:rsidR="006F2900" w:rsidRPr="00B14003" w:rsidRDefault="006F2900" w:rsidP="00E434BA">
            <w:pPr>
              <w:rPr>
                <w:b/>
                <w:bCs/>
                <w:iCs/>
              </w:rPr>
            </w:pPr>
          </w:p>
          <w:p w:rsidR="006F2900" w:rsidRPr="00B14003" w:rsidRDefault="006F2900" w:rsidP="00E434BA">
            <w:pPr>
              <w:rPr>
                <w:b/>
                <w:bCs/>
                <w:iCs/>
              </w:rPr>
            </w:pPr>
          </w:p>
        </w:tc>
      </w:tr>
      <w:tr w:rsidR="006F2900" w:rsidRPr="00B14003" w:rsidTr="00E434BA">
        <w:tc>
          <w:tcPr>
            <w:tcW w:w="4621" w:type="dxa"/>
            <w:tcBorders>
              <w:top w:val="single" w:sz="4" w:space="0" w:color="000000"/>
              <w:left w:val="single" w:sz="4" w:space="0" w:color="000000"/>
              <w:bottom w:val="single" w:sz="4" w:space="0" w:color="000000"/>
            </w:tcBorders>
            <w:shd w:val="clear" w:color="auto" w:fill="auto"/>
          </w:tcPr>
          <w:p w:rsidR="006F2900" w:rsidRPr="00B14003" w:rsidRDefault="006F2900" w:rsidP="00E434BA">
            <w:pPr>
              <w:jc w:val="both"/>
              <w:rPr>
                <w:b/>
                <w:bCs/>
                <w:iCs/>
                <w:lang w:val="ru-RU"/>
              </w:rPr>
            </w:pPr>
            <w:r w:rsidRPr="00B14003">
              <w:rPr>
                <w:iCs/>
                <w:lang w:val="ru-RU"/>
              </w:rPr>
              <w:t>Порески идентификациони број понуђача (ПИБ):</w:t>
            </w:r>
          </w:p>
          <w:p w:rsidR="006F2900" w:rsidRPr="00B14003" w:rsidRDefault="006F2900" w:rsidP="00E434BA">
            <w:pPr>
              <w:jc w:val="both"/>
              <w:rPr>
                <w:b/>
                <w:bCs/>
                <w:iCs/>
                <w:lang w:val="ru-RU"/>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6F2900" w:rsidRPr="00B14003" w:rsidRDefault="006F2900" w:rsidP="00E434BA">
            <w:pPr>
              <w:snapToGrid w:val="0"/>
              <w:rPr>
                <w:b/>
                <w:bCs/>
                <w:iCs/>
                <w:lang w:val="ru-RU"/>
              </w:rPr>
            </w:pPr>
          </w:p>
        </w:tc>
      </w:tr>
      <w:tr w:rsidR="006F2900" w:rsidRPr="00B14003" w:rsidTr="00E434BA">
        <w:tc>
          <w:tcPr>
            <w:tcW w:w="4621" w:type="dxa"/>
            <w:tcBorders>
              <w:top w:val="single" w:sz="4" w:space="0" w:color="000000"/>
              <w:left w:val="single" w:sz="4" w:space="0" w:color="000000"/>
              <w:bottom w:val="single" w:sz="4" w:space="0" w:color="000000"/>
            </w:tcBorders>
            <w:shd w:val="clear" w:color="auto" w:fill="auto"/>
          </w:tcPr>
          <w:p w:rsidR="006F2900" w:rsidRPr="00B14003" w:rsidRDefault="006F2900" w:rsidP="00E434BA">
            <w:pPr>
              <w:jc w:val="both"/>
              <w:rPr>
                <w:b/>
                <w:bCs/>
                <w:iCs/>
              </w:rPr>
            </w:pPr>
            <w:r w:rsidRPr="00B14003">
              <w:rPr>
                <w:iCs/>
              </w:rPr>
              <w:t>Име особе за контакт:</w:t>
            </w:r>
          </w:p>
          <w:p w:rsidR="006F2900" w:rsidRPr="00B14003" w:rsidRDefault="006F2900" w:rsidP="00E434BA">
            <w:pPr>
              <w:jc w:val="both"/>
              <w:rPr>
                <w:b/>
                <w:bCs/>
                <w:iCs/>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6F2900" w:rsidRPr="00B14003" w:rsidRDefault="006F2900" w:rsidP="00E434BA">
            <w:pPr>
              <w:snapToGrid w:val="0"/>
              <w:rPr>
                <w:b/>
                <w:bCs/>
                <w:iCs/>
              </w:rPr>
            </w:pPr>
          </w:p>
          <w:p w:rsidR="006F2900" w:rsidRPr="00B14003" w:rsidRDefault="006F2900" w:rsidP="00E434BA">
            <w:pPr>
              <w:rPr>
                <w:b/>
                <w:bCs/>
                <w:iCs/>
              </w:rPr>
            </w:pPr>
          </w:p>
          <w:p w:rsidR="006F2900" w:rsidRPr="00B14003" w:rsidRDefault="006F2900" w:rsidP="00E434BA">
            <w:pPr>
              <w:rPr>
                <w:b/>
                <w:bCs/>
                <w:iCs/>
              </w:rPr>
            </w:pPr>
          </w:p>
        </w:tc>
      </w:tr>
      <w:tr w:rsidR="006F2900" w:rsidRPr="00B14003" w:rsidTr="00E434BA">
        <w:tc>
          <w:tcPr>
            <w:tcW w:w="4621" w:type="dxa"/>
            <w:tcBorders>
              <w:top w:val="single" w:sz="4" w:space="0" w:color="000000"/>
              <w:left w:val="single" w:sz="4" w:space="0" w:color="000000"/>
              <w:bottom w:val="single" w:sz="4" w:space="0" w:color="000000"/>
            </w:tcBorders>
            <w:shd w:val="clear" w:color="auto" w:fill="auto"/>
          </w:tcPr>
          <w:p w:rsidR="006F2900" w:rsidRPr="00B14003" w:rsidRDefault="006F2900" w:rsidP="00E434BA">
            <w:pPr>
              <w:jc w:val="both"/>
              <w:rPr>
                <w:b/>
                <w:bCs/>
                <w:iCs/>
                <w:lang w:val="ru-RU"/>
              </w:rPr>
            </w:pPr>
            <w:r w:rsidRPr="00B14003">
              <w:rPr>
                <w:iCs/>
                <w:lang w:val="ru-RU"/>
              </w:rPr>
              <w:t>Електронска адреса понуђача (</w:t>
            </w:r>
            <w:r w:rsidRPr="00B14003">
              <w:rPr>
                <w:iCs/>
              </w:rPr>
              <w:t>e</w:t>
            </w:r>
            <w:r w:rsidRPr="00B14003">
              <w:rPr>
                <w:iCs/>
                <w:lang w:val="ru-RU"/>
              </w:rPr>
              <w:t>-</w:t>
            </w:r>
            <w:r w:rsidRPr="00B14003">
              <w:rPr>
                <w:iCs/>
              </w:rPr>
              <w:t>mail</w:t>
            </w:r>
            <w:r w:rsidRPr="00B14003">
              <w:rPr>
                <w:iCs/>
                <w:lang w:val="ru-RU"/>
              </w:rPr>
              <w:t>):</w:t>
            </w:r>
          </w:p>
          <w:p w:rsidR="006F2900" w:rsidRPr="00B14003" w:rsidRDefault="006F2900" w:rsidP="00E434BA">
            <w:pPr>
              <w:jc w:val="both"/>
              <w:rPr>
                <w:b/>
                <w:bCs/>
                <w:iCs/>
                <w:lang w:val="ru-RU"/>
              </w:rPr>
            </w:pPr>
          </w:p>
          <w:p w:rsidR="006F2900" w:rsidRPr="00B14003" w:rsidRDefault="006F2900" w:rsidP="00E434BA">
            <w:pPr>
              <w:jc w:val="both"/>
              <w:rPr>
                <w:b/>
                <w:bCs/>
                <w:iCs/>
                <w:lang w:val="ru-RU"/>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6F2900" w:rsidRPr="00B14003" w:rsidRDefault="006F2900" w:rsidP="00E434BA">
            <w:pPr>
              <w:snapToGrid w:val="0"/>
              <w:rPr>
                <w:b/>
                <w:bCs/>
                <w:iCs/>
                <w:lang w:val="ru-RU"/>
              </w:rPr>
            </w:pPr>
          </w:p>
        </w:tc>
      </w:tr>
      <w:tr w:rsidR="006F2900" w:rsidRPr="00B14003" w:rsidTr="00E434BA">
        <w:tc>
          <w:tcPr>
            <w:tcW w:w="4621" w:type="dxa"/>
            <w:tcBorders>
              <w:top w:val="single" w:sz="4" w:space="0" w:color="000000"/>
              <w:left w:val="single" w:sz="4" w:space="0" w:color="000000"/>
              <w:bottom w:val="single" w:sz="4" w:space="0" w:color="000000"/>
            </w:tcBorders>
            <w:shd w:val="clear" w:color="auto" w:fill="auto"/>
          </w:tcPr>
          <w:p w:rsidR="006F2900" w:rsidRPr="00B14003" w:rsidRDefault="006F2900" w:rsidP="00E434BA">
            <w:pPr>
              <w:jc w:val="both"/>
              <w:rPr>
                <w:b/>
                <w:bCs/>
                <w:iCs/>
              </w:rPr>
            </w:pPr>
            <w:r w:rsidRPr="00B14003">
              <w:rPr>
                <w:iCs/>
              </w:rPr>
              <w:t>Телефон:</w:t>
            </w:r>
          </w:p>
          <w:p w:rsidR="006F2900" w:rsidRPr="00B14003" w:rsidRDefault="006F2900" w:rsidP="00E434BA">
            <w:pPr>
              <w:jc w:val="both"/>
              <w:rPr>
                <w:b/>
                <w:bCs/>
                <w:iCs/>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6F2900" w:rsidRPr="00B14003" w:rsidRDefault="006F2900" w:rsidP="00E434BA">
            <w:pPr>
              <w:snapToGrid w:val="0"/>
              <w:rPr>
                <w:b/>
                <w:bCs/>
                <w:iCs/>
              </w:rPr>
            </w:pPr>
          </w:p>
          <w:p w:rsidR="006F2900" w:rsidRPr="00B14003" w:rsidRDefault="006F2900" w:rsidP="00E434BA">
            <w:pPr>
              <w:rPr>
                <w:b/>
                <w:bCs/>
                <w:iCs/>
              </w:rPr>
            </w:pPr>
          </w:p>
          <w:p w:rsidR="006F2900" w:rsidRPr="00B14003" w:rsidRDefault="006F2900" w:rsidP="00E434BA">
            <w:pPr>
              <w:rPr>
                <w:b/>
                <w:bCs/>
                <w:iCs/>
              </w:rPr>
            </w:pPr>
          </w:p>
        </w:tc>
      </w:tr>
      <w:tr w:rsidR="006F2900" w:rsidRPr="00B14003" w:rsidTr="00E434BA">
        <w:tc>
          <w:tcPr>
            <w:tcW w:w="4621" w:type="dxa"/>
            <w:tcBorders>
              <w:top w:val="single" w:sz="4" w:space="0" w:color="000000"/>
              <w:left w:val="single" w:sz="4" w:space="0" w:color="000000"/>
              <w:bottom w:val="single" w:sz="4" w:space="0" w:color="000000"/>
            </w:tcBorders>
            <w:shd w:val="clear" w:color="auto" w:fill="auto"/>
          </w:tcPr>
          <w:p w:rsidR="006F2900" w:rsidRPr="00B14003" w:rsidRDefault="006F2900" w:rsidP="00E434BA">
            <w:pPr>
              <w:jc w:val="both"/>
              <w:rPr>
                <w:b/>
                <w:bCs/>
                <w:iCs/>
              </w:rPr>
            </w:pPr>
            <w:r w:rsidRPr="00B14003">
              <w:rPr>
                <w:iCs/>
              </w:rPr>
              <w:t>Телефакс:</w:t>
            </w:r>
          </w:p>
          <w:p w:rsidR="006F2900" w:rsidRPr="00B14003" w:rsidRDefault="006F2900" w:rsidP="00E434BA">
            <w:pPr>
              <w:jc w:val="both"/>
              <w:rPr>
                <w:b/>
                <w:bCs/>
                <w:iCs/>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6F2900" w:rsidRPr="00B14003" w:rsidRDefault="006F2900" w:rsidP="00E434BA">
            <w:pPr>
              <w:snapToGrid w:val="0"/>
              <w:rPr>
                <w:b/>
                <w:bCs/>
                <w:iCs/>
              </w:rPr>
            </w:pPr>
          </w:p>
          <w:p w:rsidR="006F2900" w:rsidRPr="00B14003" w:rsidRDefault="006F2900" w:rsidP="00E434BA">
            <w:pPr>
              <w:rPr>
                <w:b/>
                <w:bCs/>
                <w:iCs/>
              </w:rPr>
            </w:pPr>
          </w:p>
          <w:p w:rsidR="006F2900" w:rsidRPr="00B14003" w:rsidRDefault="006F2900" w:rsidP="00E434BA">
            <w:pPr>
              <w:rPr>
                <w:b/>
                <w:bCs/>
                <w:iCs/>
              </w:rPr>
            </w:pPr>
          </w:p>
        </w:tc>
      </w:tr>
      <w:tr w:rsidR="006F2900" w:rsidRPr="00B14003" w:rsidTr="00E434BA">
        <w:tc>
          <w:tcPr>
            <w:tcW w:w="4621" w:type="dxa"/>
            <w:tcBorders>
              <w:top w:val="single" w:sz="4" w:space="0" w:color="000000"/>
              <w:left w:val="single" w:sz="4" w:space="0" w:color="000000"/>
              <w:bottom w:val="single" w:sz="4" w:space="0" w:color="000000"/>
            </w:tcBorders>
            <w:shd w:val="clear" w:color="auto" w:fill="auto"/>
          </w:tcPr>
          <w:p w:rsidR="006F2900" w:rsidRPr="00B14003" w:rsidRDefault="006F2900" w:rsidP="00E434BA">
            <w:pPr>
              <w:jc w:val="both"/>
              <w:rPr>
                <w:b/>
                <w:bCs/>
                <w:iCs/>
                <w:lang w:val="ru-RU"/>
              </w:rPr>
            </w:pPr>
            <w:r w:rsidRPr="00B14003">
              <w:rPr>
                <w:iCs/>
                <w:lang w:val="ru-RU"/>
              </w:rPr>
              <w:t>Број рачуна понуђача и назив банке:</w:t>
            </w:r>
          </w:p>
          <w:p w:rsidR="006F2900" w:rsidRPr="00B14003" w:rsidRDefault="006F2900" w:rsidP="00E434BA">
            <w:pPr>
              <w:jc w:val="both"/>
              <w:rPr>
                <w:b/>
                <w:bCs/>
                <w:iCs/>
                <w:lang w:val="ru-RU"/>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6F2900" w:rsidRPr="00B14003" w:rsidRDefault="006F2900" w:rsidP="00E434BA">
            <w:pPr>
              <w:snapToGrid w:val="0"/>
              <w:rPr>
                <w:b/>
                <w:bCs/>
                <w:iCs/>
                <w:lang w:val="ru-RU"/>
              </w:rPr>
            </w:pPr>
          </w:p>
          <w:p w:rsidR="006F2900" w:rsidRPr="00B14003" w:rsidRDefault="006F2900" w:rsidP="00E434BA">
            <w:pPr>
              <w:rPr>
                <w:b/>
                <w:bCs/>
                <w:iCs/>
                <w:lang w:val="ru-RU"/>
              </w:rPr>
            </w:pPr>
          </w:p>
          <w:p w:rsidR="006F2900" w:rsidRPr="00B14003" w:rsidRDefault="006F2900" w:rsidP="00E434BA">
            <w:pPr>
              <w:rPr>
                <w:b/>
                <w:bCs/>
                <w:iCs/>
                <w:lang w:val="ru-RU"/>
              </w:rPr>
            </w:pPr>
          </w:p>
        </w:tc>
      </w:tr>
      <w:tr w:rsidR="006F2900" w:rsidRPr="00B14003" w:rsidTr="00E434BA">
        <w:tc>
          <w:tcPr>
            <w:tcW w:w="4621" w:type="dxa"/>
            <w:tcBorders>
              <w:top w:val="single" w:sz="4" w:space="0" w:color="000000"/>
              <w:left w:val="single" w:sz="4" w:space="0" w:color="000000"/>
              <w:bottom w:val="single" w:sz="4" w:space="0" w:color="000000"/>
            </w:tcBorders>
            <w:shd w:val="clear" w:color="auto" w:fill="auto"/>
          </w:tcPr>
          <w:p w:rsidR="006F2900" w:rsidRPr="00B14003" w:rsidRDefault="006F2900" w:rsidP="00E434BA">
            <w:pPr>
              <w:jc w:val="both"/>
              <w:rPr>
                <w:b/>
                <w:bCs/>
                <w:iCs/>
                <w:lang w:val="ru-RU"/>
              </w:rPr>
            </w:pPr>
            <w:r w:rsidRPr="00B14003">
              <w:rPr>
                <w:iCs/>
                <w:lang w:val="ru-RU"/>
              </w:rPr>
              <w:t>Лице овлашћено за потписивање уговора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6F2900" w:rsidRPr="00B14003" w:rsidRDefault="006F2900" w:rsidP="00E434BA">
            <w:pPr>
              <w:snapToGrid w:val="0"/>
              <w:ind w:firstLine="708"/>
              <w:rPr>
                <w:b/>
                <w:bCs/>
                <w:iCs/>
                <w:lang w:val="ru-RU"/>
              </w:rPr>
            </w:pPr>
          </w:p>
          <w:p w:rsidR="006F2900" w:rsidRPr="00B14003" w:rsidRDefault="006F2900" w:rsidP="00E434BA">
            <w:pPr>
              <w:ind w:firstLine="708"/>
              <w:rPr>
                <w:b/>
                <w:bCs/>
                <w:iCs/>
                <w:lang w:val="ru-RU"/>
              </w:rPr>
            </w:pPr>
          </w:p>
          <w:p w:rsidR="006F2900" w:rsidRPr="00B14003" w:rsidRDefault="006F2900" w:rsidP="00E434BA">
            <w:pPr>
              <w:ind w:firstLine="708"/>
              <w:rPr>
                <w:b/>
                <w:bCs/>
                <w:iCs/>
                <w:lang w:val="ru-RU"/>
              </w:rPr>
            </w:pPr>
          </w:p>
        </w:tc>
      </w:tr>
      <w:tr w:rsidR="006F2900" w:rsidRPr="00B14003" w:rsidTr="00E434BA">
        <w:tc>
          <w:tcPr>
            <w:tcW w:w="4621" w:type="dxa"/>
            <w:tcBorders>
              <w:top w:val="single" w:sz="4" w:space="0" w:color="000000"/>
              <w:left w:val="single" w:sz="4" w:space="0" w:color="000000"/>
              <w:bottom w:val="single" w:sz="4" w:space="0" w:color="000000"/>
            </w:tcBorders>
            <w:shd w:val="clear" w:color="auto" w:fill="auto"/>
          </w:tcPr>
          <w:p w:rsidR="006F2900" w:rsidRPr="00B14003" w:rsidRDefault="006F2900" w:rsidP="00E434BA">
            <w:pPr>
              <w:jc w:val="both"/>
              <w:rPr>
                <w:iCs/>
                <w:lang w:val="ru-RU"/>
              </w:rPr>
            </w:pPr>
            <w:r w:rsidRPr="00B14003">
              <w:rPr>
                <w:iCs/>
                <w:lang w:val="ru-RU"/>
              </w:rPr>
              <w:t>Понуђач уписан у Регистар понуђача који се води код АПР (заокружити)</w:t>
            </w: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3B4ED6" w:rsidRDefault="003B4ED6" w:rsidP="00E434BA">
            <w:pPr>
              <w:snapToGrid w:val="0"/>
              <w:ind w:firstLine="708"/>
              <w:rPr>
                <w:b/>
                <w:bCs/>
                <w:iCs/>
                <w:lang w:val="ru-RU"/>
              </w:rPr>
            </w:pPr>
          </w:p>
          <w:p w:rsidR="006F2900" w:rsidRPr="00B14003" w:rsidRDefault="006F2900" w:rsidP="00E434BA">
            <w:pPr>
              <w:snapToGrid w:val="0"/>
              <w:ind w:firstLine="708"/>
              <w:rPr>
                <w:b/>
                <w:bCs/>
                <w:iCs/>
                <w:lang w:val="ru-RU"/>
              </w:rPr>
            </w:pPr>
            <w:r w:rsidRPr="00B14003">
              <w:rPr>
                <w:b/>
                <w:bCs/>
                <w:iCs/>
                <w:lang w:val="ru-RU"/>
              </w:rPr>
              <w:t>ДА</w:t>
            </w:r>
          </w:p>
        </w:tc>
        <w:tc>
          <w:tcPr>
            <w:tcW w:w="2500" w:type="dxa"/>
            <w:tcBorders>
              <w:top w:val="single" w:sz="4" w:space="0" w:color="000000"/>
              <w:left w:val="single" w:sz="4" w:space="0" w:color="auto"/>
              <w:bottom w:val="single" w:sz="4" w:space="0" w:color="000000"/>
              <w:right w:val="single" w:sz="4" w:space="0" w:color="000000"/>
            </w:tcBorders>
            <w:shd w:val="clear" w:color="auto" w:fill="auto"/>
          </w:tcPr>
          <w:p w:rsidR="003B4ED6" w:rsidRDefault="003B4ED6" w:rsidP="00E434BA">
            <w:pPr>
              <w:snapToGrid w:val="0"/>
              <w:ind w:left="987"/>
              <w:rPr>
                <w:b/>
                <w:bCs/>
                <w:iCs/>
                <w:lang w:val="ru-RU"/>
              </w:rPr>
            </w:pPr>
          </w:p>
          <w:p w:rsidR="006F2900" w:rsidRDefault="006F2900" w:rsidP="00E434BA">
            <w:pPr>
              <w:snapToGrid w:val="0"/>
              <w:ind w:left="987"/>
              <w:rPr>
                <w:b/>
                <w:bCs/>
                <w:iCs/>
                <w:lang w:val="ru-RU"/>
              </w:rPr>
            </w:pPr>
            <w:r w:rsidRPr="00B14003">
              <w:rPr>
                <w:b/>
                <w:bCs/>
                <w:iCs/>
                <w:lang w:val="ru-RU"/>
              </w:rPr>
              <w:t>НЕ</w:t>
            </w:r>
          </w:p>
          <w:p w:rsidR="003B4ED6" w:rsidRPr="00B14003" w:rsidRDefault="003B4ED6" w:rsidP="00E434BA">
            <w:pPr>
              <w:snapToGrid w:val="0"/>
              <w:ind w:left="987"/>
              <w:rPr>
                <w:b/>
                <w:bCs/>
                <w:iCs/>
                <w:lang w:val="ru-RU"/>
              </w:rPr>
            </w:pPr>
          </w:p>
        </w:tc>
      </w:tr>
    </w:tbl>
    <w:p w:rsidR="006F2900" w:rsidRPr="00B14003" w:rsidRDefault="006F2900" w:rsidP="006F2900">
      <w:pPr>
        <w:rPr>
          <w:rFonts w:eastAsia="TimesNewRomanPSMT"/>
          <w:b/>
          <w:bCs/>
          <w:iCs/>
          <w:lang w:val="sr-Cyrl-RS"/>
        </w:rPr>
      </w:pPr>
    </w:p>
    <w:p w:rsidR="006F2900" w:rsidRPr="00B14003" w:rsidRDefault="006F2900" w:rsidP="006F2900">
      <w:pPr>
        <w:rPr>
          <w:rFonts w:eastAsia="TimesNewRomanPSMT"/>
          <w:b/>
          <w:bCs/>
          <w:iCs/>
          <w:lang w:val="sr-Cyrl-RS"/>
        </w:rPr>
      </w:pPr>
    </w:p>
    <w:p w:rsidR="006F2900" w:rsidRDefault="006F2900" w:rsidP="006F2900">
      <w:pPr>
        <w:rPr>
          <w:rFonts w:eastAsia="TimesNewRomanPSMT"/>
          <w:b/>
          <w:bCs/>
          <w:iCs/>
        </w:rPr>
      </w:pPr>
    </w:p>
    <w:p w:rsidR="006F2900" w:rsidRDefault="006F2900" w:rsidP="006F2900">
      <w:pPr>
        <w:rPr>
          <w:rFonts w:eastAsia="TimesNewRomanPSMT"/>
          <w:b/>
          <w:bCs/>
          <w:iCs/>
          <w:lang w:val="sr-Cyrl-RS"/>
        </w:rPr>
      </w:pPr>
    </w:p>
    <w:p w:rsidR="006F2900" w:rsidRPr="002518B4" w:rsidRDefault="006F2900" w:rsidP="006F2900">
      <w:pPr>
        <w:rPr>
          <w:rFonts w:eastAsia="TimesNewRomanPSMT"/>
          <w:b/>
          <w:bCs/>
          <w:iCs/>
          <w:lang w:val="sr-Cyrl-RS"/>
        </w:rPr>
      </w:pPr>
    </w:p>
    <w:p w:rsidR="006F2900" w:rsidRPr="00B14003" w:rsidRDefault="006F2900" w:rsidP="006F2900">
      <w:r w:rsidRPr="00B14003">
        <w:rPr>
          <w:rFonts w:eastAsia="TimesNewRomanPSMT"/>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6F2900" w:rsidRPr="00B14003" w:rsidTr="00E434B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F2900" w:rsidRPr="00B14003" w:rsidRDefault="006F2900" w:rsidP="00E434BA">
            <w:pPr>
              <w:snapToGrid w:val="0"/>
              <w:jc w:val="center"/>
            </w:pPr>
          </w:p>
          <w:p w:rsidR="006F2900" w:rsidRPr="00B14003" w:rsidRDefault="006F2900" w:rsidP="00E434BA">
            <w:pPr>
              <w:jc w:val="center"/>
              <w:rPr>
                <w:rFonts w:eastAsia="TimesNewRomanPSMT"/>
                <w:b/>
                <w:bCs/>
              </w:rPr>
            </w:pPr>
            <w:r w:rsidRPr="00B14003">
              <w:rPr>
                <w:rFonts w:eastAsia="TimesNewRomanPSMT"/>
                <w:b/>
                <w:bCs/>
              </w:rPr>
              <w:t xml:space="preserve">А) САМОСТАЛНО </w:t>
            </w:r>
          </w:p>
        </w:tc>
      </w:tr>
      <w:tr w:rsidR="006F2900" w:rsidRPr="00B14003" w:rsidTr="00E434B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F2900" w:rsidRPr="00B14003" w:rsidRDefault="006F2900" w:rsidP="00E434BA">
            <w:pPr>
              <w:snapToGrid w:val="0"/>
              <w:jc w:val="center"/>
              <w:rPr>
                <w:rFonts w:eastAsia="TimesNewRomanPSMT"/>
                <w:b/>
                <w:bCs/>
              </w:rPr>
            </w:pPr>
          </w:p>
          <w:p w:rsidR="006F2900" w:rsidRPr="00B14003" w:rsidRDefault="006F2900" w:rsidP="00E434BA">
            <w:pPr>
              <w:jc w:val="center"/>
              <w:rPr>
                <w:rFonts w:eastAsia="TimesNewRomanPSMT"/>
                <w:b/>
                <w:bCs/>
              </w:rPr>
            </w:pPr>
            <w:r w:rsidRPr="00B14003">
              <w:rPr>
                <w:rFonts w:eastAsia="TimesNewRomanPSMT"/>
                <w:b/>
                <w:bCs/>
              </w:rPr>
              <w:t>Б) СА ПОДИЗВОЂАЧЕМ</w:t>
            </w:r>
          </w:p>
        </w:tc>
      </w:tr>
      <w:tr w:rsidR="006F2900" w:rsidRPr="00B14003" w:rsidTr="00E434B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F2900" w:rsidRPr="00B14003" w:rsidRDefault="006F2900" w:rsidP="00E434BA">
            <w:pPr>
              <w:snapToGrid w:val="0"/>
              <w:jc w:val="center"/>
              <w:rPr>
                <w:rFonts w:eastAsia="TimesNewRomanPSMT"/>
                <w:b/>
                <w:bCs/>
              </w:rPr>
            </w:pPr>
          </w:p>
          <w:p w:rsidR="006F2900" w:rsidRPr="00B14003" w:rsidRDefault="006F2900" w:rsidP="00E434BA">
            <w:pPr>
              <w:jc w:val="center"/>
              <w:rPr>
                <w:b/>
                <w:iCs/>
                <w:lang w:val="ru-RU"/>
              </w:rPr>
            </w:pPr>
            <w:r w:rsidRPr="00B14003">
              <w:rPr>
                <w:rFonts w:eastAsia="TimesNewRomanPSMT"/>
                <w:b/>
                <w:bCs/>
              </w:rPr>
              <w:t>В) КАО ЗАЈЕДНИЧКУ ПОНУДУ</w:t>
            </w:r>
          </w:p>
        </w:tc>
      </w:tr>
    </w:tbl>
    <w:p w:rsidR="006F2900" w:rsidRDefault="006F2900" w:rsidP="006F2900">
      <w:pPr>
        <w:jc w:val="both"/>
        <w:rPr>
          <w:iCs/>
          <w:lang w:val="sr-Cyrl-RS"/>
        </w:rPr>
      </w:pPr>
      <w:r w:rsidRPr="00B14003">
        <w:rPr>
          <w:iCs/>
        </w:rPr>
        <w:t xml:space="preserve"> </w:t>
      </w:r>
    </w:p>
    <w:p w:rsidR="007A4552" w:rsidRPr="00255F99" w:rsidRDefault="007A4552" w:rsidP="007A4552">
      <w:pPr>
        <w:rPr>
          <w:rFonts w:eastAsia="TimesNewRomanPSMT"/>
          <w:b/>
          <w:bCs/>
        </w:rPr>
      </w:pPr>
    </w:p>
    <w:tbl>
      <w:tblPr>
        <w:tblW w:w="0" w:type="auto"/>
        <w:tblInd w:w="303" w:type="dxa"/>
        <w:tblLayout w:type="fixed"/>
        <w:tblLook w:val="04A0" w:firstRow="1" w:lastRow="0" w:firstColumn="1" w:lastColumn="0" w:noHBand="0" w:noVBand="1"/>
      </w:tblPr>
      <w:tblGrid>
        <w:gridCol w:w="5250"/>
        <w:gridCol w:w="3375"/>
      </w:tblGrid>
      <w:tr w:rsidR="007A4552" w:rsidRPr="00255F99" w:rsidTr="00E64DC9">
        <w:tc>
          <w:tcPr>
            <w:tcW w:w="5250" w:type="dxa"/>
            <w:tcBorders>
              <w:top w:val="single" w:sz="4" w:space="0" w:color="000000"/>
              <w:left w:val="single" w:sz="4" w:space="0" w:color="000000"/>
              <w:bottom w:val="single" w:sz="4" w:space="0" w:color="000000"/>
              <w:right w:val="nil"/>
            </w:tcBorders>
          </w:tcPr>
          <w:p w:rsidR="007A4552" w:rsidRPr="00255F99" w:rsidRDefault="007A4552" w:rsidP="00E64DC9">
            <w:pPr>
              <w:snapToGrid w:val="0"/>
              <w:rPr>
                <w:rFonts w:eastAsia="TimesNewRomanPSMT"/>
                <w:bCs/>
                <w:color w:val="000000"/>
                <w:kern w:val="2"/>
                <w:lang w:val="ru-RU" w:eastAsia="ar-SA"/>
              </w:rPr>
            </w:pPr>
          </w:p>
          <w:p w:rsidR="007A4552" w:rsidRPr="00255F99" w:rsidRDefault="007A4552" w:rsidP="00E64DC9">
            <w:pPr>
              <w:rPr>
                <w:rFonts w:eastAsia="TimesNewRomanPSMT"/>
                <w:bCs/>
                <w:color w:val="FF0000"/>
                <w:lang w:val="ru-RU"/>
              </w:rPr>
            </w:pPr>
            <w:r w:rsidRPr="00255F99">
              <w:rPr>
                <w:rFonts w:eastAsia="TimesNewRomanPSMT"/>
                <w:bCs/>
                <w:lang w:val="ru-RU"/>
              </w:rPr>
              <w:t xml:space="preserve">Укупна цена без ПДВ-а </w:t>
            </w:r>
          </w:p>
          <w:p w:rsidR="007A4552" w:rsidRPr="00255F99" w:rsidRDefault="007A4552" w:rsidP="00E64DC9">
            <w:pPr>
              <w:suppressAutoHyphens/>
              <w:spacing w:line="100" w:lineRule="atLeast"/>
              <w:rPr>
                <w:rFonts w:eastAsia="TimesNewRomanPSMT"/>
                <w:bCs/>
                <w:color w:val="FF0000"/>
                <w:kern w:val="2"/>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7A4552" w:rsidRPr="00255F99" w:rsidRDefault="007A4552" w:rsidP="00E64DC9">
            <w:pPr>
              <w:snapToGrid w:val="0"/>
              <w:rPr>
                <w:rFonts w:eastAsia="TimesNewRomanPSMT"/>
                <w:bCs/>
                <w:color w:val="FF0000"/>
                <w:kern w:val="2"/>
                <w:lang w:val="ru-RU" w:eastAsia="ar-SA"/>
              </w:rPr>
            </w:pPr>
          </w:p>
          <w:p w:rsidR="007A4552" w:rsidRPr="00255F99" w:rsidRDefault="007A4552" w:rsidP="00E64DC9">
            <w:pPr>
              <w:suppressAutoHyphens/>
              <w:spacing w:line="100" w:lineRule="atLeast"/>
              <w:rPr>
                <w:rFonts w:eastAsia="TimesNewRomanPSMT"/>
                <w:bCs/>
                <w:color w:val="FF0000"/>
                <w:kern w:val="2"/>
                <w:lang w:val="ru-RU" w:eastAsia="ar-SA"/>
              </w:rPr>
            </w:pPr>
          </w:p>
        </w:tc>
      </w:tr>
      <w:tr w:rsidR="007A4552" w:rsidRPr="00255F99" w:rsidTr="00E64DC9">
        <w:tc>
          <w:tcPr>
            <w:tcW w:w="5250" w:type="dxa"/>
            <w:tcBorders>
              <w:top w:val="single" w:sz="4" w:space="0" w:color="000000"/>
              <w:left w:val="single" w:sz="4" w:space="0" w:color="000000"/>
              <w:bottom w:val="single" w:sz="4" w:space="0" w:color="000000"/>
              <w:right w:val="nil"/>
            </w:tcBorders>
          </w:tcPr>
          <w:p w:rsidR="007A4552" w:rsidRPr="00255F99" w:rsidRDefault="007A4552" w:rsidP="00E64DC9">
            <w:pPr>
              <w:snapToGrid w:val="0"/>
              <w:rPr>
                <w:rFonts w:eastAsia="TimesNewRomanPSMT"/>
                <w:bCs/>
                <w:color w:val="000000"/>
                <w:kern w:val="2"/>
                <w:lang w:val="ru-RU" w:eastAsia="ar-SA"/>
              </w:rPr>
            </w:pPr>
          </w:p>
          <w:p w:rsidR="007A4552" w:rsidRPr="00255F99" w:rsidRDefault="007A4552" w:rsidP="00E64DC9">
            <w:pPr>
              <w:rPr>
                <w:rFonts w:eastAsia="TimesNewRomanPSMT"/>
                <w:bCs/>
                <w:lang w:val="ru-RU"/>
              </w:rPr>
            </w:pPr>
            <w:r w:rsidRPr="00255F99">
              <w:rPr>
                <w:rFonts w:eastAsia="TimesNewRomanPSMT"/>
                <w:bCs/>
                <w:lang w:val="ru-RU"/>
              </w:rPr>
              <w:t>Укупна цена са ПДВ-ом</w:t>
            </w:r>
          </w:p>
          <w:p w:rsidR="007A4552" w:rsidRPr="00255F99" w:rsidRDefault="007A4552" w:rsidP="00E64DC9">
            <w:pPr>
              <w:suppressAutoHyphens/>
              <w:spacing w:line="100" w:lineRule="atLeast"/>
              <w:rPr>
                <w:rFonts w:eastAsia="TimesNewRomanPSMT"/>
                <w:bCs/>
                <w:color w:val="000000"/>
                <w:kern w:val="2"/>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7A4552" w:rsidRPr="00255F99" w:rsidRDefault="007A4552" w:rsidP="00E64DC9">
            <w:pPr>
              <w:suppressAutoHyphens/>
              <w:snapToGrid w:val="0"/>
              <w:spacing w:line="100" w:lineRule="atLeast"/>
              <w:rPr>
                <w:rFonts w:eastAsia="TimesNewRomanPSMT"/>
                <w:bCs/>
                <w:color w:val="FF0000"/>
                <w:kern w:val="2"/>
                <w:lang w:val="ru-RU" w:eastAsia="ar-SA"/>
              </w:rPr>
            </w:pPr>
          </w:p>
        </w:tc>
      </w:tr>
      <w:tr w:rsidR="007A4552" w:rsidRPr="00255F99" w:rsidTr="00E64DC9">
        <w:tc>
          <w:tcPr>
            <w:tcW w:w="5250" w:type="dxa"/>
            <w:tcBorders>
              <w:top w:val="single" w:sz="4" w:space="0" w:color="000000"/>
              <w:left w:val="single" w:sz="4" w:space="0" w:color="000000"/>
              <w:bottom w:val="single" w:sz="4" w:space="0" w:color="000000"/>
              <w:right w:val="nil"/>
            </w:tcBorders>
          </w:tcPr>
          <w:p w:rsidR="007A4552" w:rsidRPr="00255F99" w:rsidRDefault="007A4552" w:rsidP="00E64DC9">
            <w:pPr>
              <w:snapToGrid w:val="0"/>
              <w:rPr>
                <w:rFonts w:eastAsia="TimesNewRomanPSMT"/>
                <w:bCs/>
                <w:color w:val="000000"/>
                <w:kern w:val="2"/>
                <w:lang w:val="ru-RU" w:eastAsia="ar-SA"/>
              </w:rPr>
            </w:pPr>
          </w:p>
          <w:p w:rsidR="007A4552" w:rsidRPr="00255F99" w:rsidRDefault="007A4552" w:rsidP="00E64DC9">
            <w:pPr>
              <w:rPr>
                <w:rFonts w:eastAsia="TimesNewRomanPSMT"/>
                <w:bCs/>
                <w:lang w:val="ru-RU"/>
              </w:rPr>
            </w:pPr>
            <w:r w:rsidRPr="00255F99">
              <w:rPr>
                <w:rFonts w:eastAsia="TimesNewRomanPSMT"/>
                <w:bCs/>
                <w:lang w:val="ru-RU"/>
              </w:rPr>
              <w:t>Рок важења понуде</w:t>
            </w:r>
          </w:p>
          <w:p w:rsidR="007A4552" w:rsidRPr="00255F99" w:rsidRDefault="007A4552" w:rsidP="00E64DC9">
            <w:pPr>
              <w:suppressAutoHyphens/>
              <w:spacing w:line="100" w:lineRule="atLeast"/>
              <w:rPr>
                <w:rFonts w:eastAsia="TimesNewRomanPSMT"/>
                <w:bCs/>
                <w:color w:val="000000"/>
                <w:kern w:val="2"/>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7A4552" w:rsidRPr="00255F99" w:rsidRDefault="007A4552" w:rsidP="00E64DC9">
            <w:pPr>
              <w:suppressAutoHyphens/>
              <w:snapToGrid w:val="0"/>
              <w:spacing w:line="100" w:lineRule="atLeast"/>
              <w:rPr>
                <w:rFonts w:eastAsia="TimesNewRomanPSMT"/>
                <w:bCs/>
                <w:color w:val="000000"/>
                <w:kern w:val="2"/>
                <w:lang w:val="ru-RU" w:eastAsia="ar-SA"/>
              </w:rPr>
            </w:pPr>
          </w:p>
        </w:tc>
      </w:tr>
      <w:tr w:rsidR="007A4552" w:rsidRPr="00255F99" w:rsidTr="00E64DC9">
        <w:tc>
          <w:tcPr>
            <w:tcW w:w="5250" w:type="dxa"/>
            <w:tcBorders>
              <w:top w:val="single" w:sz="4" w:space="0" w:color="000000"/>
              <w:left w:val="single" w:sz="4" w:space="0" w:color="000000"/>
              <w:bottom w:val="single" w:sz="4" w:space="0" w:color="000000"/>
              <w:right w:val="nil"/>
            </w:tcBorders>
            <w:vAlign w:val="center"/>
          </w:tcPr>
          <w:p w:rsidR="007A4552" w:rsidRDefault="007A4552" w:rsidP="00E64DC9">
            <w:pPr>
              <w:snapToGrid w:val="0"/>
              <w:rPr>
                <w:rFonts w:eastAsia="TimesNewRomanPSMT"/>
                <w:bCs/>
                <w:color w:val="000000"/>
                <w:kern w:val="2"/>
                <w:lang w:val="ru-RU" w:eastAsia="ar-SA"/>
              </w:rPr>
            </w:pPr>
          </w:p>
          <w:p w:rsidR="007A4552" w:rsidRDefault="009A4581" w:rsidP="00E64DC9">
            <w:pPr>
              <w:snapToGrid w:val="0"/>
              <w:rPr>
                <w:rFonts w:eastAsia="TimesNewRomanPSMT"/>
                <w:bCs/>
                <w:color w:val="000000"/>
                <w:kern w:val="2"/>
                <w:lang w:val="ru-RU" w:eastAsia="ar-SA"/>
              </w:rPr>
            </w:pPr>
            <w:r>
              <w:rPr>
                <w:rFonts w:eastAsia="TimesNewRomanPSMT"/>
                <w:bCs/>
                <w:color w:val="000000"/>
                <w:kern w:val="2"/>
                <w:lang w:val="ru-RU" w:eastAsia="ar-SA"/>
              </w:rPr>
              <w:t xml:space="preserve">Рок израде Просторног плана </w:t>
            </w:r>
          </w:p>
          <w:p w:rsidR="007A4552" w:rsidRPr="00255F99" w:rsidRDefault="007A4552" w:rsidP="00E64DC9">
            <w:pPr>
              <w:snapToGrid w:val="0"/>
              <w:rPr>
                <w:rFonts w:eastAsia="TimesNewRomanPSMT"/>
                <w:bCs/>
                <w:color w:val="000000"/>
                <w:kern w:val="2"/>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7A4552" w:rsidRPr="00255F99" w:rsidRDefault="007A4552" w:rsidP="00E64DC9">
            <w:pPr>
              <w:suppressAutoHyphens/>
              <w:snapToGrid w:val="0"/>
              <w:spacing w:line="100" w:lineRule="atLeast"/>
              <w:rPr>
                <w:rFonts w:eastAsia="TimesNewRomanPSMT"/>
                <w:bCs/>
                <w:color w:val="000000"/>
                <w:kern w:val="2"/>
                <w:lang w:val="ru-RU" w:eastAsia="ar-SA"/>
              </w:rPr>
            </w:pPr>
          </w:p>
        </w:tc>
      </w:tr>
      <w:tr w:rsidR="007A4552" w:rsidRPr="00255F99" w:rsidTr="00E64DC9">
        <w:tc>
          <w:tcPr>
            <w:tcW w:w="5250" w:type="dxa"/>
            <w:tcBorders>
              <w:top w:val="single" w:sz="4" w:space="0" w:color="000000"/>
              <w:left w:val="single" w:sz="4" w:space="0" w:color="000000"/>
              <w:bottom w:val="single" w:sz="4" w:space="0" w:color="000000"/>
              <w:right w:val="nil"/>
            </w:tcBorders>
          </w:tcPr>
          <w:p w:rsidR="007A4552" w:rsidRPr="00255F99" w:rsidRDefault="007A4552" w:rsidP="00E64DC9">
            <w:pPr>
              <w:snapToGrid w:val="0"/>
              <w:rPr>
                <w:rFonts w:eastAsia="TimesNewRomanPSMT"/>
                <w:bCs/>
                <w:color w:val="000000"/>
                <w:kern w:val="2"/>
                <w:lang w:eastAsia="ar-SA"/>
              </w:rPr>
            </w:pPr>
          </w:p>
          <w:p w:rsidR="007A4552" w:rsidRPr="00255F99" w:rsidRDefault="007A4552" w:rsidP="00E64DC9">
            <w:pPr>
              <w:rPr>
                <w:rFonts w:eastAsia="TimesNewRomanPSMT"/>
                <w:bCs/>
              </w:rPr>
            </w:pPr>
            <w:r w:rsidRPr="00255F99">
              <w:rPr>
                <w:rFonts w:eastAsia="TimesNewRomanPSMT"/>
                <w:bCs/>
              </w:rPr>
              <w:t xml:space="preserve">Место </w:t>
            </w:r>
          </w:p>
          <w:p w:rsidR="007A4552" w:rsidRPr="00255F99" w:rsidRDefault="007A4552" w:rsidP="00E64DC9">
            <w:pPr>
              <w:suppressAutoHyphens/>
              <w:spacing w:line="100" w:lineRule="atLeast"/>
              <w:rPr>
                <w:rFonts w:eastAsia="TimesNewRomanPSMT"/>
                <w:bCs/>
                <w:color w:val="000000"/>
                <w:kern w:val="2"/>
                <w:lang w:eastAsia="ar-SA"/>
              </w:rPr>
            </w:pPr>
          </w:p>
        </w:tc>
        <w:tc>
          <w:tcPr>
            <w:tcW w:w="3375" w:type="dxa"/>
            <w:tcBorders>
              <w:top w:val="single" w:sz="4" w:space="0" w:color="000000"/>
              <w:left w:val="single" w:sz="4" w:space="0" w:color="000000"/>
              <w:bottom w:val="single" w:sz="4" w:space="0" w:color="000000"/>
              <w:right w:val="single" w:sz="4" w:space="0" w:color="000000"/>
            </w:tcBorders>
          </w:tcPr>
          <w:p w:rsidR="007A4552" w:rsidRPr="00255F99" w:rsidRDefault="007A4552" w:rsidP="00E64DC9">
            <w:pPr>
              <w:suppressAutoHyphens/>
              <w:snapToGrid w:val="0"/>
              <w:spacing w:line="100" w:lineRule="atLeast"/>
              <w:rPr>
                <w:rFonts w:eastAsia="TimesNewRomanPSMT"/>
                <w:bCs/>
                <w:color w:val="000000"/>
                <w:kern w:val="2"/>
                <w:lang w:eastAsia="ar-SA"/>
              </w:rPr>
            </w:pPr>
          </w:p>
        </w:tc>
      </w:tr>
    </w:tbl>
    <w:p w:rsidR="007A4552" w:rsidRPr="00255F99" w:rsidRDefault="007A4552" w:rsidP="007A4552">
      <w:pPr>
        <w:ind w:left="720" w:firstLine="720"/>
        <w:rPr>
          <w:rFonts w:eastAsia="Arial Unicode MS"/>
          <w:color w:val="000000"/>
          <w:kern w:val="2"/>
          <w:lang w:eastAsia="ar-SA"/>
        </w:rPr>
      </w:pPr>
    </w:p>
    <w:p w:rsidR="006F2900" w:rsidRPr="00B14003" w:rsidRDefault="006F2900" w:rsidP="006F2900">
      <w:pPr>
        <w:jc w:val="both"/>
        <w:rPr>
          <w:rFonts w:eastAsia="TimesNewRomanPSMT"/>
          <w:bCs/>
          <w:lang w:val="sr-Cyrl-RS"/>
        </w:rPr>
      </w:pPr>
      <w:r w:rsidRPr="00B14003">
        <w:rPr>
          <w:rFonts w:eastAsia="TimesNewRomanPSMT"/>
          <w:bCs/>
          <w:lang w:val="sr-Cyrl-RS"/>
        </w:rPr>
        <w:t xml:space="preserve">   Рок плаћања:</w:t>
      </w:r>
      <w:r>
        <w:rPr>
          <w:rFonts w:eastAsia="TimesNewRomanPSMT"/>
          <w:bCs/>
          <w:lang w:val="sr-Cyrl-RS"/>
        </w:rPr>
        <w:t xml:space="preserve"> до</w:t>
      </w:r>
      <w:r w:rsidRPr="00B14003">
        <w:rPr>
          <w:rFonts w:eastAsia="TimesNewRomanPSMT"/>
          <w:bCs/>
          <w:lang w:val="sr-Cyrl-RS"/>
        </w:rPr>
        <w:t xml:space="preserve"> 45 дана од дана пријема исправног рачуна.</w:t>
      </w:r>
    </w:p>
    <w:p w:rsidR="006F2900" w:rsidRPr="00B14003" w:rsidRDefault="006F2900" w:rsidP="006F2900">
      <w:pPr>
        <w:ind w:left="720" w:firstLine="720"/>
        <w:jc w:val="both"/>
        <w:rPr>
          <w:rFonts w:eastAsia="TimesNewRomanPSMT"/>
          <w:bCs/>
          <w:lang w:val="sr-Cyrl-RS"/>
        </w:rPr>
      </w:pPr>
    </w:p>
    <w:p w:rsidR="006F2900" w:rsidRPr="00B14003" w:rsidRDefault="006F2900" w:rsidP="006F2900">
      <w:pPr>
        <w:ind w:left="720" w:firstLine="720"/>
        <w:jc w:val="both"/>
        <w:rPr>
          <w:rFonts w:eastAsia="TimesNewRomanPSMT"/>
          <w:bCs/>
          <w:lang w:val="sr-Cyrl-RS"/>
        </w:rPr>
      </w:pPr>
    </w:p>
    <w:p w:rsidR="006F2900" w:rsidRPr="00B14003" w:rsidRDefault="006F2900" w:rsidP="006F2900">
      <w:pPr>
        <w:ind w:left="720" w:firstLine="720"/>
        <w:jc w:val="both"/>
        <w:rPr>
          <w:rFonts w:eastAsia="TimesNewRomanPSMT"/>
          <w:bCs/>
        </w:rPr>
      </w:pPr>
      <w:r w:rsidRPr="00B14003">
        <w:rPr>
          <w:rFonts w:eastAsia="TimesNewRomanPSMT"/>
          <w:bCs/>
        </w:rPr>
        <w:t xml:space="preserve">Датум </w:t>
      </w:r>
      <w:r w:rsidRPr="00B14003">
        <w:rPr>
          <w:rFonts w:eastAsia="TimesNewRomanPSMT"/>
          <w:bCs/>
        </w:rPr>
        <w:tab/>
      </w:r>
      <w:r w:rsidRPr="00B14003">
        <w:rPr>
          <w:rFonts w:eastAsia="TimesNewRomanPSMT"/>
          <w:bCs/>
        </w:rPr>
        <w:tab/>
      </w:r>
      <w:r w:rsidRPr="00B14003">
        <w:rPr>
          <w:rFonts w:eastAsia="TimesNewRomanPSMT"/>
          <w:bCs/>
        </w:rPr>
        <w:tab/>
      </w:r>
      <w:r w:rsidRPr="00B14003">
        <w:rPr>
          <w:rFonts w:eastAsia="TimesNewRomanPSMT"/>
          <w:bCs/>
        </w:rPr>
        <w:tab/>
      </w:r>
      <w:r w:rsidRPr="00B14003">
        <w:rPr>
          <w:rFonts w:eastAsia="TimesNewRomanPSMT"/>
          <w:bCs/>
        </w:rPr>
        <w:tab/>
        <w:t xml:space="preserve">           </w:t>
      </w:r>
      <w:r w:rsidRPr="00B14003">
        <w:rPr>
          <w:rFonts w:eastAsia="TimesNewRomanPSMT"/>
          <w:bCs/>
          <w:lang w:val="sr-Cyrl-RS"/>
        </w:rPr>
        <w:t xml:space="preserve">    </w:t>
      </w:r>
      <w:r w:rsidRPr="00B14003">
        <w:rPr>
          <w:rFonts w:eastAsia="TimesNewRomanPSMT"/>
          <w:bCs/>
        </w:rPr>
        <w:t xml:space="preserve">  Понуђач</w:t>
      </w:r>
    </w:p>
    <w:p w:rsidR="006F2900" w:rsidRPr="00B14003" w:rsidRDefault="006F2900" w:rsidP="006F2900">
      <w:pPr>
        <w:ind w:left="2880" w:firstLine="720"/>
        <w:jc w:val="both"/>
        <w:rPr>
          <w:rFonts w:eastAsia="TimesNewRomanPS-BoldMT"/>
          <w:b/>
          <w:bCs/>
          <w:i/>
          <w:iCs/>
        </w:rPr>
      </w:pPr>
      <w:r w:rsidRPr="00B14003">
        <w:rPr>
          <w:rFonts w:eastAsia="TimesNewRomanPSMT"/>
          <w:bCs/>
          <w:lang w:val="sr-Cyrl-RS"/>
        </w:rPr>
        <w:t xml:space="preserve">   </w:t>
      </w:r>
      <w:r w:rsidRPr="00B14003">
        <w:rPr>
          <w:rFonts w:eastAsia="TimesNewRomanPSMT"/>
          <w:bCs/>
        </w:rPr>
        <w:t xml:space="preserve">    М. П. </w:t>
      </w:r>
    </w:p>
    <w:p w:rsidR="006F2900" w:rsidRDefault="006F2900" w:rsidP="006F2900">
      <w:pPr>
        <w:jc w:val="both"/>
        <w:rPr>
          <w:rFonts w:eastAsia="TimesNewRomanPS-BoldMT"/>
          <w:b/>
          <w:bCs/>
          <w:i/>
          <w:iCs/>
        </w:rPr>
      </w:pPr>
      <w:r w:rsidRPr="00B14003">
        <w:rPr>
          <w:rFonts w:eastAsia="TimesNewRomanPS-BoldMT"/>
          <w:b/>
          <w:bCs/>
          <w:i/>
          <w:iCs/>
        </w:rPr>
        <w:t>_____________________________</w:t>
      </w:r>
      <w:r w:rsidRPr="00B14003">
        <w:rPr>
          <w:rFonts w:eastAsia="TimesNewRomanPS-BoldMT"/>
          <w:b/>
          <w:bCs/>
          <w:i/>
          <w:iCs/>
        </w:rPr>
        <w:tab/>
      </w:r>
      <w:r w:rsidRPr="00B14003">
        <w:rPr>
          <w:rFonts w:eastAsia="TimesNewRomanPS-BoldMT"/>
          <w:b/>
          <w:bCs/>
          <w:i/>
          <w:iCs/>
        </w:rPr>
        <w:tab/>
      </w:r>
      <w:r w:rsidRPr="00B14003">
        <w:rPr>
          <w:rFonts w:eastAsia="TimesNewRomanPS-BoldMT"/>
          <w:b/>
          <w:bCs/>
          <w:i/>
          <w:iCs/>
        </w:rPr>
        <w:tab/>
      </w:r>
      <w:r w:rsidRPr="00B14003">
        <w:rPr>
          <w:rFonts w:eastAsia="TimesNewRomanPS-BoldMT"/>
          <w:b/>
          <w:bCs/>
          <w:i/>
          <w:iCs/>
          <w:lang w:val="sr-Cyrl-RS"/>
        </w:rPr>
        <w:t xml:space="preserve"> </w:t>
      </w:r>
      <w:r w:rsidRPr="00B14003">
        <w:rPr>
          <w:rFonts w:eastAsia="TimesNewRomanPS-BoldMT"/>
          <w:b/>
          <w:bCs/>
          <w:i/>
          <w:iCs/>
        </w:rPr>
        <w:t>________________________________</w:t>
      </w:r>
    </w:p>
    <w:p w:rsidR="006B504B" w:rsidRDefault="006B504B" w:rsidP="006F2900">
      <w:pPr>
        <w:spacing w:after="200" w:line="276" w:lineRule="auto"/>
        <w:rPr>
          <w:rFonts w:eastAsia="TimesNewRomanPS-BoldMT"/>
          <w:b/>
          <w:bCs/>
          <w:i/>
          <w:iCs/>
          <w:lang w:val="sr-Cyrl-RS"/>
        </w:rPr>
      </w:pPr>
    </w:p>
    <w:p w:rsidR="006B504B" w:rsidRPr="00255F99" w:rsidRDefault="006B504B" w:rsidP="006B504B">
      <w:pPr>
        <w:rPr>
          <w:rFonts w:eastAsia="Arial Unicode MS"/>
          <w:iCs/>
          <w:color w:val="000000"/>
        </w:rPr>
      </w:pPr>
      <w:r w:rsidRPr="00255F99">
        <w:rPr>
          <w:b/>
          <w:bCs/>
          <w:iCs/>
          <w:u w:val="single"/>
        </w:rPr>
        <w:t>Напомене:</w:t>
      </w:r>
    </w:p>
    <w:p w:rsidR="006B504B" w:rsidRPr="00255F99" w:rsidRDefault="006B504B" w:rsidP="00811705">
      <w:pPr>
        <w:jc w:val="both"/>
        <w:rPr>
          <w:iCs/>
        </w:rPr>
      </w:pPr>
      <w:r w:rsidRPr="00255F99">
        <w:rPr>
          <w:i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B504B" w:rsidRPr="00255F99" w:rsidRDefault="006B504B" w:rsidP="00811705">
      <w:pPr>
        <w:jc w:val="both"/>
        <w:rPr>
          <w:b/>
          <w:iCs/>
        </w:rPr>
      </w:pPr>
      <w:r w:rsidRPr="00255F99">
        <w:rPr>
          <w:iCs/>
        </w:rPr>
        <w:t>Уколико је предмет јавне набавке обликован у више партија, понуђачи ће попуњавати образац понуде за сваку партију посебно.</w:t>
      </w:r>
    </w:p>
    <w:p w:rsidR="006B504B" w:rsidRDefault="006B504B" w:rsidP="00811705">
      <w:pPr>
        <w:pStyle w:val="BodyText"/>
        <w:jc w:val="both"/>
        <w:rPr>
          <w:b/>
          <w:bCs/>
          <w:i/>
          <w:u w:val="single"/>
          <w:lang w:val="sr-Cyrl-RS"/>
        </w:rPr>
      </w:pPr>
    </w:p>
    <w:p w:rsidR="006B504B" w:rsidRDefault="006B504B" w:rsidP="006B504B">
      <w:pPr>
        <w:pStyle w:val="BodyText"/>
        <w:rPr>
          <w:b/>
          <w:bCs/>
          <w:i/>
          <w:u w:val="single"/>
          <w:lang w:val="sr-Cyrl-RS"/>
        </w:rPr>
      </w:pPr>
    </w:p>
    <w:p w:rsidR="006B504B" w:rsidRDefault="006B504B" w:rsidP="006B504B">
      <w:pPr>
        <w:pStyle w:val="BodyText"/>
        <w:rPr>
          <w:b/>
          <w:bCs/>
          <w:i/>
          <w:u w:val="single"/>
          <w:lang w:val="sr-Cyrl-RS"/>
        </w:rPr>
      </w:pPr>
    </w:p>
    <w:p w:rsidR="006B504B" w:rsidRPr="006B504B" w:rsidRDefault="006B504B" w:rsidP="006B504B">
      <w:pPr>
        <w:pStyle w:val="BodyText"/>
        <w:rPr>
          <w:b/>
          <w:bCs/>
          <w:i/>
          <w:u w:val="single"/>
          <w:lang w:val="sr-Cyrl-RS"/>
        </w:rPr>
      </w:pPr>
    </w:p>
    <w:p w:rsidR="006B504B" w:rsidRPr="00255F99" w:rsidRDefault="006B504B" w:rsidP="006B504B">
      <w:pPr>
        <w:pStyle w:val="BodyText"/>
        <w:jc w:val="center"/>
        <w:rPr>
          <w:i/>
          <w:u w:val="single"/>
        </w:rPr>
      </w:pPr>
      <w:r w:rsidRPr="00255F99">
        <w:rPr>
          <w:b/>
          <w:bCs/>
          <w:i/>
          <w:u w:val="single"/>
        </w:rPr>
        <w:t>ВАЖНА НАПОМЕНА:</w:t>
      </w:r>
    </w:p>
    <w:p w:rsidR="006B504B" w:rsidRPr="00255F99" w:rsidRDefault="006B504B" w:rsidP="006B504B">
      <w:pPr>
        <w:pStyle w:val="BodyText"/>
        <w:numPr>
          <w:ilvl w:val="0"/>
          <w:numId w:val="40"/>
        </w:numPr>
        <w:suppressAutoHyphens w:val="0"/>
        <w:spacing w:after="0" w:line="240" w:lineRule="auto"/>
        <w:jc w:val="both"/>
        <w:rPr>
          <w:lang w:val="ru-RU"/>
        </w:rPr>
      </w:pPr>
      <w:r w:rsidRPr="00255F99">
        <w:rPr>
          <w:lang w:val="ru-RU"/>
        </w:rPr>
        <w:t>Свака страна понуде укљу</w:t>
      </w:r>
      <w:r w:rsidRPr="00255F99">
        <w:t>чу</w:t>
      </w:r>
      <w:r w:rsidRPr="00255F99">
        <w:rPr>
          <w:lang w:val="ru-RU"/>
        </w:rPr>
        <w:t>јући и горе наведена документа, спецификације и прилоге, мора бити потписана од стране овлашћеног лица и оверена печатом понуђача.</w:t>
      </w:r>
    </w:p>
    <w:p w:rsidR="006B504B" w:rsidRDefault="006B504B" w:rsidP="006B504B">
      <w:pPr>
        <w:spacing w:line="480" w:lineRule="auto"/>
        <w:rPr>
          <w:b/>
        </w:rPr>
      </w:pPr>
      <w:r w:rsidRPr="00255F99">
        <w:rPr>
          <w:b/>
          <w:lang w:val="ru-RU"/>
        </w:rPr>
        <w:t xml:space="preserve">                                         </w:t>
      </w:r>
    </w:p>
    <w:p w:rsidR="006F2900" w:rsidRPr="004E2D95" w:rsidRDefault="006F2900" w:rsidP="006F2900">
      <w:pPr>
        <w:spacing w:after="200" w:line="276" w:lineRule="auto"/>
        <w:rPr>
          <w:rFonts w:eastAsia="TimesNewRomanPS-BoldMT"/>
          <w:b/>
          <w:bCs/>
          <w:i/>
          <w:iCs/>
          <w:lang w:val="sr-Cyrl-RS"/>
        </w:rPr>
      </w:pPr>
      <w:r>
        <w:rPr>
          <w:rFonts w:eastAsia="TimesNewRomanPS-BoldMT"/>
          <w:b/>
          <w:bCs/>
          <w:i/>
          <w:iCs/>
        </w:rPr>
        <w:br w:type="page"/>
      </w:r>
    </w:p>
    <w:p w:rsidR="00C72D7B" w:rsidRDefault="00C72D7B" w:rsidP="008F11FB">
      <w:pPr>
        <w:jc w:val="center"/>
        <w:rPr>
          <w:b/>
          <w:bCs/>
          <w:iCs/>
          <w:lang w:val="sr-Cyrl-RS"/>
        </w:rPr>
      </w:pPr>
    </w:p>
    <w:p w:rsidR="008F11FB" w:rsidRPr="008F11FB" w:rsidRDefault="006F2900" w:rsidP="008F11FB">
      <w:pPr>
        <w:jc w:val="center"/>
        <w:rPr>
          <w:b/>
          <w:bCs/>
          <w:iCs/>
          <w:lang w:val="sr-Cyrl-CS"/>
        </w:rPr>
      </w:pPr>
      <w:r w:rsidRPr="008F11FB">
        <w:rPr>
          <w:b/>
          <w:bCs/>
          <w:iCs/>
        </w:rPr>
        <w:t>VII</w:t>
      </w:r>
      <w:r w:rsidRPr="008F11FB">
        <w:rPr>
          <w:b/>
          <w:bCs/>
          <w:iCs/>
          <w:lang w:val="sr-Latn-RS"/>
        </w:rPr>
        <w:t>I</w:t>
      </w:r>
    </w:p>
    <w:p w:rsidR="008F11FB" w:rsidRDefault="008F11FB" w:rsidP="006F2900">
      <w:pPr>
        <w:rPr>
          <w:b/>
          <w:bCs/>
          <w:iCs/>
          <w:sz w:val="28"/>
          <w:szCs w:val="28"/>
          <w:lang w:val="sr-Cyrl-CS"/>
        </w:rPr>
      </w:pPr>
    </w:p>
    <w:p w:rsidR="008F11FB" w:rsidRPr="00725C56" w:rsidRDefault="008F11FB" w:rsidP="008F11FB">
      <w:pPr>
        <w:spacing w:line="480" w:lineRule="auto"/>
        <w:jc w:val="center"/>
        <w:rPr>
          <w:b/>
        </w:rPr>
      </w:pPr>
    </w:p>
    <w:p w:rsidR="008F11FB" w:rsidRPr="00725C56" w:rsidRDefault="008F11FB" w:rsidP="008F11FB">
      <w:pPr>
        <w:tabs>
          <w:tab w:val="left" w:pos="709"/>
        </w:tabs>
        <w:spacing w:line="360" w:lineRule="auto"/>
        <w:ind w:left="720"/>
        <w:jc w:val="center"/>
        <w:rPr>
          <w:b/>
          <w:bCs/>
          <w:iCs/>
        </w:rPr>
      </w:pPr>
      <w:r w:rsidRPr="00725C56">
        <w:rPr>
          <w:b/>
          <w:bCs/>
          <w:iCs/>
          <w:lang w:val="ru-RU"/>
        </w:rPr>
        <w:t>ОБРАЗАЦ СТРУКТУРЕ ЦЕНЕ</w:t>
      </w:r>
    </w:p>
    <w:p w:rsidR="008F11FB" w:rsidRPr="00BB0302" w:rsidRDefault="008F11FB" w:rsidP="008F11FB">
      <w:pPr>
        <w:spacing w:line="360" w:lineRule="auto"/>
        <w:jc w:val="center"/>
        <w:rPr>
          <w:b/>
          <w:bCs/>
          <w:iCs/>
          <w:color w:val="FF0000"/>
          <w:lang w:val="ru-RU"/>
        </w:rPr>
      </w:pPr>
    </w:p>
    <w:p w:rsidR="008F11FB" w:rsidRPr="00BB0302" w:rsidRDefault="008F11FB" w:rsidP="008F11FB">
      <w:pPr>
        <w:spacing w:line="360" w:lineRule="auto"/>
        <w:jc w:val="center"/>
        <w:rPr>
          <w:b/>
          <w:bCs/>
          <w:iCs/>
          <w:color w:val="FF0000"/>
          <w:lang w:val="ru-RU"/>
        </w:rPr>
      </w:pPr>
    </w:p>
    <w:p w:rsidR="008F11FB" w:rsidRPr="00BB0302" w:rsidRDefault="008F11FB" w:rsidP="008F11FB">
      <w:pPr>
        <w:spacing w:line="360" w:lineRule="auto"/>
        <w:jc w:val="center"/>
        <w:rPr>
          <w:b/>
          <w:bCs/>
          <w:iCs/>
          <w:color w:val="FF0000"/>
          <w:lang w:val="ru-RU"/>
        </w:rPr>
      </w:pPr>
    </w:p>
    <w:p w:rsidR="008F11FB" w:rsidRPr="00BB0302" w:rsidRDefault="008F11FB" w:rsidP="008F11FB">
      <w:pPr>
        <w:spacing w:line="360" w:lineRule="auto"/>
        <w:jc w:val="center"/>
        <w:rPr>
          <w:b/>
          <w:bCs/>
          <w:iCs/>
          <w:color w:val="FF0000"/>
          <w:lang w:val="ru-RU"/>
        </w:rPr>
      </w:pPr>
    </w:p>
    <w:p w:rsidR="008F11FB" w:rsidRPr="00725C56" w:rsidRDefault="008F11FB" w:rsidP="008F11FB">
      <w:pPr>
        <w:rPr>
          <w:b/>
          <w:sz w:val="22"/>
          <w:szCs w:val="22"/>
        </w:rPr>
      </w:pPr>
    </w:p>
    <w:p w:rsidR="008F11FB" w:rsidRPr="00725C56" w:rsidRDefault="008F11FB" w:rsidP="008F11FB">
      <w:pPr>
        <w:rPr>
          <w:b/>
          <w:sz w:val="22"/>
          <w:szCs w:val="22"/>
        </w:rPr>
      </w:pPr>
    </w:p>
    <w:p w:rsidR="008F11FB" w:rsidRPr="00725C56" w:rsidRDefault="008F11FB" w:rsidP="008F11FB">
      <w:pPr>
        <w:widowControl w:val="0"/>
        <w:numPr>
          <w:ilvl w:val="0"/>
          <w:numId w:val="42"/>
        </w:numPr>
        <w:tabs>
          <w:tab w:val="left" w:pos="1440"/>
        </w:tabs>
        <w:jc w:val="both"/>
        <w:rPr>
          <w:sz w:val="22"/>
          <w:szCs w:val="22"/>
        </w:rPr>
      </w:pPr>
      <w:r w:rsidRPr="00725C56">
        <w:rPr>
          <w:sz w:val="22"/>
          <w:szCs w:val="22"/>
        </w:rPr>
        <w:t>Образац структуре цене:</w:t>
      </w:r>
    </w:p>
    <w:p w:rsidR="008F11FB" w:rsidRPr="00725C56" w:rsidRDefault="008F11FB" w:rsidP="008F11FB">
      <w:pPr>
        <w:ind w:left="360"/>
        <w:rPr>
          <w:sz w:val="22"/>
          <w:szCs w:val="22"/>
        </w:rPr>
      </w:pPr>
    </w:p>
    <w:p w:rsidR="008F11FB" w:rsidRPr="00725C56" w:rsidRDefault="008F11FB" w:rsidP="008F11FB">
      <w:pPr>
        <w:ind w:left="360"/>
        <w:rPr>
          <w:sz w:val="22"/>
          <w:szCs w:val="22"/>
        </w:rPr>
      </w:pPr>
    </w:p>
    <w:p w:rsidR="008F11FB" w:rsidRPr="00725C56" w:rsidRDefault="008F11FB" w:rsidP="008F11FB">
      <w:pPr>
        <w:ind w:left="360"/>
        <w:rPr>
          <w:sz w:val="22"/>
          <w:szCs w:val="22"/>
        </w:rPr>
      </w:pPr>
      <w:r w:rsidRPr="00725C56">
        <w:rPr>
          <w:sz w:val="22"/>
          <w:szCs w:val="22"/>
        </w:rPr>
        <w:t>Укупна цена (без ПДВ-а)............................................................</w:t>
      </w:r>
    </w:p>
    <w:p w:rsidR="008F11FB" w:rsidRPr="00725C56" w:rsidRDefault="008F11FB" w:rsidP="008F11FB">
      <w:pPr>
        <w:ind w:left="360"/>
        <w:rPr>
          <w:sz w:val="22"/>
          <w:szCs w:val="22"/>
        </w:rPr>
      </w:pPr>
    </w:p>
    <w:p w:rsidR="008F11FB" w:rsidRPr="00725C56" w:rsidRDefault="008F11FB" w:rsidP="008F11FB">
      <w:pPr>
        <w:ind w:left="360"/>
        <w:rPr>
          <w:sz w:val="22"/>
          <w:szCs w:val="22"/>
        </w:rPr>
      </w:pPr>
      <w:r w:rsidRPr="00725C56">
        <w:rPr>
          <w:sz w:val="22"/>
          <w:szCs w:val="22"/>
        </w:rPr>
        <w:t>Стопа ПДВ-а................................................................................</w:t>
      </w:r>
    </w:p>
    <w:p w:rsidR="008F11FB" w:rsidRPr="00725C56" w:rsidRDefault="008F11FB" w:rsidP="008F11FB">
      <w:pPr>
        <w:ind w:left="360"/>
        <w:rPr>
          <w:sz w:val="22"/>
          <w:szCs w:val="22"/>
        </w:rPr>
      </w:pPr>
    </w:p>
    <w:p w:rsidR="008F11FB" w:rsidRPr="00725C56" w:rsidRDefault="008F11FB" w:rsidP="008F11FB">
      <w:pPr>
        <w:ind w:left="360"/>
        <w:rPr>
          <w:sz w:val="22"/>
          <w:szCs w:val="22"/>
        </w:rPr>
      </w:pPr>
      <w:r w:rsidRPr="00725C56">
        <w:rPr>
          <w:sz w:val="22"/>
          <w:szCs w:val="22"/>
        </w:rPr>
        <w:t>Износ ПДВ-а на укупну цену....................................................</w:t>
      </w:r>
    </w:p>
    <w:p w:rsidR="008F11FB" w:rsidRPr="00725C56" w:rsidRDefault="008F11FB" w:rsidP="008F11FB">
      <w:pPr>
        <w:ind w:left="360"/>
        <w:rPr>
          <w:sz w:val="22"/>
          <w:szCs w:val="22"/>
        </w:rPr>
      </w:pPr>
    </w:p>
    <w:p w:rsidR="008F11FB" w:rsidRPr="00725C56" w:rsidRDefault="008F11FB" w:rsidP="008F11FB">
      <w:pPr>
        <w:ind w:left="360"/>
        <w:rPr>
          <w:sz w:val="22"/>
          <w:szCs w:val="22"/>
        </w:rPr>
      </w:pPr>
      <w:r w:rsidRPr="00725C56">
        <w:rPr>
          <w:sz w:val="22"/>
          <w:szCs w:val="22"/>
        </w:rPr>
        <w:t>Укупна цена (са ПДВ-ом)..........................................................</w:t>
      </w:r>
    </w:p>
    <w:p w:rsidR="008F11FB" w:rsidRPr="00725C56" w:rsidRDefault="008F11FB" w:rsidP="008F11FB">
      <w:pPr>
        <w:ind w:left="360"/>
        <w:rPr>
          <w:sz w:val="22"/>
          <w:szCs w:val="22"/>
        </w:rPr>
      </w:pPr>
    </w:p>
    <w:p w:rsidR="008F11FB" w:rsidRPr="00725C56" w:rsidRDefault="008F11FB" w:rsidP="008F11FB">
      <w:pPr>
        <w:spacing w:line="360" w:lineRule="auto"/>
        <w:jc w:val="center"/>
        <w:rPr>
          <w:b/>
          <w:bCs/>
          <w:iCs/>
          <w:lang w:val="ru-RU"/>
        </w:rPr>
      </w:pPr>
    </w:p>
    <w:p w:rsidR="008F11FB" w:rsidRPr="00725C56" w:rsidRDefault="008F11FB" w:rsidP="008F11FB">
      <w:pPr>
        <w:spacing w:line="360" w:lineRule="auto"/>
        <w:jc w:val="center"/>
        <w:rPr>
          <w:b/>
          <w:bCs/>
          <w:iCs/>
          <w:lang w:val="ru-RU"/>
        </w:rPr>
      </w:pPr>
    </w:p>
    <w:p w:rsidR="008F11FB" w:rsidRPr="00725C56" w:rsidRDefault="008F11FB" w:rsidP="008F11FB">
      <w:pPr>
        <w:spacing w:line="360" w:lineRule="auto"/>
        <w:jc w:val="center"/>
        <w:rPr>
          <w:b/>
          <w:bCs/>
          <w:iCs/>
          <w:lang w:val="ru-RU"/>
        </w:rPr>
      </w:pPr>
    </w:p>
    <w:p w:rsidR="008F11FB" w:rsidRPr="00725C56" w:rsidRDefault="008F11FB" w:rsidP="008F11FB">
      <w:pPr>
        <w:spacing w:line="360" w:lineRule="auto"/>
        <w:jc w:val="center"/>
        <w:rPr>
          <w:b/>
          <w:bCs/>
          <w:iCs/>
          <w:lang w:val="ru-RU"/>
        </w:rPr>
      </w:pPr>
    </w:p>
    <w:p w:rsidR="008F11FB" w:rsidRPr="00725C56" w:rsidRDefault="008F11FB" w:rsidP="008F11FB">
      <w:pPr>
        <w:spacing w:line="360" w:lineRule="auto"/>
        <w:jc w:val="center"/>
        <w:rPr>
          <w:b/>
          <w:bCs/>
          <w:iCs/>
        </w:rPr>
      </w:pPr>
    </w:p>
    <w:p w:rsidR="008F11FB" w:rsidRPr="00725C56" w:rsidRDefault="008F11FB" w:rsidP="008F11FB">
      <w:pPr>
        <w:pStyle w:val="ListParagraph"/>
        <w:tabs>
          <w:tab w:val="left" w:pos="90"/>
        </w:tabs>
        <w:ind w:left="0"/>
        <w:jc w:val="both"/>
        <w:rPr>
          <w:lang w:val="ru-RU"/>
        </w:rPr>
      </w:pPr>
    </w:p>
    <w:tbl>
      <w:tblPr>
        <w:tblW w:w="0" w:type="auto"/>
        <w:tblLayout w:type="fixed"/>
        <w:tblLook w:val="04A0" w:firstRow="1" w:lastRow="0" w:firstColumn="1" w:lastColumn="0" w:noHBand="0" w:noVBand="1"/>
      </w:tblPr>
      <w:tblGrid>
        <w:gridCol w:w="3080"/>
        <w:gridCol w:w="3068"/>
        <w:gridCol w:w="3094"/>
      </w:tblGrid>
      <w:tr w:rsidR="008F11FB" w:rsidRPr="00725C56" w:rsidTr="00E64DC9">
        <w:tc>
          <w:tcPr>
            <w:tcW w:w="3080" w:type="dxa"/>
            <w:vAlign w:val="center"/>
          </w:tcPr>
          <w:p w:rsidR="008F11FB" w:rsidRDefault="008F11FB" w:rsidP="00E64DC9">
            <w:pPr>
              <w:pStyle w:val="BodyText2"/>
              <w:spacing w:line="100" w:lineRule="atLeast"/>
              <w:jc w:val="center"/>
            </w:pPr>
            <w:r w:rsidRPr="00725C56">
              <w:t>Датум:</w:t>
            </w:r>
          </w:p>
          <w:p w:rsidR="008F11FB" w:rsidRPr="00725C56" w:rsidRDefault="008F11FB" w:rsidP="00E64DC9">
            <w:pPr>
              <w:pStyle w:val="BodyText2"/>
              <w:spacing w:line="100" w:lineRule="atLeast"/>
              <w:jc w:val="center"/>
              <w:rPr>
                <w:kern w:val="2"/>
              </w:rPr>
            </w:pPr>
          </w:p>
        </w:tc>
        <w:tc>
          <w:tcPr>
            <w:tcW w:w="3068" w:type="dxa"/>
            <w:vAlign w:val="center"/>
          </w:tcPr>
          <w:p w:rsidR="008F11FB" w:rsidRPr="00725C56" w:rsidRDefault="008F11FB" w:rsidP="00E64DC9">
            <w:pPr>
              <w:pStyle w:val="BodyText2"/>
              <w:spacing w:line="100" w:lineRule="atLeast"/>
              <w:jc w:val="center"/>
              <w:rPr>
                <w:kern w:val="2"/>
              </w:rPr>
            </w:pPr>
            <w:r w:rsidRPr="00725C56">
              <w:t>М.П.</w:t>
            </w:r>
          </w:p>
        </w:tc>
        <w:tc>
          <w:tcPr>
            <w:tcW w:w="3094" w:type="dxa"/>
            <w:vAlign w:val="center"/>
          </w:tcPr>
          <w:p w:rsidR="008F11FB" w:rsidRDefault="008F11FB" w:rsidP="00E64DC9">
            <w:pPr>
              <w:pStyle w:val="BodyText2"/>
              <w:spacing w:line="100" w:lineRule="atLeast"/>
              <w:jc w:val="center"/>
            </w:pPr>
            <w:r w:rsidRPr="00725C56">
              <w:t>Потпис понуђача</w:t>
            </w:r>
          </w:p>
          <w:p w:rsidR="008F11FB" w:rsidRPr="00725C56" w:rsidRDefault="008F11FB" w:rsidP="00E64DC9">
            <w:pPr>
              <w:pStyle w:val="BodyText2"/>
              <w:spacing w:line="100" w:lineRule="atLeast"/>
              <w:jc w:val="center"/>
              <w:rPr>
                <w:kern w:val="2"/>
              </w:rPr>
            </w:pPr>
          </w:p>
        </w:tc>
      </w:tr>
      <w:tr w:rsidR="008F11FB" w:rsidRPr="00725C56" w:rsidTr="00E64DC9">
        <w:tc>
          <w:tcPr>
            <w:tcW w:w="3080" w:type="dxa"/>
            <w:tcBorders>
              <w:top w:val="nil"/>
              <w:left w:val="nil"/>
              <w:bottom w:val="single" w:sz="4" w:space="0" w:color="000000"/>
              <w:right w:val="nil"/>
            </w:tcBorders>
          </w:tcPr>
          <w:p w:rsidR="008F11FB" w:rsidRDefault="008F11FB" w:rsidP="00E64DC9">
            <w:pPr>
              <w:pStyle w:val="BodyText2"/>
              <w:snapToGrid w:val="0"/>
              <w:spacing w:line="100" w:lineRule="atLeast"/>
              <w:rPr>
                <w:kern w:val="2"/>
              </w:rPr>
            </w:pPr>
          </w:p>
          <w:p w:rsidR="008F11FB" w:rsidRPr="00725C56" w:rsidRDefault="008F11FB" w:rsidP="00E64DC9">
            <w:pPr>
              <w:pStyle w:val="BodyText2"/>
              <w:snapToGrid w:val="0"/>
              <w:spacing w:line="100" w:lineRule="atLeast"/>
              <w:rPr>
                <w:kern w:val="2"/>
              </w:rPr>
            </w:pPr>
          </w:p>
        </w:tc>
        <w:tc>
          <w:tcPr>
            <w:tcW w:w="3068" w:type="dxa"/>
          </w:tcPr>
          <w:p w:rsidR="008F11FB" w:rsidRPr="00725C56" w:rsidRDefault="008F11FB" w:rsidP="00E64DC9">
            <w:pPr>
              <w:pStyle w:val="BodyText2"/>
              <w:snapToGrid w:val="0"/>
              <w:spacing w:line="100" w:lineRule="atLeast"/>
              <w:rPr>
                <w:kern w:val="2"/>
              </w:rPr>
            </w:pPr>
          </w:p>
        </w:tc>
        <w:tc>
          <w:tcPr>
            <w:tcW w:w="3094" w:type="dxa"/>
            <w:tcBorders>
              <w:top w:val="nil"/>
              <w:left w:val="nil"/>
              <w:bottom w:val="single" w:sz="4" w:space="0" w:color="000000"/>
              <w:right w:val="nil"/>
            </w:tcBorders>
          </w:tcPr>
          <w:p w:rsidR="008F11FB" w:rsidRPr="00725C56" w:rsidRDefault="008F11FB" w:rsidP="00E64DC9">
            <w:pPr>
              <w:pStyle w:val="BodyText2"/>
              <w:snapToGrid w:val="0"/>
              <w:spacing w:line="100" w:lineRule="atLeast"/>
              <w:rPr>
                <w:kern w:val="2"/>
              </w:rPr>
            </w:pPr>
          </w:p>
        </w:tc>
      </w:tr>
    </w:tbl>
    <w:p w:rsidR="008F11FB" w:rsidRPr="00BB0302" w:rsidRDefault="008F11FB" w:rsidP="008F11FB">
      <w:pPr>
        <w:rPr>
          <w:rFonts w:eastAsia="Arial Unicode MS"/>
          <w:color w:val="FF0000"/>
          <w:kern w:val="2"/>
          <w:lang w:eastAsia="ar-SA"/>
        </w:rPr>
      </w:pPr>
    </w:p>
    <w:p w:rsidR="008F11FB" w:rsidRPr="00BB0302" w:rsidRDefault="008F11FB" w:rsidP="008F11FB">
      <w:pPr>
        <w:spacing w:after="120"/>
        <w:rPr>
          <w:bCs/>
          <w:iCs/>
          <w:color w:val="FF0000"/>
          <w:lang w:val="ru-RU"/>
        </w:rPr>
      </w:pPr>
    </w:p>
    <w:p w:rsidR="008F11FB" w:rsidRPr="00255F99" w:rsidRDefault="008F11FB" w:rsidP="008F11FB">
      <w:pPr>
        <w:spacing w:after="120"/>
        <w:rPr>
          <w:bCs/>
          <w:iCs/>
          <w:lang w:val="ru-RU"/>
        </w:rPr>
      </w:pPr>
    </w:p>
    <w:p w:rsidR="008F11FB" w:rsidRPr="00255F99" w:rsidRDefault="008F11FB" w:rsidP="008F11FB">
      <w:pPr>
        <w:spacing w:after="120"/>
        <w:rPr>
          <w:bCs/>
          <w:iCs/>
          <w:lang w:val="ru-RU"/>
        </w:rPr>
      </w:pPr>
    </w:p>
    <w:p w:rsidR="008F11FB" w:rsidRPr="00255F99" w:rsidRDefault="008F11FB" w:rsidP="008F11FB">
      <w:pPr>
        <w:spacing w:after="120"/>
        <w:rPr>
          <w:bCs/>
          <w:iCs/>
          <w:lang w:val="ru-RU"/>
        </w:rPr>
      </w:pPr>
    </w:p>
    <w:p w:rsidR="008F11FB" w:rsidRDefault="008F11FB" w:rsidP="006F2900">
      <w:pPr>
        <w:rPr>
          <w:b/>
          <w:bCs/>
          <w:iCs/>
          <w:sz w:val="28"/>
          <w:szCs w:val="28"/>
          <w:lang w:val="sr-Cyrl-CS"/>
        </w:rPr>
      </w:pPr>
    </w:p>
    <w:p w:rsidR="008F11FB" w:rsidRDefault="008F11FB" w:rsidP="006F2900">
      <w:pPr>
        <w:rPr>
          <w:b/>
          <w:bCs/>
          <w:iCs/>
          <w:sz w:val="28"/>
          <w:szCs w:val="28"/>
          <w:lang w:val="sr-Cyrl-CS"/>
        </w:rPr>
      </w:pPr>
    </w:p>
    <w:p w:rsidR="006F2900" w:rsidRDefault="006F2900" w:rsidP="006F2900">
      <w:pPr>
        <w:jc w:val="center"/>
        <w:rPr>
          <w:b/>
          <w:lang w:val="sr-Cyrl-RS"/>
        </w:rPr>
      </w:pPr>
    </w:p>
    <w:p w:rsidR="006F2900" w:rsidRPr="00EC765C" w:rsidRDefault="006F2900" w:rsidP="006F2900">
      <w:pPr>
        <w:jc w:val="center"/>
        <w:rPr>
          <w:b/>
          <w:bCs/>
          <w:iCs/>
        </w:rPr>
      </w:pPr>
      <w:r w:rsidRPr="00EC765C">
        <w:rPr>
          <w:b/>
          <w:bCs/>
          <w:iCs/>
        </w:rPr>
        <w:t xml:space="preserve">IX </w:t>
      </w:r>
    </w:p>
    <w:p w:rsidR="006F2900" w:rsidRDefault="006F2900" w:rsidP="006F2900">
      <w:pPr>
        <w:jc w:val="center"/>
        <w:rPr>
          <w:b/>
        </w:rPr>
      </w:pPr>
    </w:p>
    <w:p w:rsidR="006F2900" w:rsidRDefault="006F2900" w:rsidP="006F2900">
      <w:pPr>
        <w:jc w:val="center"/>
        <w:rPr>
          <w:b/>
        </w:rPr>
      </w:pPr>
    </w:p>
    <w:p w:rsidR="006F2900" w:rsidRDefault="006F2900" w:rsidP="006F2900">
      <w:pPr>
        <w:jc w:val="center"/>
        <w:rPr>
          <w:b/>
        </w:rPr>
      </w:pPr>
    </w:p>
    <w:p w:rsidR="006F2900" w:rsidRPr="00096466" w:rsidRDefault="006F2900" w:rsidP="006F2900">
      <w:pPr>
        <w:jc w:val="center"/>
        <w:rPr>
          <w:b/>
        </w:rPr>
      </w:pPr>
    </w:p>
    <w:p w:rsidR="006F2900" w:rsidRPr="00B14003" w:rsidRDefault="006F2900" w:rsidP="006F2900">
      <w:pPr>
        <w:tabs>
          <w:tab w:val="left" w:pos="2340"/>
        </w:tabs>
        <w:jc w:val="center"/>
        <w:rPr>
          <w:b/>
          <w:lang w:val="sr-Cyrl-RS"/>
        </w:rPr>
      </w:pPr>
      <w:r w:rsidRPr="00B14003">
        <w:rPr>
          <w:b/>
          <w:lang w:val="sr-Cyrl-RS"/>
        </w:rPr>
        <w:t>ОБРАЗАЦ ИЗЈАВЕ О ПОШТОВАЊУ ОБАВЕЗА ИЗ ЧЛАНА 75. СТ. 2 ЗАКОНА</w:t>
      </w:r>
    </w:p>
    <w:p w:rsidR="006F2900" w:rsidRPr="00B14003" w:rsidRDefault="006F2900" w:rsidP="006F2900">
      <w:pPr>
        <w:jc w:val="both"/>
        <w:rPr>
          <w:b/>
          <w:lang w:val="sr-Cyrl-RS"/>
        </w:rPr>
      </w:pPr>
    </w:p>
    <w:p w:rsidR="006F2900" w:rsidRDefault="006F2900" w:rsidP="006F2900">
      <w:pPr>
        <w:jc w:val="both"/>
        <w:rPr>
          <w:b/>
        </w:rPr>
      </w:pPr>
    </w:p>
    <w:p w:rsidR="006F2900" w:rsidRPr="00EC765C" w:rsidRDefault="006F2900" w:rsidP="006F2900">
      <w:pPr>
        <w:jc w:val="both"/>
        <w:rPr>
          <w:b/>
        </w:rPr>
      </w:pPr>
    </w:p>
    <w:p w:rsidR="006F2900" w:rsidRPr="00B14003" w:rsidRDefault="006F2900" w:rsidP="006F2900">
      <w:pPr>
        <w:jc w:val="both"/>
        <w:rPr>
          <w:b/>
          <w:lang w:val="sr-Cyrl-RS"/>
        </w:rPr>
      </w:pPr>
    </w:p>
    <w:p w:rsidR="006F2900" w:rsidRPr="00B14003" w:rsidRDefault="006F2900" w:rsidP="006F2900">
      <w:pPr>
        <w:tabs>
          <w:tab w:val="left" w:pos="1035"/>
        </w:tabs>
        <w:jc w:val="both"/>
        <w:rPr>
          <w:lang w:val="sr-Cyrl-RS"/>
        </w:rPr>
      </w:pPr>
      <w:r w:rsidRPr="00B14003">
        <w:rPr>
          <w:b/>
          <w:lang w:val="sr-Cyrl-RS"/>
        </w:rPr>
        <w:tab/>
      </w:r>
      <w:r w:rsidRPr="00B14003">
        <w:rPr>
          <w:lang w:val="sr-Cyrl-RS"/>
        </w:rPr>
        <w:t>У вези члана 75. став 2. Закона о</w:t>
      </w:r>
      <w:r>
        <w:rPr>
          <w:lang w:val="sr-Cyrl-RS"/>
        </w:rPr>
        <w:t xml:space="preserve"> јавним набавкама, као </w:t>
      </w:r>
      <w:r w:rsidRPr="00B14003">
        <w:rPr>
          <w:lang w:val="sr-Cyrl-RS"/>
        </w:rPr>
        <w:t xml:space="preserve"> понуђач дајем следећу </w:t>
      </w:r>
    </w:p>
    <w:p w:rsidR="006F2900" w:rsidRDefault="006F2900" w:rsidP="006F2900">
      <w:pPr>
        <w:jc w:val="both"/>
      </w:pPr>
    </w:p>
    <w:p w:rsidR="006F2900" w:rsidRDefault="006F2900" w:rsidP="006F2900">
      <w:pPr>
        <w:jc w:val="both"/>
      </w:pPr>
    </w:p>
    <w:p w:rsidR="006F2900" w:rsidRDefault="006F2900" w:rsidP="006F2900">
      <w:pPr>
        <w:jc w:val="both"/>
      </w:pPr>
    </w:p>
    <w:p w:rsidR="006F2900" w:rsidRPr="00EC765C" w:rsidRDefault="006F2900" w:rsidP="006F2900">
      <w:pPr>
        <w:jc w:val="both"/>
      </w:pPr>
    </w:p>
    <w:p w:rsidR="006F2900" w:rsidRPr="00B14003" w:rsidRDefault="006F2900" w:rsidP="006F2900">
      <w:pPr>
        <w:jc w:val="center"/>
        <w:rPr>
          <w:b/>
          <w:lang w:val="sr-Cyrl-RS"/>
        </w:rPr>
      </w:pPr>
      <w:r w:rsidRPr="00B14003">
        <w:rPr>
          <w:b/>
        </w:rPr>
        <w:t xml:space="preserve">И З Ј А В </w:t>
      </w:r>
      <w:r w:rsidRPr="00B14003">
        <w:rPr>
          <w:b/>
          <w:lang w:val="sr-Cyrl-RS"/>
        </w:rPr>
        <w:t>У</w:t>
      </w:r>
    </w:p>
    <w:p w:rsidR="006F2900" w:rsidRPr="00B14003" w:rsidRDefault="006F2900" w:rsidP="006F2900">
      <w:pPr>
        <w:jc w:val="center"/>
        <w:rPr>
          <w:b/>
        </w:rPr>
      </w:pPr>
    </w:p>
    <w:p w:rsidR="006F2900" w:rsidRPr="00B14003" w:rsidRDefault="006F2900" w:rsidP="006F2900">
      <w:pPr>
        <w:jc w:val="center"/>
        <w:rPr>
          <w:b/>
        </w:rPr>
      </w:pPr>
    </w:p>
    <w:p w:rsidR="006F2900" w:rsidRPr="00B14003" w:rsidRDefault="006F2900" w:rsidP="006F2900">
      <w:pPr>
        <w:jc w:val="center"/>
        <w:rPr>
          <w:b/>
        </w:rPr>
      </w:pPr>
    </w:p>
    <w:p w:rsidR="006F2900" w:rsidRPr="00B14003" w:rsidRDefault="006F2900" w:rsidP="006F2900">
      <w:pPr>
        <w:tabs>
          <w:tab w:val="left" w:pos="1800"/>
        </w:tabs>
        <w:jc w:val="both"/>
        <w:rPr>
          <w:lang w:val="sr-Cyrl-RS"/>
        </w:rPr>
      </w:pPr>
      <w:r w:rsidRPr="00B14003">
        <w:rPr>
          <w:lang w:val="sr-Cyrl-RS"/>
        </w:rPr>
        <w:t>П</w:t>
      </w:r>
      <w:r w:rsidRPr="00B14003">
        <w:t>онуђач___________________________________________________</w:t>
      </w:r>
      <w:r>
        <w:rPr>
          <w:lang w:val="sr-Cyrl-RS"/>
        </w:rPr>
        <w:t xml:space="preserve">__ у поступку јавне набавке </w:t>
      </w:r>
      <w:r w:rsidRPr="00134E48">
        <w:rPr>
          <w:color w:val="000000" w:themeColor="text1"/>
          <w:lang w:val="sr-Cyrl-RS"/>
        </w:rPr>
        <w:t xml:space="preserve">услуге </w:t>
      </w:r>
      <w:r w:rsidR="0085351E">
        <w:rPr>
          <w:color w:val="000000" w:themeColor="text1"/>
          <w:lang w:val="sr-Cyrl-RS"/>
        </w:rPr>
        <w:t>и</w:t>
      </w:r>
      <w:r w:rsidR="00EE1D8A" w:rsidRPr="005D1304">
        <w:rPr>
          <w:color w:val="000000" w:themeColor="text1"/>
          <w:lang w:val="sr-Cyrl-RS"/>
        </w:rPr>
        <w:t>зраде Просторног плана подручја посебне намене археолошког налазишта Бело брдо</w:t>
      </w:r>
      <w:r w:rsidRPr="00B14003">
        <w:rPr>
          <w:iCs/>
          <w:lang w:val="sr-Cyrl-RS"/>
        </w:rPr>
        <w:t xml:space="preserve">, број </w:t>
      </w:r>
      <w:r w:rsidR="00EE1D8A">
        <w:rPr>
          <w:iCs/>
          <w:lang w:val="sr-Latn-RS"/>
        </w:rPr>
        <w:t>20</w:t>
      </w:r>
      <w:r w:rsidRPr="00B14003">
        <w:rPr>
          <w:iCs/>
          <w:lang w:val="sr-Cyrl-RS"/>
        </w:rPr>
        <w:t>/201</w:t>
      </w:r>
      <w:r>
        <w:rPr>
          <w:iCs/>
          <w:lang w:val="sr-Cyrl-RS"/>
        </w:rPr>
        <w:t>7</w:t>
      </w:r>
      <w:r w:rsidRPr="00B14003">
        <w:rPr>
          <w:iCs/>
          <w:lang w:val="sr-Cyrl-RS"/>
        </w:rPr>
        <w:t xml:space="preserve">, поштовао је обавезе које </w:t>
      </w:r>
      <w:r w:rsidRPr="00B14003">
        <w:t>произ</w:t>
      </w:r>
      <w:r w:rsidRPr="00B14003">
        <w:rPr>
          <w:lang w:val="sr-Cyrl-CS"/>
        </w:rPr>
        <w:t>и</w:t>
      </w:r>
      <w:r w:rsidRPr="00B14003">
        <w:t>лазе из важећих прописа о заштити на раду, запошљавању и условима рада</w:t>
      </w:r>
      <w:r w:rsidRPr="00B14003">
        <w:rPr>
          <w:lang w:val="sr-Cyrl-RS"/>
        </w:rPr>
        <w:t>,</w:t>
      </w:r>
      <w:r w:rsidRPr="00B14003">
        <w:t xml:space="preserve"> заштити животне средине</w:t>
      </w:r>
      <w:r w:rsidRPr="00B14003">
        <w:rPr>
          <w:lang w:val="sr-Cyrl-RS"/>
        </w:rPr>
        <w:t>, као и да нема забрану обављања делатности која је на снази у време подношења понуде.</w:t>
      </w:r>
    </w:p>
    <w:p w:rsidR="006F2900" w:rsidRPr="00B14003" w:rsidRDefault="006F2900" w:rsidP="006F2900">
      <w:pPr>
        <w:tabs>
          <w:tab w:val="left" w:pos="1800"/>
        </w:tabs>
        <w:spacing w:line="480" w:lineRule="auto"/>
        <w:jc w:val="both"/>
      </w:pPr>
    </w:p>
    <w:p w:rsidR="006F2900" w:rsidRPr="00B14003" w:rsidRDefault="006F2900" w:rsidP="006F2900">
      <w:pPr>
        <w:tabs>
          <w:tab w:val="left" w:pos="1800"/>
        </w:tabs>
        <w:spacing w:line="480" w:lineRule="auto"/>
      </w:pPr>
    </w:p>
    <w:p w:rsidR="006F2900" w:rsidRPr="00B14003" w:rsidRDefault="006F2900" w:rsidP="006F2900">
      <w:pPr>
        <w:tabs>
          <w:tab w:val="left" w:pos="1800"/>
        </w:tabs>
        <w:spacing w:line="360" w:lineRule="auto"/>
      </w:pPr>
    </w:p>
    <w:tbl>
      <w:tblPr>
        <w:tblpPr w:leftFromText="180" w:rightFromText="180" w:vertAnchor="text" w:tblpXSpec="right" w:tblpY="1"/>
        <w:tblOverlap w:val="never"/>
        <w:tblW w:w="0" w:type="auto"/>
        <w:tblLook w:val="01E0" w:firstRow="1" w:lastRow="1" w:firstColumn="1" w:lastColumn="1" w:noHBand="0" w:noVBand="0"/>
      </w:tblPr>
      <w:tblGrid>
        <w:gridCol w:w="2520"/>
        <w:gridCol w:w="3336"/>
      </w:tblGrid>
      <w:tr w:rsidR="006F2900" w:rsidRPr="00B14003" w:rsidTr="00E434BA">
        <w:tc>
          <w:tcPr>
            <w:tcW w:w="2520" w:type="dxa"/>
          </w:tcPr>
          <w:p w:rsidR="006F2900" w:rsidRPr="00B14003" w:rsidRDefault="006F2900" w:rsidP="00E434BA">
            <w:pPr>
              <w:spacing w:after="200" w:line="276" w:lineRule="auto"/>
              <w:jc w:val="center"/>
              <w:rPr>
                <w:rFonts w:eastAsia="Malgun Gothic"/>
                <w:b/>
                <w:lang w:eastAsia="ko-KR"/>
              </w:rPr>
            </w:pPr>
          </w:p>
        </w:tc>
        <w:tc>
          <w:tcPr>
            <w:tcW w:w="3318" w:type="dxa"/>
          </w:tcPr>
          <w:p w:rsidR="006F2900" w:rsidRPr="00B14003" w:rsidRDefault="006F2900" w:rsidP="00E434BA">
            <w:pPr>
              <w:spacing w:after="200" w:line="276" w:lineRule="auto"/>
              <w:jc w:val="center"/>
              <w:rPr>
                <w:rFonts w:eastAsia="Malgun Gothic"/>
                <w:b/>
                <w:lang w:eastAsia="ko-KR"/>
              </w:rPr>
            </w:pPr>
            <w:r w:rsidRPr="00B14003">
              <w:rPr>
                <w:b/>
              </w:rPr>
              <w:t>Потпис овлашћеног лица</w:t>
            </w:r>
          </w:p>
        </w:tc>
      </w:tr>
      <w:tr w:rsidR="006F2900" w:rsidRPr="00B14003" w:rsidTr="00E434BA">
        <w:tc>
          <w:tcPr>
            <w:tcW w:w="2520" w:type="dxa"/>
          </w:tcPr>
          <w:p w:rsidR="006F2900" w:rsidRPr="00B14003" w:rsidRDefault="006F2900" w:rsidP="00E434BA">
            <w:pPr>
              <w:spacing w:after="200" w:line="276" w:lineRule="auto"/>
              <w:rPr>
                <w:rFonts w:eastAsia="Malgun Gothic"/>
                <w:b/>
                <w:lang w:eastAsia="ko-KR"/>
              </w:rPr>
            </w:pPr>
            <w:r w:rsidRPr="00B14003">
              <w:rPr>
                <w:b/>
              </w:rPr>
              <w:t>М.П.</w:t>
            </w:r>
          </w:p>
        </w:tc>
        <w:tc>
          <w:tcPr>
            <w:tcW w:w="3318" w:type="dxa"/>
          </w:tcPr>
          <w:p w:rsidR="006F2900" w:rsidRPr="00B14003" w:rsidRDefault="006F2900" w:rsidP="00E434BA">
            <w:pPr>
              <w:spacing w:after="200" w:line="276" w:lineRule="auto"/>
              <w:jc w:val="center"/>
              <w:rPr>
                <w:rFonts w:eastAsia="Malgun Gothic"/>
                <w:b/>
                <w:lang w:eastAsia="ko-KR"/>
              </w:rPr>
            </w:pPr>
          </w:p>
        </w:tc>
      </w:tr>
      <w:tr w:rsidR="006F2900" w:rsidRPr="00B14003" w:rsidTr="00E434BA">
        <w:trPr>
          <w:trHeight w:val="567"/>
        </w:trPr>
        <w:tc>
          <w:tcPr>
            <w:tcW w:w="2520" w:type="dxa"/>
          </w:tcPr>
          <w:p w:rsidR="006F2900" w:rsidRPr="00B14003" w:rsidRDefault="006F2900" w:rsidP="00E434BA">
            <w:pPr>
              <w:spacing w:after="200" w:line="276" w:lineRule="auto"/>
              <w:jc w:val="center"/>
              <w:rPr>
                <w:rFonts w:eastAsia="Malgun Gothic"/>
                <w:lang w:val="sr-Cyrl-RS" w:eastAsia="ko-KR"/>
              </w:rPr>
            </w:pPr>
          </w:p>
        </w:tc>
        <w:tc>
          <w:tcPr>
            <w:tcW w:w="3318" w:type="dxa"/>
            <w:tcBorders>
              <w:top w:val="nil"/>
              <w:left w:val="nil"/>
              <w:right w:val="nil"/>
            </w:tcBorders>
          </w:tcPr>
          <w:p w:rsidR="006F2900" w:rsidRPr="00B14003" w:rsidRDefault="006F2900" w:rsidP="00E434BA">
            <w:pPr>
              <w:tabs>
                <w:tab w:val="left" w:pos="225"/>
              </w:tabs>
              <w:spacing w:after="200" w:line="276" w:lineRule="auto"/>
              <w:rPr>
                <w:rFonts w:eastAsia="Malgun Gothic"/>
                <w:lang w:val="sr-Cyrl-RS" w:eastAsia="ko-KR"/>
              </w:rPr>
            </w:pPr>
            <w:r w:rsidRPr="00B14003">
              <w:rPr>
                <w:rFonts w:eastAsia="Malgun Gothic"/>
                <w:lang w:val="sr-Cyrl-RS" w:eastAsia="ko-KR"/>
              </w:rPr>
              <w:t>__________________________</w:t>
            </w:r>
          </w:p>
          <w:p w:rsidR="006F2900" w:rsidRPr="00B14003" w:rsidRDefault="006F2900" w:rsidP="00E434BA">
            <w:pPr>
              <w:tabs>
                <w:tab w:val="left" w:pos="225"/>
              </w:tabs>
              <w:spacing w:after="200" w:line="276" w:lineRule="auto"/>
              <w:rPr>
                <w:rFonts w:eastAsia="Malgun Gothic"/>
                <w:lang w:val="sr-Cyrl-RS" w:eastAsia="ko-KR"/>
              </w:rPr>
            </w:pPr>
          </w:p>
          <w:p w:rsidR="006F2900" w:rsidRPr="00B14003" w:rsidRDefault="006F2900" w:rsidP="00E434BA">
            <w:pPr>
              <w:tabs>
                <w:tab w:val="left" w:pos="225"/>
              </w:tabs>
              <w:spacing w:after="200" w:line="276" w:lineRule="auto"/>
              <w:rPr>
                <w:rFonts w:eastAsia="Malgun Gothic"/>
                <w:lang w:val="sr-Cyrl-RS" w:eastAsia="ko-KR"/>
              </w:rPr>
            </w:pPr>
          </w:p>
          <w:p w:rsidR="006F2900" w:rsidRPr="00B14003" w:rsidRDefault="006F2900" w:rsidP="00E434BA">
            <w:pPr>
              <w:tabs>
                <w:tab w:val="left" w:pos="225"/>
              </w:tabs>
              <w:spacing w:after="200" w:line="276" w:lineRule="auto"/>
              <w:rPr>
                <w:rFonts w:eastAsia="Malgun Gothic"/>
                <w:lang w:val="sr-Cyrl-RS" w:eastAsia="ko-KR"/>
              </w:rPr>
            </w:pPr>
          </w:p>
        </w:tc>
      </w:tr>
    </w:tbl>
    <w:p w:rsidR="006F2900" w:rsidRPr="00B14003" w:rsidRDefault="006F2900" w:rsidP="006F2900">
      <w:pPr>
        <w:rPr>
          <w:rFonts w:eastAsia="Malgun Gothic"/>
          <w:b/>
          <w:lang w:eastAsia="ko-KR"/>
        </w:rPr>
      </w:pPr>
    </w:p>
    <w:p w:rsidR="006F2900" w:rsidRPr="00B14003" w:rsidRDefault="006F2900" w:rsidP="006F2900">
      <w:pPr>
        <w:rPr>
          <w:rFonts w:eastAsia="Malgun Gothic"/>
          <w:lang w:eastAsia="ko-KR"/>
        </w:rPr>
      </w:pPr>
    </w:p>
    <w:p w:rsidR="006F2900" w:rsidRPr="00B14003" w:rsidRDefault="006F2900" w:rsidP="006F2900">
      <w:pPr>
        <w:rPr>
          <w:rFonts w:eastAsia="Malgun Gothic"/>
          <w:lang w:val="sr-Cyrl-RS" w:eastAsia="ko-KR"/>
        </w:rPr>
      </w:pPr>
      <w:r w:rsidRPr="00B14003">
        <w:rPr>
          <w:rFonts w:eastAsia="Malgun Gothic"/>
          <w:lang w:val="sr-Cyrl-RS" w:eastAsia="ko-KR"/>
        </w:rPr>
        <w:t xml:space="preserve">                 Датум</w:t>
      </w:r>
    </w:p>
    <w:p w:rsidR="006F2900" w:rsidRPr="00B14003" w:rsidRDefault="006F2900" w:rsidP="006F2900">
      <w:pPr>
        <w:rPr>
          <w:rFonts w:eastAsia="Malgun Gothic"/>
          <w:b/>
          <w:lang w:eastAsia="ko-KR"/>
        </w:rPr>
      </w:pPr>
    </w:p>
    <w:p w:rsidR="006F2900" w:rsidRPr="00B14003" w:rsidRDefault="006F2900" w:rsidP="006F2900">
      <w:pPr>
        <w:rPr>
          <w:rFonts w:eastAsia="Malgun Gothic"/>
          <w:b/>
          <w:lang w:val="sr-Cyrl-RS" w:eastAsia="ko-KR"/>
        </w:rPr>
      </w:pPr>
      <w:r w:rsidRPr="00B14003">
        <w:rPr>
          <w:rFonts w:eastAsia="Malgun Gothic"/>
          <w:b/>
          <w:lang w:val="sr-Cyrl-RS" w:eastAsia="ko-KR"/>
        </w:rPr>
        <w:t xml:space="preserve">       ___________________</w:t>
      </w:r>
    </w:p>
    <w:p w:rsidR="006F2900" w:rsidRPr="00B14003" w:rsidRDefault="006F2900" w:rsidP="006F2900">
      <w:pPr>
        <w:rPr>
          <w:rFonts w:eastAsia="Malgun Gothic"/>
          <w:b/>
          <w:lang w:eastAsia="ko-KR"/>
        </w:rPr>
      </w:pPr>
      <w:r w:rsidRPr="00B14003">
        <w:rPr>
          <w:rFonts w:eastAsia="Malgun Gothic"/>
          <w:b/>
          <w:lang w:eastAsia="ko-KR"/>
        </w:rPr>
        <w:br w:type="textWrapping" w:clear="all"/>
      </w:r>
    </w:p>
    <w:p w:rsidR="006F2900" w:rsidRPr="00B14003" w:rsidRDefault="006F2900" w:rsidP="006F2900"/>
    <w:p w:rsidR="006F2900" w:rsidRPr="00B14003" w:rsidRDefault="006F2900" w:rsidP="006F2900"/>
    <w:p w:rsidR="006F2900" w:rsidRPr="00B14003" w:rsidRDefault="006F2900" w:rsidP="006F2900"/>
    <w:p w:rsidR="003B4ED6" w:rsidRDefault="003B4ED6" w:rsidP="008F11FB">
      <w:pPr>
        <w:spacing w:after="200" w:line="276" w:lineRule="auto"/>
        <w:jc w:val="center"/>
        <w:rPr>
          <w:b/>
          <w:bCs/>
          <w:iCs/>
          <w:lang w:val="sr-Cyrl-RS"/>
        </w:rPr>
      </w:pPr>
    </w:p>
    <w:p w:rsidR="006F2900" w:rsidRPr="00EC765C" w:rsidRDefault="006F2900" w:rsidP="008F11FB">
      <w:pPr>
        <w:spacing w:after="200" w:line="276" w:lineRule="auto"/>
        <w:jc w:val="center"/>
        <w:rPr>
          <w:b/>
          <w:bCs/>
          <w:iCs/>
        </w:rPr>
      </w:pPr>
      <w:r w:rsidRPr="00EC765C">
        <w:rPr>
          <w:b/>
          <w:bCs/>
          <w:iCs/>
        </w:rPr>
        <w:t>X</w:t>
      </w:r>
    </w:p>
    <w:p w:rsidR="006F2900" w:rsidRPr="00EC765C" w:rsidRDefault="006F2900" w:rsidP="006F2900">
      <w:pPr>
        <w:jc w:val="center"/>
        <w:rPr>
          <w:b/>
          <w:bCs/>
          <w:iCs/>
        </w:rPr>
      </w:pPr>
    </w:p>
    <w:p w:rsidR="006F2900" w:rsidRPr="00EC765C" w:rsidRDefault="006F2900" w:rsidP="006F2900">
      <w:pPr>
        <w:jc w:val="center"/>
        <w:rPr>
          <w:b/>
          <w:bCs/>
          <w:iCs/>
        </w:rPr>
      </w:pPr>
    </w:p>
    <w:p w:rsidR="006F2900" w:rsidRPr="00EC765C" w:rsidRDefault="006F2900" w:rsidP="006F2900">
      <w:pPr>
        <w:jc w:val="center"/>
        <w:rPr>
          <w:b/>
          <w:bCs/>
          <w:iCs/>
          <w:lang w:val="sr-Cyrl-RS"/>
        </w:rPr>
      </w:pPr>
      <w:r w:rsidRPr="00EC765C">
        <w:rPr>
          <w:b/>
          <w:bCs/>
          <w:iCs/>
        </w:rPr>
        <w:t>ОБРАЗАЦ ИЗЈАВЕ О НЕЗАВИСНОЈ ПОНУДИ</w:t>
      </w:r>
    </w:p>
    <w:p w:rsidR="006F2900" w:rsidRPr="00B14003" w:rsidRDefault="006F2900" w:rsidP="006F2900">
      <w:pPr>
        <w:jc w:val="center"/>
        <w:rPr>
          <w:bCs/>
          <w:lang w:val="sr-Cyrl-RS"/>
        </w:rPr>
      </w:pPr>
    </w:p>
    <w:p w:rsidR="006F2900" w:rsidRPr="00B14003" w:rsidRDefault="006F2900" w:rsidP="006F2900">
      <w:pPr>
        <w:pStyle w:val="BodyText3"/>
        <w:spacing w:after="0"/>
        <w:jc w:val="center"/>
        <w:rPr>
          <w:bCs/>
          <w:color w:val="auto"/>
          <w:sz w:val="24"/>
          <w:szCs w:val="24"/>
        </w:rPr>
      </w:pPr>
    </w:p>
    <w:p w:rsidR="006F2900" w:rsidRPr="00EC765C" w:rsidRDefault="006F2900" w:rsidP="006F2900">
      <w:pPr>
        <w:pStyle w:val="BodyText3"/>
        <w:spacing w:after="0"/>
        <w:jc w:val="center"/>
        <w:rPr>
          <w:bCs/>
          <w:color w:val="auto"/>
          <w:sz w:val="24"/>
          <w:szCs w:val="24"/>
        </w:rPr>
      </w:pPr>
    </w:p>
    <w:p w:rsidR="006F2900" w:rsidRPr="00EC765C" w:rsidRDefault="006F2900" w:rsidP="006F2900">
      <w:pPr>
        <w:pStyle w:val="BodyText3"/>
        <w:spacing w:after="0"/>
        <w:jc w:val="both"/>
        <w:rPr>
          <w:color w:val="auto"/>
          <w:sz w:val="24"/>
          <w:szCs w:val="24"/>
        </w:rPr>
      </w:pPr>
      <w:r w:rsidRPr="00EC765C">
        <w:rPr>
          <w:color w:val="auto"/>
          <w:sz w:val="24"/>
          <w:szCs w:val="24"/>
        </w:rPr>
        <w:t xml:space="preserve">У складу са чланом 26. Закона, ________________________________________, </w:t>
      </w:r>
    </w:p>
    <w:p w:rsidR="006F2900" w:rsidRPr="00EC765C" w:rsidRDefault="006F2900" w:rsidP="006F2900">
      <w:pPr>
        <w:pStyle w:val="BodyText3"/>
        <w:spacing w:after="0"/>
        <w:jc w:val="both"/>
        <w:rPr>
          <w:color w:val="auto"/>
          <w:sz w:val="24"/>
          <w:szCs w:val="24"/>
        </w:rPr>
      </w:pPr>
      <w:r w:rsidRPr="00EC765C">
        <w:rPr>
          <w:color w:val="auto"/>
          <w:sz w:val="24"/>
          <w:szCs w:val="24"/>
        </w:rPr>
        <w:t xml:space="preserve">                                                                            (Назив понуђача)</w:t>
      </w:r>
    </w:p>
    <w:p w:rsidR="006F2900" w:rsidRPr="00EC765C" w:rsidRDefault="006F2900" w:rsidP="006F2900">
      <w:pPr>
        <w:pStyle w:val="BodyText3"/>
        <w:spacing w:after="0"/>
        <w:jc w:val="both"/>
        <w:rPr>
          <w:color w:val="auto"/>
          <w:sz w:val="24"/>
          <w:szCs w:val="24"/>
        </w:rPr>
      </w:pPr>
      <w:r w:rsidRPr="00EC765C">
        <w:rPr>
          <w:color w:val="auto"/>
          <w:sz w:val="24"/>
          <w:szCs w:val="24"/>
        </w:rPr>
        <w:t xml:space="preserve">даје: </w:t>
      </w:r>
    </w:p>
    <w:p w:rsidR="006F2900" w:rsidRPr="00EC765C" w:rsidRDefault="006F2900" w:rsidP="006F2900">
      <w:pPr>
        <w:pStyle w:val="BodyText3"/>
        <w:spacing w:after="0"/>
        <w:jc w:val="both"/>
        <w:rPr>
          <w:color w:val="auto"/>
          <w:w w:val="200"/>
          <w:sz w:val="24"/>
          <w:szCs w:val="24"/>
          <w:lang w:val="sr-Cyrl-RS"/>
        </w:rPr>
      </w:pPr>
    </w:p>
    <w:p w:rsidR="006F2900" w:rsidRDefault="006F2900" w:rsidP="006F2900">
      <w:pPr>
        <w:pStyle w:val="BodyText3"/>
        <w:spacing w:after="0"/>
        <w:jc w:val="both"/>
        <w:rPr>
          <w:color w:val="auto"/>
          <w:w w:val="200"/>
          <w:sz w:val="24"/>
          <w:szCs w:val="24"/>
          <w:lang w:val="sr-Cyrl-RS"/>
        </w:rPr>
      </w:pPr>
    </w:p>
    <w:p w:rsidR="006F2900" w:rsidRPr="00174875" w:rsidRDefault="006F2900" w:rsidP="006F2900">
      <w:pPr>
        <w:pStyle w:val="BodyText3"/>
        <w:spacing w:after="0"/>
        <w:jc w:val="both"/>
        <w:rPr>
          <w:color w:val="auto"/>
          <w:w w:val="200"/>
          <w:sz w:val="24"/>
          <w:szCs w:val="24"/>
          <w:lang w:val="sr-Cyrl-RS"/>
        </w:rPr>
      </w:pPr>
    </w:p>
    <w:p w:rsidR="006F2900" w:rsidRPr="00B14003" w:rsidRDefault="006F2900" w:rsidP="006F2900">
      <w:pPr>
        <w:pStyle w:val="BodyText3"/>
        <w:spacing w:before="360" w:after="360" w:line="240" w:lineRule="auto"/>
        <w:ind w:firstLine="227"/>
        <w:jc w:val="center"/>
        <w:rPr>
          <w:b/>
          <w:bCs/>
          <w:color w:val="auto"/>
          <w:sz w:val="24"/>
          <w:szCs w:val="24"/>
          <w:lang w:val="sr-Cyrl-CS"/>
        </w:rPr>
      </w:pPr>
      <w:r w:rsidRPr="00B14003">
        <w:rPr>
          <w:b/>
          <w:bCs/>
          <w:color w:val="auto"/>
          <w:sz w:val="24"/>
          <w:szCs w:val="24"/>
          <w:lang w:val="sr-Cyrl-CS"/>
        </w:rPr>
        <w:t xml:space="preserve">ИЗЈАВУ </w:t>
      </w:r>
    </w:p>
    <w:p w:rsidR="006F2900" w:rsidRPr="00B14003" w:rsidRDefault="006F2900" w:rsidP="006F2900">
      <w:pPr>
        <w:pStyle w:val="BodyText3"/>
        <w:spacing w:before="360" w:after="360" w:line="240" w:lineRule="auto"/>
        <w:ind w:firstLine="227"/>
        <w:jc w:val="center"/>
        <w:rPr>
          <w:bCs/>
          <w:color w:val="auto"/>
          <w:sz w:val="24"/>
          <w:szCs w:val="24"/>
        </w:rPr>
      </w:pPr>
      <w:r w:rsidRPr="00B14003">
        <w:rPr>
          <w:b/>
          <w:bCs/>
          <w:color w:val="auto"/>
          <w:sz w:val="24"/>
          <w:szCs w:val="24"/>
          <w:lang w:val="sr-Cyrl-CS"/>
        </w:rPr>
        <w:t>О НЕЗАВИСНОЈ</w:t>
      </w:r>
      <w:r w:rsidRPr="00B14003">
        <w:rPr>
          <w:b/>
          <w:bCs/>
          <w:color w:val="auto"/>
          <w:sz w:val="24"/>
          <w:szCs w:val="24"/>
        </w:rPr>
        <w:t xml:space="preserve"> ПОНУДИ</w:t>
      </w:r>
    </w:p>
    <w:p w:rsidR="006F2900" w:rsidRPr="00B14003" w:rsidRDefault="006F2900" w:rsidP="006F2900">
      <w:pPr>
        <w:pStyle w:val="BodyText3"/>
        <w:spacing w:after="0"/>
        <w:jc w:val="both"/>
        <w:rPr>
          <w:bCs/>
          <w:color w:val="auto"/>
          <w:sz w:val="24"/>
          <w:szCs w:val="24"/>
        </w:rPr>
      </w:pPr>
    </w:p>
    <w:p w:rsidR="006F2900" w:rsidRPr="00B14003" w:rsidRDefault="006F2900" w:rsidP="006F2900">
      <w:pPr>
        <w:pStyle w:val="BodyText3"/>
        <w:spacing w:after="0"/>
        <w:jc w:val="both"/>
        <w:rPr>
          <w:bCs/>
          <w:color w:val="auto"/>
          <w:sz w:val="24"/>
          <w:szCs w:val="24"/>
        </w:rPr>
      </w:pPr>
    </w:p>
    <w:p w:rsidR="006F2900" w:rsidRPr="00B14003" w:rsidRDefault="006F2900" w:rsidP="006F2900">
      <w:pPr>
        <w:jc w:val="both"/>
      </w:pPr>
      <w:r w:rsidRPr="00B14003">
        <w:tab/>
      </w:r>
      <w:r w:rsidRPr="00B14003">
        <w:tab/>
      </w:r>
      <w:r w:rsidRPr="00B14003">
        <w:tab/>
      </w:r>
      <w:r w:rsidRPr="00B14003">
        <w:rPr>
          <w:bCs/>
        </w:rPr>
        <w:t xml:space="preserve"> </w:t>
      </w:r>
    </w:p>
    <w:p w:rsidR="006F2900" w:rsidRPr="00B14003" w:rsidRDefault="006F2900" w:rsidP="006F2900">
      <w:pPr>
        <w:jc w:val="both"/>
        <w:rPr>
          <w:bCs/>
          <w:lang w:val="sr-Cyrl-RS"/>
        </w:rPr>
      </w:pPr>
      <w:r w:rsidRPr="00B14003">
        <w:t>Под пуном материјалном и кривичном одговорношћу п</w:t>
      </w:r>
      <w:r w:rsidRPr="00B14003">
        <w:rPr>
          <w:bCs/>
        </w:rPr>
        <w:t xml:space="preserve">отврђујем да сам понуду у </w:t>
      </w:r>
      <w:r w:rsidRPr="00B14003">
        <w:rPr>
          <w:bCs/>
          <w:lang w:val="sr-Cyrl-CS"/>
        </w:rPr>
        <w:t>поступку</w:t>
      </w:r>
      <w:r w:rsidRPr="00B14003">
        <w:rPr>
          <w:bCs/>
        </w:rPr>
        <w:t xml:space="preserve"> јавне набавке</w:t>
      </w:r>
      <w:r w:rsidRPr="00B14003">
        <w:rPr>
          <w:lang w:val="sr-Cyrl-RS"/>
        </w:rPr>
        <w:t xml:space="preserve"> </w:t>
      </w:r>
      <w:r w:rsidR="00EE1D8A">
        <w:rPr>
          <w:color w:val="000000" w:themeColor="text1"/>
          <w:lang w:val="sr-Cyrl-RS"/>
        </w:rPr>
        <w:t>услуге</w:t>
      </w:r>
      <w:r w:rsidR="00EE1D8A">
        <w:rPr>
          <w:color w:val="000000" w:themeColor="text1"/>
          <w:lang w:val="sr-Latn-RS"/>
        </w:rPr>
        <w:t xml:space="preserve"> </w:t>
      </w:r>
      <w:r w:rsidR="0085351E">
        <w:rPr>
          <w:color w:val="000000" w:themeColor="text1"/>
          <w:lang w:val="sr-Cyrl-RS"/>
        </w:rPr>
        <w:t>и</w:t>
      </w:r>
      <w:r w:rsidR="00EE1D8A" w:rsidRPr="005D1304">
        <w:rPr>
          <w:color w:val="000000" w:themeColor="text1"/>
          <w:lang w:val="sr-Cyrl-RS"/>
        </w:rPr>
        <w:t>зраде Просторног плана подручја посебне намене археолошког налазишта Бело брдо</w:t>
      </w:r>
      <w:r w:rsidRPr="00B14003">
        <w:rPr>
          <w:i/>
          <w:iCs/>
        </w:rPr>
        <w:t>,</w:t>
      </w:r>
      <w:r w:rsidRPr="00B14003">
        <w:t xml:space="preserve"> бр </w:t>
      </w:r>
      <w:r w:rsidR="00EE1D8A">
        <w:rPr>
          <w:lang w:val="sr-Latn-RS"/>
        </w:rPr>
        <w:t>20</w:t>
      </w:r>
      <w:r w:rsidRPr="00B14003">
        <w:rPr>
          <w:lang w:val="sr-Cyrl-RS"/>
        </w:rPr>
        <w:t>/201</w:t>
      </w:r>
      <w:r>
        <w:rPr>
          <w:lang w:val="sr-Cyrl-RS"/>
        </w:rPr>
        <w:t>7</w:t>
      </w:r>
      <w:r w:rsidRPr="00B14003">
        <w:t xml:space="preserve">, </w:t>
      </w:r>
      <w:r w:rsidRPr="00B14003">
        <w:rPr>
          <w:bCs/>
        </w:rPr>
        <w:t>поднео независно, без договора са другим понуђачима или заинтересованим лицима.</w:t>
      </w:r>
    </w:p>
    <w:p w:rsidR="006F2900" w:rsidRPr="00B14003" w:rsidRDefault="006F2900" w:rsidP="006F2900">
      <w:pPr>
        <w:jc w:val="both"/>
        <w:rPr>
          <w:bCs/>
          <w:lang w:val="sr-Cyrl-RS"/>
        </w:rPr>
      </w:pPr>
    </w:p>
    <w:p w:rsidR="006F2900" w:rsidRPr="00B14003" w:rsidRDefault="006F2900" w:rsidP="006F2900">
      <w:pPr>
        <w:jc w:val="both"/>
        <w:rPr>
          <w:bCs/>
          <w:lang w:val="sr-Cyrl-RS"/>
        </w:rPr>
      </w:pPr>
    </w:p>
    <w:p w:rsidR="006F2900" w:rsidRDefault="006F2900" w:rsidP="006F2900">
      <w:pPr>
        <w:pStyle w:val="BodyText3"/>
        <w:spacing w:after="0"/>
        <w:ind w:firstLine="227"/>
        <w:jc w:val="both"/>
        <w:rPr>
          <w:color w:val="auto"/>
          <w:sz w:val="24"/>
          <w:szCs w:val="24"/>
          <w:lang w:val="sr-Cyrl-RS"/>
        </w:rPr>
      </w:pPr>
    </w:p>
    <w:p w:rsidR="006F2900" w:rsidRDefault="006F2900" w:rsidP="006F2900">
      <w:pPr>
        <w:pStyle w:val="BodyText3"/>
        <w:spacing w:after="0"/>
        <w:ind w:firstLine="227"/>
        <w:jc w:val="both"/>
        <w:rPr>
          <w:color w:val="auto"/>
          <w:sz w:val="24"/>
          <w:szCs w:val="24"/>
          <w:lang w:val="sr-Cyrl-RS"/>
        </w:rPr>
      </w:pPr>
    </w:p>
    <w:p w:rsidR="006F2900" w:rsidRDefault="006F2900" w:rsidP="006F2900">
      <w:pPr>
        <w:pStyle w:val="BodyText3"/>
        <w:spacing w:after="0"/>
        <w:ind w:firstLine="227"/>
        <w:jc w:val="both"/>
        <w:rPr>
          <w:color w:val="auto"/>
          <w:sz w:val="24"/>
          <w:szCs w:val="24"/>
          <w:lang w:val="sr-Cyrl-RS"/>
        </w:rPr>
      </w:pPr>
    </w:p>
    <w:p w:rsidR="006F2900" w:rsidRDefault="006F2900" w:rsidP="006F2900">
      <w:pPr>
        <w:pStyle w:val="BodyText3"/>
        <w:spacing w:after="0"/>
        <w:ind w:firstLine="227"/>
        <w:jc w:val="both"/>
        <w:rPr>
          <w:color w:val="auto"/>
          <w:sz w:val="24"/>
          <w:szCs w:val="24"/>
          <w:lang w:val="sr-Cyrl-RS"/>
        </w:rPr>
      </w:pPr>
    </w:p>
    <w:p w:rsidR="006F2900" w:rsidRPr="00174875" w:rsidRDefault="006F2900" w:rsidP="006F2900">
      <w:pPr>
        <w:pStyle w:val="BodyText3"/>
        <w:spacing w:after="0"/>
        <w:ind w:firstLine="227"/>
        <w:jc w:val="both"/>
        <w:rPr>
          <w:color w:val="auto"/>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6F2900" w:rsidRPr="00B14003" w:rsidTr="00E434BA">
        <w:tc>
          <w:tcPr>
            <w:tcW w:w="3080" w:type="dxa"/>
            <w:shd w:val="clear" w:color="auto" w:fill="auto"/>
            <w:vAlign w:val="center"/>
          </w:tcPr>
          <w:p w:rsidR="006F2900" w:rsidRPr="00B14003" w:rsidRDefault="006F2900" w:rsidP="00E434BA">
            <w:pPr>
              <w:pStyle w:val="BodyText2"/>
              <w:spacing w:line="100" w:lineRule="atLeast"/>
              <w:jc w:val="center"/>
              <w:rPr>
                <w:color w:val="auto"/>
              </w:rPr>
            </w:pPr>
            <w:r w:rsidRPr="00B14003">
              <w:rPr>
                <w:color w:val="auto"/>
              </w:rPr>
              <w:t>Датум:</w:t>
            </w:r>
          </w:p>
        </w:tc>
        <w:tc>
          <w:tcPr>
            <w:tcW w:w="3065" w:type="dxa"/>
            <w:shd w:val="clear" w:color="auto" w:fill="auto"/>
            <w:vAlign w:val="center"/>
          </w:tcPr>
          <w:p w:rsidR="006F2900" w:rsidRPr="00B14003" w:rsidRDefault="006F2900" w:rsidP="00E434BA">
            <w:pPr>
              <w:pStyle w:val="BodyText2"/>
              <w:spacing w:line="100" w:lineRule="atLeast"/>
              <w:jc w:val="center"/>
              <w:rPr>
                <w:color w:val="auto"/>
              </w:rPr>
            </w:pPr>
            <w:r w:rsidRPr="00B14003">
              <w:rPr>
                <w:color w:val="auto"/>
              </w:rPr>
              <w:t>М.П.</w:t>
            </w:r>
          </w:p>
        </w:tc>
        <w:tc>
          <w:tcPr>
            <w:tcW w:w="3097" w:type="dxa"/>
            <w:shd w:val="clear" w:color="auto" w:fill="auto"/>
            <w:vAlign w:val="center"/>
          </w:tcPr>
          <w:p w:rsidR="006F2900" w:rsidRPr="00B14003" w:rsidRDefault="006F2900" w:rsidP="00E434BA">
            <w:pPr>
              <w:pStyle w:val="BodyText2"/>
              <w:spacing w:line="100" w:lineRule="atLeast"/>
              <w:jc w:val="center"/>
              <w:rPr>
                <w:color w:val="auto"/>
              </w:rPr>
            </w:pPr>
            <w:r w:rsidRPr="00B14003">
              <w:rPr>
                <w:color w:val="auto"/>
              </w:rPr>
              <w:t>Потпис понуђача</w:t>
            </w:r>
          </w:p>
        </w:tc>
      </w:tr>
      <w:tr w:rsidR="006F2900" w:rsidRPr="00B14003" w:rsidTr="00E434BA">
        <w:tc>
          <w:tcPr>
            <w:tcW w:w="3080" w:type="dxa"/>
            <w:tcBorders>
              <w:bottom w:val="single" w:sz="4" w:space="0" w:color="000000"/>
            </w:tcBorders>
            <w:shd w:val="clear" w:color="auto" w:fill="auto"/>
          </w:tcPr>
          <w:p w:rsidR="006F2900" w:rsidRDefault="006F2900" w:rsidP="00E434BA">
            <w:pPr>
              <w:pStyle w:val="BodyText2"/>
              <w:snapToGrid w:val="0"/>
              <w:spacing w:line="100" w:lineRule="atLeast"/>
              <w:jc w:val="both"/>
              <w:rPr>
                <w:color w:val="auto"/>
              </w:rPr>
            </w:pPr>
          </w:p>
          <w:p w:rsidR="009D6B70" w:rsidRPr="00B14003" w:rsidRDefault="009D6B70" w:rsidP="00E434BA">
            <w:pPr>
              <w:pStyle w:val="BodyText2"/>
              <w:snapToGrid w:val="0"/>
              <w:spacing w:line="100" w:lineRule="atLeast"/>
              <w:jc w:val="both"/>
              <w:rPr>
                <w:color w:val="auto"/>
              </w:rPr>
            </w:pPr>
          </w:p>
        </w:tc>
        <w:tc>
          <w:tcPr>
            <w:tcW w:w="3065" w:type="dxa"/>
            <w:shd w:val="clear" w:color="auto" w:fill="auto"/>
          </w:tcPr>
          <w:p w:rsidR="006F2900" w:rsidRPr="00B14003" w:rsidRDefault="006F2900" w:rsidP="00E434BA">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6F2900" w:rsidRPr="00B14003" w:rsidRDefault="006F2900" w:rsidP="00E434BA">
            <w:pPr>
              <w:pStyle w:val="BodyText2"/>
              <w:snapToGrid w:val="0"/>
              <w:spacing w:line="100" w:lineRule="atLeast"/>
              <w:jc w:val="both"/>
              <w:rPr>
                <w:color w:val="auto"/>
              </w:rPr>
            </w:pPr>
          </w:p>
        </w:tc>
      </w:tr>
    </w:tbl>
    <w:p w:rsidR="006F2900" w:rsidRPr="00B14003" w:rsidRDefault="006F2900" w:rsidP="006F2900">
      <w:pPr>
        <w:pStyle w:val="BodyText3"/>
        <w:spacing w:after="0"/>
        <w:ind w:firstLine="227"/>
        <w:jc w:val="both"/>
        <w:rPr>
          <w:color w:val="auto"/>
        </w:rPr>
      </w:pPr>
    </w:p>
    <w:p w:rsidR="006F2900" w:rsidRPr="00B14003" w:rsidRDefault="006F2900" w:rsidP="006F2900">
      <w:pPr>
        <w:tabs>
          <w:tab w:val="left" w:pos="6028"/>
        </w:tabs>
        <w:autoSpaceDE w:val="0"/>
        <w:rPr>
          <w:lang w:val="sr-Cyrl-RS"/>
        </w:rPr>
      </w:pPr>
    </w:p>
    <w:p w:rsidR="006F2900" w:rsidRPr="00B14003" w:rsidRDefault="006F2900" w:rsidP="006F2900">
      <w:pPr>
        <w:pStyle w:val="BodyText3"/>
        <w:spacing w:after="0"/>
        <w:jc w:val="center"/>
        <w:rPr>
          <w:color w:val="auto"/>
          <w:lang w:val="sr-Cyrl-RS"/>
        </w:rPr>
      </w:pPr>
    </w:p>
    <w:p w:rsidR="006F2900" w:rsidRPr="00B14003" w:rsidRDefault="006F2900" w:rsidP="006F2900">
      <w:pPr>
        <w:pStyle w:val="BodyText3"/>
        <w:spacing w:after="0"/>
        <w:jc w:val="center"/>
        <w:rPr>
          <w:color w:val="auto"/>
          <w:lang w:val="sr-Cyrl-RS"/>
        </w:rPr>
      </w:pPr>
    </w:p>
    <w:p w:rsidR="006F2900" w:rsidRPr="00B14003" w:rsidRDefault="006F2900" w:rsidP="006F2900">
      <w:pPr>
        <w:tabs>
          <w:tab w:val="left" w:pos="2415"/>
        </w:tabs>
        <w:rPr>
          <w:lang w:val="sr-Cyrl-RS" w:eastAsia="ar-SA"/>
        </w:rPr>
      </w:pPr>
    </w:p>
    <w:p w:rsidR="006F2900" w:rsidRPr="00B14003" w:rsidRDefault="006F2900" w:rsidP="006F2900">
      <w:pPr>
        <w:tabs>
          <w:tab w:val="left" w:pos="2415"/>
        </w:tabs>
        <w:rPr>
          <w:lang w:val="sr-Cyrl-RS" w:eastAsia="ar-SA"/>
        </w:rPr>
      </w:pPr>
    </w:p>
    <w:p w:rsidR="006F2900" w:rsidRDefault="006F2900" w:rsidP="006F2900">
      <w:pPr>
        <w:tabs>
          <w:tab w:val="left" w:pos="2415"/>
        </w:tabs>
        <w:rPr>
          <w:lang w:val="sr-Cyrl-RS" w:eastAsia="ar-SA"/>
        </w:rPr>
      </w:pPr>
    </w:p>
    <w:p w:rsidR="009A4581" w:rsidRPr="00B14003" w:rsidRDefault="009A4581" w:rsidP="006F2900">
      <w:pPr>
        <w:tabs>
          <w:tab w:val="left" w:pos="2415"/>
        </w:tabs>
        <w:rPr>
          <w:lang w:val="sr-Cyrl-RS" w:eastAsia="ar-SA"/>
        </w:rPr>
      </w:pPr>
    </w:p>
    <w:p w:rsidR="006F2900" w:rsidRPr="00B14003" w:rsidRDefault="006F2900" w:rsidP="006F2900">
      <w:pPr>
        <w:tabs>
          <w:tab w:val="left" w:pos="2415"/>
        </w:tabs>
        <w:rPr>
          <w:lang w:val="sr-Cyrl-RS" w:eastAsia="ar-SA"/>
        </w:rPr>
      </w:pPr>
    </w:p>
    <w:p w:rsidR="00C72D7B" w:rsidRDefault="00C72D7B" w:rsidP="009D6B70">
      <w:pPr>
        <w:spacing w:after="200" w:line="276" w:lineRule="auto"/>
        <w:jc w:val="center"/>
        <w:rPr>
          <w:b/>
          <w:lang w:val="sr-Cyrl-RS"/>
        </w:rPr>
      </w:pPr>
    </w:p>
    <w:p w:rsidR="006F2900" w:rsidRPr="00014B15" w:rsidRDefault="006F2900" w:rsidP="009D6B70">
      <w:pPr>
        <w:spacing w:after="200" w:line="276" w:lineRule="auto"/>
        <w:jc w:val="center"/>
        <w:rPr>
          <w:b/>
          <w:lang w:val="sr-Latn-RS"/>
        </w:rPr>
      </w:pPr>
      <w:r w:rsidRPr="00416B8F">
        <w:rPr>
          <w:b/>
          <w:lang w:val="sr-Cyrl-RS"/>
        </w:rPr>
        <w:t>X</w:t>
      </w:r>
      <w:r>
        <w:rPr>
          <w:b/>
          <w:lang w:val="sr-Latn-RS"/>
        </w:rPr>
        <w:t>I</w:t>
      </w:r>
    </w:p>
    <w:p w:rsidR="006F2900" w:rsidRDefault="006F2900" w:rsidP="006F2900">
      <w:pPr>
        <w:tabs>
          <w:tab w:val="left" w:pos="2415"/>
        </w:tabs>
        <w:jc w:val="center"/>
        <w:rPr>
          <w:lang w:eastAsia="ar-SA"/>
        </w:rPr>
      </w:pPr>
    </w:p>
    <w:p w:rsidR="006F2900" w:rsidRPr="00853FFC" w:rsidRDefault="006F2900" w:rsidP="006F2900">
      <w:pPr>
        <w:tabs>
          <w:tab w:val="left" w:pos="2415"/>
        </w:tabs>
        <w:jc w:val="center"/>
        <w:rPr>
          <w:lang w:eastAsia="ar-SA"/>
        </w:rPr>
      </w:pPr>
    </w:p>
    <w:p w:rsidR="006F2900" w:rsidRPr="00667711" w:rsidRDefault="006F2900" w:rsidP="006F2900">
      <w:pPr>
        <w:pStyle w:val="BodyTextIndent"/>
        <w:ind w:left="0"/>
        <w:jc w:val="center"/>
        <w:rPr>
          <w:b/>
          <w:bCs/>
          <w:sz w:val="24"/>
          <w:szCs w:val="24"/>
          <w:lang w:val="sr-Cyrl-RS"/>
        </w:rPr>
      </w:pPr>
      <w:r w:rsidRPr="00667711">
        <w:rPr>
          <w:b/>
          <w:bCs/>
          <w:sz w:val="24"/>
          <w:szCs w:val="24"/>
          <w:lang w:val="sr-Cyrl-RS"/>
        </w:rPr>
        <w:t>И З Ј А В А</w:t>
      </w:r>
    </w:p>
    <w:p w:rsidR="006F2900" w:rsidRPr="00667711" w:rsidRDefault="006F2900" w:rsidP="006F2900">
      <w:pPr>
        <w:pStyle w:val="BodyTextIndent"/>
        <w:ind w:left="0"/>
        <w:jc w:val="center"/>
        <w:rPr>
          <w:b/>
          <w:bCs/>
          <w:sz w:val="24"/>
          <w:szCs w:val="24"/>
          <w:lang w:val="sr-Cyrl-RS"/>
        </w:rPr>
      </w:pPr>
      <w:r w:rsidRPr="00667711">
        <w:rPr>
          <w:b/>
          <w:bCs/>
          <w:sz w:val="24"/>
          <w:szCs w:val="24"/>
          <w:lang w:val="sr-Cyrl-RS"/>
        </w:rPr>
        <w:t>о чувању поверљивих података</w:t>
      </w:r>
    </w:p>
    <w:p w:rsidR="006F2900" w:rsidRPr="00667711" w:rsidRDefault="006F2900" w:rsidP="006F2900">
      <w:pPr>
        <w:pStyle w:val="BodyTextIndent"/>
        <w:ind w:left="0"/>
        <w:jc w:val="center"/>
        <w:rPr>
          <w:b/>
          <w:bCs/>
          <w:sz w:val="24"/>
          <w:szCs w:val="24"/>
          <w:lang w:val="sr-Cyrl-RS"/>
        </w:rPr>
      </w:pPr>
    </w:p>
    <w:p w:rsidR="006F2900" w:rsidRPr="00667711" w:rsidRDefault="006F2900" w:rsidP="006F2900">
      <w:pPr>
        <w:pStyle w:val="BodyTextIndent"/>
        <w:ind w:left="0"/>
        <w:jc w:val="center"/>
        <w:rPr>
          <w:b/>
          <w:bCs/>
          <w:sz w:val="24"/>
          <w:szCs w:val="24"/>
          <w:lang w:val="sr-Cyrl-RS"/>
        </w:rPr>
      </w:pPr>
    </w:p>
    <w:p w:rsidR="006F2900" w:rsidRPr="00667711" w:rsidRDefault="006F2900" w:rsidP="006F2900">
      <w:pPr>
        <w:pStyle w:val="BodyTextIndent"/>
        <w:ind w:left="0"/>
        <w:jc w:val="center"/>
        <w:rPr>
          <w:b/>
          <w:bCs/>
          <w:sz w:val="24"/>
          <w:szCs w:val="24"/>
          <w:lang w:val="sr-Cyrl-RS"/>
        </w:rPr>
      </w:pPr>
    </w:p>
    <w:p w:rsidR="006F2900" w:rsidRPr="00667711" w:rsidRDefault="006F2900" w:rsidP="006F2900">
      <w:pPr>
        <w:pStyle w:val="BodyTextIndent"/>
        <w:spacing w:line="360" w:lineRule="auto"/>
        <w:ind w:left="0"/>
        <w:jc w:val="center"/>
        <w:rPr>
          <w:b/>
          <w:bCs/>
          <w:sz w:val="24"/>
          <w:szCs w:val="24"/>
          <w:lang w:val="sr-Cyrl-RS"/>
        </w:rPr>
      </w:pPr>
    </w:p>
    <w:p w:rsidR="006F2900" w:rsidRPr="00667711" w:rsidRDefault="006F2900" w:rsidP="006F2900">
      <w:pPr>
        <w:pStyle w:val="BodyTextIndent"/>
        <w:spacing w:line="360" w:lineRule="auto"/>
        <w:ind w:left="0"/>
        <w:jc w:val="center"/>
        <w:rPr>
          <w:b/>
          <w:bCs/>
          <w:sz w:val="24"/>
          <w:szCs w:val="24"/>
          <w:lang w:val="sr-Cyrl-RS"/>
        </w:rPr>
      </w:pPr>
      <w:r w:rsidRPr="00667711">
        <w:rPr>
          <w:b/>
          <w:bCs/>
          <w:sz w:val="24"/>
          <w:szCs w:val="24"/>
          <w:lang w:val="sr-Cyrl-RS"/>
        </w:rPr>
        <w:t>___________________________________________________________________</w:t>
      </w:r>
    </w:p>
    <w:p w:rsidR="006F2900" w:rsidRPr="00667711" w:rsidRDefault="006F2900" w:rsidP="006F2900">
      <w:pPr>
        <w:pStyle w:val="BodyTextIndent"/>
        <w:spacing w:line="360" w:lineRule="auto"/>
        <w:ind w:left="0"/>
        <w:jc w:val="center"/>
        <w:rPr>
          <w:sz w:val="24"/>
          <w:szCs w:val="24"/>
          <w:lang w:val="sr-Cyrl-RS"/>
        </w:rPr>
      </w:pPr>
      <w:r w:rsidRPr="00667711">
        <w:rPr>
          <w:sz w:val="24"/>
          <w:szCs w:val="24"/>
          <w:lang w:val="sr-Cyrl-RS"/>
        </w:rPr>
        <w:t>(пословно име или скраћени назив)</w:t>
      </w:r>
    </w:p>
    <w:p w:rsidR="006F2900" w:rsidRPr="00667711" w:rsidRDefault="006F2900" w:rsidP="006F2900">
      <w:pPr>
        <w:pStyle w:val="BodyTextIndent"/>
        <w:spacing w:line="360" w:lineRule="auto"/>
        <w:ind w:left="0"/>
        <w:jc w:val="both"/>
        <w:rPr>
          <w:sz w:val="24"/>
          <w:szCs w:val="24"/>
          <w:lang w:val="sr-Cyrl-RS"/>
        </w:rPr>
      </w:pPr>
    </w:p>
    <w:p w:rsidR="006F2900" w:rsidRPr="00667711" w:rsidRDefault="006F2900" w:rsidP="006F2900">
      <w:pPr>
        <w:pStyle w:val="Default"/>
        <w:jc w:val="both"/>
      </w:pPr>
      <w:r w:rsidRPr="00667711">
        <w:t>изјављујем под пуном материјалном и кривичном одговорношћу, укључујући и подизвођаче, да ћу све податке који су нам стављени на располагање у поступку предметне јавне набавке и приликом реализације Уговора, чувати и штитити као поверљиве и да ћу све информације чувати од неовлашћеног коришћења и откривања као пословну тајну, које могу бити злоупотребљене у безбедносном смислу.</w:t>
      </w:r>
    </w:p>
    <w:p w:rsidR="006F2900" w:rsidRPr="00667711" w:rsidRDefault="006F2900" w:rsidP="006F2900">
      <w:pPr>
        <w:pStyle w:val="Default"/>
        <w:jc w:val="both"/>
      </w:pPr>
      <w:r w:rsidRPr="00667711">
        <w:t>Лице које је примило податке одређене као поверљиве дужно је да из чува и штити без обзира на степен те поверљивости.</w:t>
      </w:r>
    </w:p>
    <w:p w:rsidR="006F2900" w:rsidRPr="00667711" w:rsidRDefault="006F2900" w:rsidP="006F2900">
      <w:pPr>
        <w:pStyle w:val="BodyTextIndent"/>
        <w:ind w:left="0"/>
        <w:jc w:val="both"/>
        <w:rPr>
          <w:sz w:val="24"/>
          <w:szCs w:val="24"/>
          <w:lang w:val="sr-Cyrl-RS"/>
        </w:rPr>
      </w:pPr>
    </w:p>
    <w:p w:rsidR="006F2900" w:rsidRDefault="006F2900" w:rsidP="006F2900">
      <w:pPr>
        <w:pStyle w:val="BodyTextIndent"/>
        <w:ind w:left="0"/>
        <w:jc w:val="both"/>
        <w:rPr>
          <w:lang w:val="sr-Cyrl-RS"/>
        </w:rPr>
      </w:pPr>
    </w:p>
    <w:p w:rsidR="006F2900" w:rsidRDefault="006F2900" w:rsidP="006F2900">
      <w:pPr>
        <w:pStyle w:val="BodyTextIndent"/>
        <w:ind w:left="0"/>
        <w:jc w:val="both"/>
        <w:rPr>
          <w:lang w:val="sr-Cyrl-RS"/>
        </w:rPr>
      </w:pPr>
    </w:p>
    <w:p w:rsidR="006F2900" w:rsidRDefault="006F2900" w:rsidP="006F2900">
      <w:pPr>
        <w:rPr>
          <w:b/>
          <w:bCs/>
          <w:lang w:val="ru-RU"/>
        </w:rPr>
      </w:pPr>
    </w:p>
    <w:tbl>
      <w:tblPr>
        <w:tblW w:w="5838" w:type="dxa"/>
        <w:jc w:val="right"/>
        <w:tblCellMar>
          <w:left w:w="0" w:type="dxa"/>
          <w:right w:w="0" w:type="dxa"/>
        </w:tblCellMar>
        <w:tblLook w:val="04A0" w:firstRow="1" w:lastRow="0" w:firstColumn="1" w:lastColumn="0" w:noHBand="0" w:noVBand="1"/>
      </w:tblPr>
      <w:tblGrid>
        <w:gridCol w:w="2520"/>
        <w:gridCol w:w="3318"/>
      </w:tblGrid>
      <w:tr w:rsidR="006F2900" w:rsidTr="00E434BA">
        <w:trPr>
          <w:jc w:val="right"/>
        </w:trPr>
        <w:tc>
          <w:tcPr>
            <w:tcW w:w="2520" w:type="dxa"/>
            <w:tcMar>
              <w:top w:w="0" w:type="dxa"/>
              <w:left w:w="108" w:type="dxa"/>
              <w:bottom w:w="0" w:type="dxa"/>
              <w:right w:w="108" w:type="dxa"/>
            </w:tcMar>
          </w:tcPr>
          <w:p w:rsidR="006F2900" w:rsidRDefault="006F2900" w:rsidP="00E434BA">
            <w:pPr>
              <w:jc w:val="center"/>
              <w:rPr>
                <w:rFonts w:ascii="Calibri" w:eastAsiaTheme="minorHAnsi" w:hAnsi="Calibri"/>
                <w:b/>
                <w:bCs/>
                <w:sz w:val="22"/>
                <w:szCs w:val="22"/>
                <w:lang w:val="ru-RU"/>
              </w:rPr>
            </w:pPr>
          </w:p>
        </w:tc>
        <w:tc>
          <w:tcPr>
            <w:tcW w:w="3318" w:type="dxa"/>
            <w:tcMar>
              <w:top w:w="0" w:type="dxa"/>
              <w:left w:w="108" w:type="dxa"/>
              <w:bottom w:w="0" w:type="dxa"/>
              <w:right w:w="108" w:type="dxa"/>
            </w:tcMar>
            <w:hideMark/>
          </w:tcPr>
          <w:p w:rsidR="006F2900" w:rsidRDefault="006F2900" w:rsidP="00E434BA">
            <w:pPr>
              <w:jc w:val="center"/>
              <w:rPr>
                <w:rFonts w:ascii="Calibri" w:eastAsiaTheme="minorHAnsi" w:hAnsi="Calibri"/>
                <w:b/>
                <w:bCs/>
                <w:sz w:val="22"/>
                <w:szCs w:val="22"/>
                <w:lang w:val="ru-RU"/>
              </w:rPr>
            </w:pPr>
            <w:r>
              <w:rPr>
                <w:b/>
                <w:bCs/>
                <w:lang w:val="sr-Latn-RS"/>
              </w:rPr>
              <w:t>Потпис овлашћеног лица</w:t>
            </w:r>
          </w:p>
        </w:tc>
      </w:tr>
      <w:tr w:rsidR="006F2900" w:rsidTr="00E434BA">
        <w:trPr>
          <w:jc w:val="right"/>
        </w:trPr>
        <w:tc>
          <w:tcPr>
            <w:tcW w:w="2520" w:type="dxa"/>
            <w:tcMar>
              <w:top w:w="0" w:type="dxa"/>
              <w:left w:w="108" w:type="dxa"/>
              <w:bottom w:w="0" w:type="dxa"/>
              <w:right w:w="108" w:type="dxa"/>
            </w:tcMar>
            <w:hideMark/>
          </w:tcPr>
          <w:p w:rsidR="006F2900" w:rsidRDefault="006F2900" w:rsidP="00E434BA">
            <w:pPr>
              <w:jc w:val="center"/>
              <w:rPr>
                <w:rFonts w:ascii="Calibri" w:eastAsiaTheme="minorHAnsi" w:hAnsi="Calibri"/>
                <w:b/>
                <w:bCs/>
                <w:sz w:val="22"/>
                <w:szCs w:val="22"/>
                <w:lang w:val="ru-RU"/>
              </w:rPr>
            </w:pPr>
            <w:r>
              <w:rPr>
                <w:b/>
                <w:bCs/>
                <w:lang w:val="ru-RU"/>
              </w:rPr>
              <w:t>М.П.</w:t>
            </w:r>
          </w:p>
        </w:tc>
        <w:tc>
          <w:tcPr>
            <w:tcW w:w="3318" w:type="dxa"/>
            <w:tcMar>
              <w:top w:w="0" w:type="dxa"/>
              <w:left w:w="108" w:type="dxa"/>
              <w:bottom w:w="0" w:type="dxa"/>
              <w:right w:w="108" w:type="dxa"/>
            </w:tcMar>
          </w:tcPr>
          <w:p w:rsidR="006F2900" w:rsidRDefault="006F2900" w:rsidP="00E434BA">
            <w:pPr>
              <w:jc w:val="center"/>
              <w:rPr>
                <w:rFonts w:ascii="Calibri" w:eastAsiaTheme="minorHAnsi" w:hAnsi="Calibri"/>
                <w:b/>
                <w:bCs/>
                <w:sz w:val="22"/>
                <w:szCs w:val="22"/>
                <w:lang w:val="ru-RU"/>
              </w:rPr>
            </w:pPr>
          </w:p>
        </w:tc>
      </w:tr>
      <w:tr w:rsidR="006F2900" w:rsidTr="00E434BA">
        <w:trPr>
          <w:trHeight w:val="738"/>
          <w:jc w:val="right"/>
        </w:trPr>
        <w:tc>
          <w:tcPr>
            <w:tcW w:w="2520" w:type="dxa"/>
            <w:tcMar>
              <w:top w:w="0" w:type="dxa"/>
              <w:left w:w="108" w:type="dxa"/>
              <w:bottom w:w="0" w:type="dxa"/>
              <w:right w:w="108" w:type="dxa"/>
            </w:tcMar>
          </w:tcPr>
          <w:p w:rsidR="006F2900" w:rsidRDefault="006F2900" w:rsidP="00E434BA">
            <w:pPr>
              <w:jc w:val="center"/>
              <w:rPr>
                <w:rFonts w:ascii="Calibri" w:eastAsiaTheme="minorHAnsi" w:hAnsi="Calibri"/>
                <w:sz w:val="22"/>
                <w:szCs w:val="22"/>
                <w:lang w:val="ru-RU"/>
              </w:rPr>
            </w:pPr>
          </w:p>
        </w:tc>
        <w:tc>
          <w:tcPr>
            <w:tcW w:w="3318" w:type="dxa"/>
            <w:tcBorders>
              <w:top w:val="nil"/>
              <w:left w:val="nil"/>
              <w:bottom w:val="single" w:sz="8" w:space="0" w:color="auto"/>
              <w:right w:val="nil"/>
            </w:tcBorders>
            <w:tcMar>
              <w:top w:w="0" w:type="dxa"/>
              <w:left w:w="108" w:type="dxa"/>
              <w:bottom w:w="0" w:type="dxa"/>
              <w:right w:w="108" w:type="dxa"/>
            </w:tcMar>
          </w:tcPr>
          <w:p w:rsidR="006F2900" w:rsidRDefault="006F2900" w:rsidP="00E434BA">
            <w:pPr>
              <w:jc w:val="center"/>
              <w:rPr>
                <w:rFonts w:ascii="Calibri" w:eastAsiaTheme="minorHAnsi" w:hAnsi="Calibri"/>
                <w:sz w:val="22"/>
                <w:szCs w:val="22"/>
                <w:lang w:val="ru-RU"/>
              </w:rPr>
            </w:pPr>
          </w:p>
        </w:tc>
      </w:tr>
    </w:tbl>
    <w:p w:rsidR="006F2900" w:rsidRDefault="006F2900" w:rsidP="006F2900">
      <w:pPr>
        <w:rPr>
          <w:rFonts w:ascii="Calibri" w:eastAsiaTheme="minorHAnsi" w:hAnsi="Calibri"/>
          <w:color w:val="000000"/>
          <w:sz w:val="22"/>
          <w:szCs w:val="22"/>
          <w:lang w:val="sr-Cyrl-CS" w:eastAsia="ar-SA"/>
        </w:rPr>
      </w:pPr>
    </w:p>
    <w:p w:rsidR="006F2900" w:rsidRDefault="006F2900" w:rsidP="006F2900">
      <w:pPr>
        <w:jc w:val="both"/>
        <w:rPr>
          <w:lang w:val="sr-Cyrl-RS"/>
        </w:rPr>
      </w:pPr>
    </w:p>
    <w:p w:rsidR="006F2900" w:rsidRDefault="006F2900" w:rsidP="006F2900">
      <w:pPr>
        <w:pStyle w:val="BodyTextIndent"/>
        <w:ind w:left="0"/>
        <w:jc w:val="center"/>
        <w:rPr>
          <w:b/>
          <w:szCs w:val="24"/>
          <w:lang w:val="sr-Cyrl-RS"/>
        </w:rPr>
      </w:pPr>
    </w:p>
    <w:p w:rsidR="006F2900" w:rsidRPr="00416B8F" w:rsidRDefault="006F2900" w:rsidP="006F2900">
      <w:pPr>
        <w:pStyle w:val="BodyTextIndent"/>
        <w:ind w:left="0"/>
        <w:jc w:val="center"/>
        <w:rPr>
          <w:b/>
          <w:sz w:val="24"/>
          <w:szCs w:val="24"/>
          <w:lang w:val="sr-Cyrl-RS"/>
        </w:rPr>
      </w:pPr>
    </w:p>
    <w:p w:rsidR="006F2900" w:rsidRPr="004571EC" w:rsidRDefault="006F2900" w:rsidP="006F2900">
      <w:pPr>
        <w:pStyle w:val="BodyTextIndent"/>
        <w:ind w:left="0"/>
        <w:jc w:val="center"/>
        <w:rPr>
          <w:b/>
          <w:szCs w:val="24"/>
          <w:lang w:val="sr-Cyrl-RS"/>
        </w:rPr>
      </w:pPr>
    </w:p>
    <w:p w:rsidR="006F2900" w:rsidRPr="004571EC" w:rsidRDefault="006F2900" w:rsidP="006F2900">
      <w:pPr>
        <w:pStyle w:val="BodyTextIndent"/>
        <w:ind w:left="0"/>
        <w:jc w:val="center"/>
        <w:rPr>
          <w:b/>
          <w:szCs w:val="24"/>
          <w:lang w:val="sr-Cyrl-RS"/>
        </w:rPr>
      </w:pPr>
    </w:p>
    <w:p w:rsidR="006F2900" w:rsidRPr="004571EC" w:rsidRDefault="006F2900" w:rsidP="006F2900">
      <w:pPr>
        <w:pStyle w:val="BodyTextIndent"/>
        <w:spacing w:line="360" w:lineRule="auto"/>
        <w:ind w:left="0"/>
        <w:jc w:val="both"/>
        <w:rPr>
          <w:szCs w:val="24"/>
          <w:lang w:val="sr-Cyrl-RS"/>
        </w:rPr>
      </w:pPr>
    </w:p>
    <w:p w:rsidR="006F2900" w:rsidRDefault="006F2900" w:rsidP="00C72D7B">
      <w:pPr>
        <w:pStyle w:val="BodyTextIndent"/>
        <w:spacing w:line="360" w:lineRule="auto"/>
        <w:ind w:left="0"/>
        <w:jc w:val="center"/>
        <w:rPr>
          <w:b/>
          <w:sz w:val="24"/>
          <w:szCs w:val="24"/>
          <w:lang w:val="sr-Latn-RS"/>
        </w:rPr>
      </w:pPr>
      <w:r>
        <w:rPr>
          <w:b/>
          <w:sz w:val="24"/>
          <w:szCs w:val="24"/>
          <w:lang w:val="sr-Cyrl-RS"/>
        </w:rPr>
        <w:t>X</w:t>
      </w:r>
      <w:r>
        <w:rPr>
          <w:b/>
          <w:sz w:val="24"/>
          <w:szCs w:val="24"/>
          <w:lang w:val="sr-Latn-RS"/>
        </w:rPr>
        <w:t>II</w:t>
      </w:r>
    </w:p>
    <w:p w:rsidR="006F2900" w:rsidRPr="00FB687F" w:rsidRDefault="006F2900" w:rsidP="006F2900">
      <w:pPr>
        <w:pStyle w:val="BodyTextIndent"/>
        <w:ind w:left="0"/>
        <w:jc w:val="center"/>
        <w:rPr>
          <w:b/>
          <w:sz w:val="24"/>
          <w:szCs w:val="24"/>
          <w:lang w:val="sr-Latn-RS"/>
        </w:rPr>
      </w:pPr>
    </w:p>
    <w:p w:rsidR="006F2900" w:rsidRPr="00667711" w:rsidRDefault="006F2900" w:rsidP="006F2900">
      <w:pPr>
        <w:keepNext/>
        <w:keepLines/>
        <w:spacing w:after="11" w:line="266" w:lineRule="auto"/>
        <w:ind w:right="78"/>
        <w:jc w:val="center"/>
        <w:outlineLvl w:val="3"/>
        <w:rPr>
          <w:rFonts w:eastAsia="Arial"/>
          <w:b/>
          <w:color w:val="000000"/>
        </w:rPr>
      </w:pPr>
      <w:r w:rsidRPr="00667711">
        <w:rPr>
          <w:rFonts w:eastAsia="Arial"/>
          <w:b/>
          <w:color w:val="000000"/>
        </w:rPr>
        <w:t>ОБРАЗАЦ ТРОШКОВА ПРИПРЕМЕ ПОНУДЕ</w:t>
      </w:r>
    </w:p>
    <w:p w:rsidR="006F2900" w:rsidRPr="00667711" w:rsidRDefault="006F2900" w:rsidP="006F2900">
      <w:pPr>
        <w:keepNext/>
        <w:keepLines/>
        <w:spacing w:after="11" w:line="266" w:lineRule="auto"/>
        <w:ind w:right="78"/>
        <w:jc w:val="center"/>
        <w:outlineLvl w:val="3"/>
        <w:rPr>
          <w:rFonts w:eastAsia="Arial"/>
          <w:b/>
          <w:i/>
          <w:color w:val="000000"/>
        </w:rPr>
      </w:pPr>
    </w:p>
    <w:p w:rsidR="006F2900" w:rsidRPr="00667711" w:rsidRDefault="006F2900" w:rsidP="006F2900">
      <w:pPr>
        <w:spacing w:after="18" w:line="256" w:lineRule="auto"/>
        <w:ind w:left="716"/>
        <w:jc w:val="center"/>
        <w:rPr>
          <w:rFonts w:eastAsia="Arial"/>
          <w:color w:val="000000"/>
        </w:rPr>
      </w:pPr>
      <w:r w:rsidRPr="00667711">
        <w:rPr>
          <w:rFonts w:eastAsia="Arial"/>
          <w:b/>
          <w:color w:val="000000"/>
        </w:rPr>
        <w:t xml:space="preserve"> </w:t>
      </w:r>
    </w:p>
    <w:p w:rsidR="006F2900" w:rsidRPr="00667711" w:rsidRDefault="006F2900" w:rsidP="006F2900">
      <w:pPr>
        <w:spacing w:after="11" w:line="264" w:lineRule="auto"/>
        <w:ind w:right="72"/>
        <w:jc w:val="both"/>
        <w:rPr>
          <w:rFonts w:eastAsia="Arial"/>
          <w:color w:val="000000"/>
        </w:rPr>
      </w:pPr>
      <w:r w:rsidRPr="00667711">
        <w:rPr>
          <w:rFonts w:eastAsia="Arial"/>
          <w:color w:val="000000"/>
        </w:rPr>
        <w:t>Саглано члану 88. став</w:t>
      </w:r>
      <w:r w:rsidRPr="00667711">
        <w:rPr>
          <w:rFonts w:eastAsia="Arial"/>
          <w:color w:val="000000"/>
          <w:lang w:val="sr-Cyrl-CS"/>
        </w:rPr>
        <w:t xml:space="preserve"> </w:t>
      </w:r>
      <w:r w:rsidRPr="00667711">
        <w:rPr>
          <w:rFonts w:eastAsia="Arial"/>
          <w:color w:val="000000"/>
        </w:rPr>
        <w:t>1. Закона, понуђач ________________________(навести назив понуђача), доставља укупан износ и структуру трошкова припремања понуде.</w:t>
      </w:r>
      <w:r w:rsidRPr="00667711">
        <w:rPr>
          <w:rFonts w:eastAsia="Arial"/>
          <w:b/>
          <w:color w:val="000000"/>
        </w:rPr>
        <w:t xml:space="preserve"> </w:t>
      </w:r>
    </w:p>
    <w:tbl>
      <w:tblPr>
        <w:tblpPr w:leftFromText="180" w:rightFromText="180" w:vertAnchor="text" w:horzAnchor="margin" w:tblpY="215"/>
        <w:tblW w:w="9033" w:type="dxa"/>
        <w:tblCellMar>
          <w:top w:w="9" w:type="dxa"/>
          <w:left w:w="0" w:type="dxa"/>
          <w:right w:w="0" w:type="dxa"/>
        </w:tblCellMar>
        <w:tblLook w:val="04A0" w:firstRow="1" w:lastRow="0" w:firstColumn="1" w:lastColumn="0" w:noHBand="0" w:noVBand="1"/>
      </w:tblPr>
      <w:tblGrid>
        <w:gridCol w:w="571"/>
        <w:gridCol w:w="4953"/>
        <w:gridCol w:w="3509"/>
      </w:tblGrid>
      <w:tr w:rsidR="006F2900" w:rsidRPr="00667711" w:rsidTr="00E434BA">
        <w:trPr>
          <w:trHeight w:val="569"/>
        </w:trPr>
        <w:tc>
          <w:tcPr>
            <w:tcW w:w="571" w:type="dxa"/>
            <w:tcBorders>
              <w:top w:val="single" w:sz="6" w:space="0" w:color="000000"/>
              <w:left w:val="single" w:sz="6" w:space="0" w:color="000000"/>
              <w:bottom w:val="single" w:sz="6" w:space="0" w:color="000000"/>
              <w:right w:val="single" w:sz="6" w:space="0" w:color="000000"/>
            </w:tcBorders>
            <w:vAlign w:val="center"/>
            <w:hideMark/>
          </w:tcPr>
          <w:p w:rsidR="006F2900" w:rsidRPr="00667711" w:rsidRDefault="006F2900" w:rsidP="00E434BA">
            <w:pPr>
              <w:spacing w:line="256" w:lineRule="auto"/>
              <w:ind w:left="31"/>
              <w:jc w:val="both"/>
              <w:rPr>
                <w:rFonts w:eastAsia="Arial"/>
                <w:color w:val="000000"/>
              </w:rPr>
            </w:pPr>
            <w:r w:rsidRPr="00667711">
              <w:rPr>
                <w:rFonts w:eastAsia="Arial"/>
                <w:b/>
                <w:color w:val="000000"/>
              </w:rPr>
              <w:t xml:space="preserve">Р.б. </w:t>
            </w:r>
          </w:p>
        </w:tc>
        <w:tc>
          <w:tcPr>
            <w:tcW w:w="4953" w:type="dxa"/>
            <w:tcBorders>
              <w:top w:val="single" w:sz="6" w:space="0" w:color="000000"/>
              <w:left w:val="single" w:sz="6" w:space="0" w:color="000000"/>
              <w:bottom w:val="single" w:sz="6" w:space="0" w:color="000000"/>
              <w:right w:val="single" w:sz="6" w:space="0" w:color="000000"/>
            </w:tcBorders>
            <w:vAlign w:val="center"/>
            <w:hideMark/>
          </w:tcPr>
          <w:p w:rsidR="006F2900" w:rsidRPr="00667711" w:rsidRDefault="006F2900" w:rsidP="00E434BA">
            <w:pPr>
              <w:spacing w:after="19" w:line="256" w:lineRule="auto"/>
              <w:ind w:left="31"/>
              <w:jc w:val="center"/>
              <w:rPr>
                <w:rFonts w:eastAsia="Arial"/>
                <w:color w:val="000000"/>
              </w:rPr>
            </w:pPr>
            <w:r w:rsidRPr="00667711">
              <w:rPr>
                <w:rFonts w:eastAsia="Arial"/>
                <w:b/>
                <w:color w:val="000000"/>
              </w:rPr>
              <w:t>Врста трошкова</w:t>
            </w:r>
          </w:p>
        </w:tc>
        <w:tc>
          <w:tcPr>
            <w:tcW w:w="3509" w:type="dxa"/>
            <w:tcBorders>
              <w:top w:val="single" w:sz="6" w:space="0" w:color="000000"/>
              <w:left w:val="single" w:sz="6" w:space="0" w:color="000000"/>
              <w:bottom w:val="single" w:sz="6" w:space="0" w:color="000000"/>
              <w:right w:val="single" w:sz="6" w:space="0" w:color="000000"/>
            </w:tcBorders>
            <w:vAlign w:val="center"/>
            <w:hideMark/>
          </w:tcPr>
          <w:p w:rsidR="006F2900" w:rsidRPr="00667711" w:rsidRDefault="006F2900" w:rsidP="00E434BA">
            <w:pPr>
              <w:spacing w:line="256" w:lineRule="auto"/>
              <w:ind w:left="58"/>
              <w:jc w:val="center"/>
              <w:rPr>
                <w:rFonts w:eastAsia="Arial"/>
                <w:color w:val="000000"/>
              </w:rPr>
            </w:pPr>
            <w:r w:rsidRPr="00667711">
              <w:rPr>
                <w:rFonts w:eastAsia="Arial"/>
                <w:b/>
                <w:color w:val="000000"/>
              </w:rPr>
              <w:t>Износ трошкова у динарима</w:t>
            </w:r>
          </w:p>
        </w:tc>
      </w:tr>
      <w:tr w:rsidR="006F2900" w:rsidRPr="00667711" w:rsidTr="00E434BA">
        <w:trPr>
          <w:trHeight w:val="502"/>
        </w:trPr>
        <w:tc>
          <w:tcPr>
            <w:tcW w:w="571" w:type="dxa"/>
            <w:tcBorders>
              <w:top w:val="single" w:sz="6" w:space="0" w:color="000000"/>
              <w:left w:val="single" w:sz="6" w:space="0" w:color="000000"/>
              <w:bottom w:val="single" w:sz="6" w:space="0" w:color="000000"/>
              <w:right w:val="single" w:sz="6" w:space="0" w:color="000000"/>
            </w:tcBorders>
            <w:vAlign w:val="center"/>
            <w:hideMark/>
          </w:tcPr>
          <w:p w:rsidR="006F2900" w:rsidRPr="00667711" w:rsidRDefault="006F2900" w:rsidP="00E434BA">
            <w:pPr>
              <w:spacing w:line="256" w:lineRule="auto"/>
              <w:ind w:left="31"/>
              <w:jc w:val="center"/>
              <w:rPr>
                <w:rFonts w:eastAsia="Arial"/>
                <w:color w:val="000000"/>
              </w:rPr>
            </w:pPr>
            <w:r w:rsidRPr="00667711">
              <w:rPr>
                <w:rFonts w:eastAsia="Arial"/>
                <w:b/>
                <w:color w:val="000000"/>
              </w:rPr>
              <w:t>1</w:t>
            </w:r>
            <w:r w:rsidRPr="00667711">
              <w:rPr>
                <w:rFonts w:eastAsia="Arial"/>
                <w:b/>
                <w:color w:val="000000"/>
                <w:lang w:val="sr-Cyrl-CS"/>
              </w:rPr>
              <w:t>.</w:t>
            </w:r>
          </w:p>
        </w:tc>
        <w:tc>
          <w:tcPr>
            <w:tcW w:w="4953" w:type="dxa"/>
            <w:tcBorders>
              <w:top w:val="single" w:sz="6" w:space="0" w:color="000000"/>
              <w:left w:val="single" w:sz="6" w:space="0" w:color="000000"/>
              <w:bottom w:val="single" w:sz="6" w:space="0" w:color="000000"/>
              <w:right w:val="single" w:sz="6" w:space="0" w:color="000000"/>
            </w:tcBorders>
            <w:vAlign w:val="center"/>
            <w:hideMark/>
          </w:tcPr>
          <w:p w:rsidR="006F2900" w:rsidRPr="00667711" w:rsidRDefault="006F2900" w:rsidP="00E434BA">
            <w:pPr>
              <w:spacing w:line="256" w:lineRule="auto"/>
              <w:ind w:left="31"/>
              <w:rPr>
                <w:rFonts w:eastAsia="Arial"/>
                <w:color w:val="000000"/>
              </w:rPr>
            </w:pPr>
            <w:r w:rsidRPr="00667711">
              <w:rPr>
                <w:rFonts w:eastAsia="Arial"/>
                <w:color w:val="000000"/>
              </w:rPr>
              <w:t xml:space="preserve"> </w:t>
            </w:r>
          </w:p>
        </w:tc>
        <w:tc>
          <w:tcPr>
            <w:tcW w:w="3509" w:type="dxa"/>
            <w:tcBorders>
              <w:top w:val="single" w:sz="6" w:space="0" w:color="000000"/>
              <w:left w:val="single" w:sz="6" w:space="0" w:color="000000"/>
              <w:bottom w:val="single" w:sz="6" w:space="0" w:color="000000"/>
              <w:right w:val="single" w:sz="6" w:space="0" w:color="000000"/>
            </w:tcBorders>
            <w:hideMark/>
          </w:tcPr>
          <w:p w:rsidR="006F2900" w:rsidRPr="00667711" w:rsidRDefault="006F2900" w:rsidP="00E434BA">
            <w:pPr>
              <w:spacing w:line="256" w:lineRule="auto"/>
              <w:ind w:left="29"/>
              <w:rPr>
                <w:rFonts w:eastAsia="Arial"/>
                <w:color w:val="000000"/>
              </w:rPr>
            </w:pPr>
            <w:r w:rsidRPr="00667711">
              <w:rPr>
                <w:rFonts w:eastAsia="Arial"/>
                <w:color w:val="000000"/>
              </w:rPr>
              <w:t xml:space="preserve"> </w:t>
            </w:r>
          </w:p>
        </w:tc>
      </w:tr>
      <w:tr w:rsidR="006F2900" w:rsidRPr="00667711" w:rsidTr="00E434BA">
        <w:trPr>
          <w:trHeight w:val="550"/>
        </w:trPr>
        <w:tc>
          <w:tcPr>
            <w:tcW w:w="571" w:type="dxa"/>
            <w:tcBorders>
              <w:top w:val="single" w:sz="6" w:space="0" w:color="000000"/>
              <w:left w:val="single" w:sz="6" w:space="0" w:color="000000"/>
              <w:bottom w:val="single" w:sz="4" w:space="0" w:color="000000"/>
              <w:right w:val="single" w:sz="6" w:space="0" w:color="000000"/>
            </w:tcBorders>
            <w:vAlign w:val="center"/>
            <w:hideMark/>
          </w:tcPr>
          <w:p w:rsidR="006F2900" w:rsidRPr="00667711" w:rsidRDefault="006F2900" w:rsidP="00E434BA">
            <w:pPr>
              <w:spacing w:line="256" w:lineRule="auto"/>
              <w:ind w:left="31"/>
              <w:jc w:val="center"/>
              <w:rPr>
                <w:rFonts w:eastAsia="Arial"/>
                <w:color w:val="000000"/>
              </w:rPr>
            </w:pPr>
            <w:r w:rsidRPr="00667711">
              <w:rPr>
                <w:rFonts w:eastAsia="Arial"/>
                <w:b/>
                <w:color w:val="000000"/>
              </w:rPr>
              <w:t>2</w:t>
            </w:r>
            <w:r w:rsidRPr="00667711">
              <w:rPr>
                <w:rFonts w:eastAsia="Arial"/>
                <w:b/>
                <w:color w:val="000000"/>
                <w:lang w:val="sr-Cyrl-CS"/>
              </w:rPr>
              <w:t>.</w:t>
            </w:r>
          </w:p>
        </w:tc>
        <w:tc>
          <w:tcPr>
            <w:tcW w:w="4953" w:type="dxa"/>
            <w:tcBorders>
              <w:top w:val="single" w:sz="6" w:space="0" w:color="000000"/>
              <w:left w:val="single" w:sz="6" w:space="0" w:color="000000"/>
              <w:bottom w:val="single" w:sz="4" w:space="0" w:color="000000"/>
              <w:right w:val="single" w:sz="6" w:space="0" w:color="000000"/>
            </w:tcBorders>
            <w:vAlign w:val="center"/>
            <w:hideMark/>
          </w:tcPr>
          <w:p w:rsidR="006F2900" w:rsidRPr="00667711" w:rsidRDefault="006F2900" w:rsidP="00E434BA">
            <w:pPr>
              <w:spacing w:line="256" w:lineRule="auto"/>
              <w:ind w:left="31"/>
              <w:rPr>
                <w:rFonts w:eastAsia="Arial"/>
                <w:color w:val="000000"/>
              </w:rPr>
            </w:pPr>
            <w:r w:rsidRPr="00667711">
              <w:rPr>
                <w:rFonts w:eastAsia="Arial"/>
                <w:color w:val="000000"/>
              </w:rPr>
              <w:t xml:space="preserve"> </w:t>
            </w:r>
          </w:p>
        </w:tc>
        <w:tc>
          <w:tcPr>
            <w:tcW w:w="3509" w:type="dxa"/>
            <w:tcBorders>
              <w:top w:val="single" w:sz="6" w:space="0" w:color="000000"/>
              <w:left w:val="single" w:sz="6" w:space="0" w:color="000000"/>
              <w:bottom w:val="single" w:sz="4" w:space="0" w:color="000000"/>
              <w:right w:val="single" w:sz="6" w:space="0" w:color="000000"/>
            </w:tcBorders>
            <w:hideMark/>
          </w:tcPr>
          <w:p w:rsidR="006F2900" w:rsidRPr="00667711" w:rsidRDefault="006F2900" w:rsidP="00E434BA">
            <w:pPr>
              <w:spacing w:line="256" w:lineRule="auto"/>
              <w:ind w:left="29"/>
              <w:rPr>
                <w:rFonts w:eastAsia="Arial"/>
                <w:color w:val="000000"/>
              </w:rPr>
            </w:pPr>
            <w:r w:rsidRPr="00667711">
              <w:rPr>
                <w:rFonts w:eastAsia="Arial"/>
                <w:color w:val="000000"/>
              </w:rPr>
              <w:t xml:space="preserve"> </w:t>
            </w:r>
          </w:p>
        </w:tc>
      </w:tr>
      <w:tr w:rsidR="006F2900" w:rsidRPr="00667711" w:rsidTr="00E434BA">
        <w:trPr>
          <w:trHeight w:val="560"/>
        </w:trPr>
        <w:tc>
          <w:tcPr>
            <w:tcW w:w="571" w:type="dxa"/>
            <w:tcBorders>
              <w:top w:val="single" w:sz="4" w:space="0" w:color="000000"/>
              <w:left w:val="single" w:sz="6" w:space="0" w:color="000000"/>
              <w:bottom w:val="single" w:sz="4" w:space="0" w:color="000000"/>
              <w:right w:val="single" w:sz="6" w:space="0" w:color="000000"/>
            </w:tcBorders>
            <w:vAlign w:val="center"/>
            <w:hideMark/>
          </w:tcPr>
          <w:p w:rsidR="006F2900" w:rsidRPr="00667711" w:rsidRDefault="006F2900" w:rsidP="00E434BA">
            <w:pPr>
              <w:spacing w:line="256" w:lineRule="auto"/>
              <w:ind w:left="31"/>
              <w:jc w:val="center"/>
              <w:rPr>
                <w:rFonts w:eastAsia="Arial"/>
                <w:color w:val="000000"/>
              </w:rPr>
            </w:pPr>
            <w:r w:rsidRPr="00667711">
              <w:rPr>
                <w:rFonts w:eastAsia="Arial"/>
                <w:b/>
                <w:color w:val="000000"/>
              </w:rPr>
              <w:t>3</w:t>
            </w:r>
            <w:r w:rsidRPr="00667711">
              <w:rPr>
                <w:rFonts w:eastAsia="Arial"/>
                <w:b/>
                <w:color w:val="000000"/>
                <w:lang w:val="sr-Cyrl-CS"/>
              </w:rPr>
              <w:t>.</w:t>
            </w:r>
          </w:p>
        </w:tc>
        <w:tc>
          <w:tcPr>
            <w:tcW w:w="4953" w:type="dxa"/>
            <w:tcBorders>
              <w:top w:val="single" w:sz="4" w:space="0" w:color="000000"/>
              <w:left w:val="single" w:sz="6" w:space="0" w:color="000000"/>
              <w:bottom w:val="single" w:sz="4" w:space="0" w:color="000000"/>
              <w:right w:val="single" w:sz="6" w:space="0" w:color="000000"/>
            </w:tcBorders>
            <w:vAlign w:val="center"/>
            <w:hideMark/>
          </w:tcPr>
          <w:p w:rsidR="006F2900" w:rsidRPr="00667711" w:rsidRDefault="006F2900" w:rsidP="00E434BA">
            <w:pPr>
              <w:spacing w:line="256" w:lineRule="auto"/>
              <w:ind w:left="31"/>
              <w:rPr>
                <w:rFonts w:eastAsia="Arial"/>
                <w:color w:val="000000"/>
              </w:rPr>
            </w:pPr>
            <w:r w:rsidRPr="00667711">
              <w:rPr>
                <w:rFonts w:eastAsia="Arial"/>
                <w:color w:val="000000"/>
              </w:rPr>
              <w:t xml:space="preserve"> </w:t>
            </w:r>
          </w:p>
        </w:tc>
        <w:tc>
          <w:tcPr>
            <w:tcW w:w="3509" w:type="dxa"/>
            <w:tcBorders>
              <w:top w:val="single" w:sz="4" w:space="0" w:color="000000"/>
              <w:left w:val="single" w:sz="6" w:space="0" w:color="000000"/>
              <w:bottom w:val="single" w:sz="4" w:space="0" w:color="000000"/>
              <w:right w:val="single" w:sz="6" w:space="0" w:color="000000"/>
            </w:tcBorders>
            <w:hideMark/>
          </w:tcPr>
          <w:p w:rsidR="006F2900" w:rsidRPr="00667711" w:rsidRDefault="006F2900" w:rsidP="00E434BA">
            <w:pPr>
              <w:spacing w:line="256" w:lineRule="auto"/>
              <w:ind w:left="29"/>
              <w:rPr>
                <w:rFonts w:eastAsia="Arial"/>
                <w:color w:val="000000"/>
              </w:rPr>
            </w:pPr>
            <w:r w:rsidRPr="00667711">
              <w:rPr>
                <w:rFonts w:eastAsia="Arial"/>
                <w:color w:val="000000"/>
              </w:rPr>
              <w:t xml:space="preserve"> </w:t>
            </w:r>
          </w:p>
        </w:tc>
      </w:tr>
      <w:tr w:rsidR="006F2900" w:rsidRPr="00667711" w:rsidTr="00E434BA">
        <w:trPr>
          <w:trHeight w:val="583"/>
        </w:trPr>
        <w:tc>
          <w:tcPr>
            <w:tcW w:w="571" w:type="dxa"/>
            <w:tcBorders>
              <w:top w:val="single" w:sz="4" w:space="0" w:color="000000"/>
              <w:left w:val="single" w:sz="6" w:space="0" w:color="000000"/>
              <w:bottom w:val="single" w:sz="4" w:space="0" w:color="000000"/>
              <w:right w:val="single" w:sz="6" w:space="0" w:color="000000"/>
            </w:tcBorders>
            <w:vAlign w:val="center"/>
            <w:hideMark/>
          </w:tcPr>
          <w:p w:rsidR="006F2900" w:rsidRPr="00667711" w:rsidRDefault="006F2900" w:rsidP="00E434BA">
            <w:pPr>
              <w:spacing w:line="256" w:lineRule="auto"/>
              <w:ind w:left="31"/>
              <w:jc w:val="center"/>
              <w:rPr>
                <w:rFonts w:eastAsia="Arial"/>
                <w:color w:val="000000"/>
                <w:lang w:val="sr-Cyrl-CS"/>
              </w:rPr>
            </w:pPr>
            <w:r w:rsidRPr="00667711">
              <w:rPr>
                <w:rFonts w:eastAsia="Arial"/>
                <w:b/>
                <w:color w:val="000000"/>
              </w:rPr>
              <w:t>4</w:t>
            </w:r>
            <w:r w:rsidRPr="00667711">
              <w:rPr>
                <w:rFonts w:eastAsia="Arial"/>
                <w:b/>
                <w:color w:val="000000"/>
                <w:lang w:val="sr-Cyrl-CS"/>
              </w:rPr>
              <w:t>.</w:t>
            </w:r>
          </w:p>
        </w:tc>
        <w:tc>
          <w:tcPr>
            <w:tcW w:w="4953" w:type="dxa"/>
            <w:tcBorders>
              <w:top w:val="single" w:sz="4" w:space="0" w:color="000000"/>
              <w:left w:val="single" w:sz="6" w:space="0" w:color="000000"/>
              <w:bottom w:val="single" w:sz="4" w:space="0" w:color="000000"/>
              <w:right w:val="single" w:sz="6" w:space="0" w:color="000000"/>
            </w:tcBorders>
            <w:vAlign w:val="center"/>
            <w:hideMark/>
          </w:tcPr>
          <w:p w:rsidR="006F2900" w:rsidRPr="00667711" w:rsidRDefault="006F2900" w:rsidP="00E434BA">
            <w:pPr>
              <w:spacing w:line="256" w:lineRule="auto"/>
              <w:ind w:left="31"/>
              <w:rPr>
                <w:rFonts w:eastAsia="Arial"/>
                <w:color w:val="000000"/>
              </w:rPr>
            </w:pPr>
            <w:r w:rsidRPr="00667711">
              <w:rPr>
                <w:rFonts w:eastAsia="Arial"/>
                <w:color w:val="000000"/>
              </w:rPr>
              <w:t xml:space="preserve"> </w:t>
            </w:r>
          </w:p>
        </w:tc>
        <w:tc>
          <w:tcPr>
            <w:tcW w:w="3509" w:type="dxa"/>
            <w:tcBorders>
              <w:top w:val="single" w:sz="4" w:space="0" w:color="000000"/>
              <w:left w:val="single" w:sz="6" w:space="0" w:color="000000"/>
              <w:bottom w:val="single" w:sz="4" w:space="0" w:color="000000"/>
              <w:right w:val="single" w:sz="6" w:space="0" w:color="000000"/>
            </w:tcBorders>
            <w:hideMark/>
          </w:tcPr>
          <w:p w:rsidR="006F2900" w:rsidRPr="00667711" w:rsidRDefault="006F2900" w:rsidP="00E434BA">
            <w:pPr>
              <w:spacing w:line="256" w:lineRule="auto"/>
              <w:ind w:left="29"/>
              <w:rPr>
                <w:rFonts w:eastAsia="Arial"/>
                <w:color w:val="000000"/>
              </w:rPr>
            </w:pPr>
            <w:r w:rsidRPr="00667711">
              <w:rPr>
                <w:rFonts w:eastAsia="Arial"/>
                <w:color w:val="000000"/>
              </w:rPr>
              <w:t xml:space="preserve"> </w:t>
            </w:r>
          </w:p>
        </w:tc>
      </w:tr>
      <w:tr w:rsidR="006F2900" w:rsidRPr="00667711" w:rsidTr="00E434BA">
        <w:trPr>
          <w:trHeight w:val="576"/>
        </w:trPr>
        <w:tc>
          <w:tcPr>
            <w:tcW w:w="571" w:type="dxa"/>
            <w:tcBorders>
              <w:top w:val="single" w:sz="4" w:space="0" w:color="000000"/>
              <w:left w:val="single" w:sz="6" w:space="0" w:color="000000"/>
              <w:bottom w:val="single" w:sz="4" w:space="0" w:color="000000"/>
              <w:right w:val="single" w:sz="6" w:space="0" w:color="000000"/>
            </w:tcBorders>
            <w:vAlign w:val="center"/>
            <w:hideMark/>
          </w:tcPr>
          <w:p w:rsidR="006F2900" w:rsidRPr="00667711" w:rsidRDefault="006F2900" w:rsidP="00E434BA">
            <w:pPr>
              <w:spacing w:line="256" w:lineRule="auto"/>
              <w:ind w:left="31"/>
              <w:jc w:val="center"/>
              <w:rPr>
                <w:rFonts w:eastAsia="Arial"/>
                <w:color w:val="000000"/>
              </w:rPr>
            </w:pPr>
            <w:r w:rsidRPr="00667711">
              <w:rPr>
                <w:rFonts w:eastAsia="Arial"/>
                <w:b/>
                <w:color w:val="000000"/>
              </w:rPr>
              <w:t>5</w:t>
            </w:r>
            <w:r w:rsidRPr="00667711">
              <w:rPr>
                <w:rFonts w:eastAsia="Arial"/>
                <w:b/>
                <w:color w:val="000000"/>
                <w:lang w:val="sr-Cyrl-CS"/>
              </w:rPr>
              <w:t>.</w:t>
            </w:r>
          </w:p>
        </w:tc>
        <w:tc>
          <w:tcPr>
            <w:tcW w:w="4953" w:type="dxa"/>
            <w:tcBorders>
              <w:top w:val="single" w:sz="4" w:space="0" w:color="000000"/>
              <w:left w:val="single" w:sz="6" w:space="0" w:color="000000"/>
              <w:bottom w:val="single" w:sz="4" w:space="0" w:color="000000"/>
              <w:right w:val="single" w:sz="6" w:space="0" w:color="000000"/>
            </w:tcBorders>
            <w:vAlign w:val="center"/>
            <w:hideMark/>
          </w:tcPr>
          <w:p w:rsidR="006F2900" w:rsidRPr="00667711" w:rsidRDefault="006F2900" w:rsidP="00E434BA">
            <w:pPr>
              <w:spacing w:line="256" w:lineRule="auto"/>
              <w:ind w:left="31"/>
              <w:rPr>
                <w:rFonts w:eastAsia="Arial"/>
                <w:color w:val="000000"/>
              </w:rPr>
            </w:pPr>
            <w:r w:rsidRPr="00667711">
              <w:rPr>
                <w:rFonts w:eastAsia="Arial"/>
                <w:color w:val="000000"/>
              </w:rPr>
              <w:t xml:space="preserve"> </w:t>
            </w:r>
          </w:p>
        </w:tc>
        <w:tc>
          <w:tcPr>
            <w:tcW w:w="3509" w:type="dxa"/>
            <w:tcBorders>
              <w:top w:val="single" w:sz="4" w:space="0" w:color="000000"/>
              <w:left w:val="single" w:sz="6" w:space="0" w:color="000000"/>
              <w:bottom w:val="single" w:sz="4" w:space="0" w:color="000000"/>
              <w:right w:val="single" w:sz="6" w:space="0" w:color="000000"/>
            </w:tcBorders>
            <w:hideMark/>
          </w:tcPr>
          <w:p w:rsidR="006F2900" w:rsidRPr="00667711" w:rsidRDefault="006F2900" w:rsidP="00E434BA">
            <w:pPr>
              <w:spacing w:line="256" w:lineRule="auto"/>
              <w:ind w:left="29"/>
              <w:rPr>
                <w:rFonts w:eastAsia="Arial"/>
                <w:color w:val="000000"/>
              </w:rPr>
            </w:pPr>
            <w:r w:rsidRPr="00667711">
              <w:rPr>
                <w:rFonts w:eastAsia="Arial"/>
                <w:color w:val="000000"/>
              </w:rPr>
              <w:t xml:space="preserve"> </w:t>
            </w:r>
          </w:p>
        </w:tc>
      </w:tr>
      <w:tr w:rsidR="006F2900" w:rsidRPr="00667711" w:rsidTr="00E434BA">
        <w:trPr>
          <w:trHeight w:val="554"/>
        </w:trPr>
        <w:tc>
          <w:tcPr>
            <w:tcW w:w="571" w:type="dxa"/>
            <w:tcBorders>
              <w:top w:val="single" w:sz="4" w:space="0" w:color="000000"/>
              <w:left w:val="single" w:sz="6" w:space="0" w:color="000000"/>
              <w:bottom w:val="single" w:sz="4" w:space="0" w:color="000000"/>
              <w:right w:val="single" w:sz="6" w:space="0" w:color="000000"/>
            </w:tcBorders>
            <w:vAlign w:val="center"/>
            <w:hideMark/>
          </w:tcPr>
          <w:p w:rsidR="006F2900" w:rsidRPr="00667711" w:rsidRDefault="006F2900" w:rsidP="00E434BA">
            <w:pPr>
              <w:spacing w:line="256" w:lineRule="auto"/>
              <w:ind w:left="31"/>
              <w:jc w:val="center"/>
              <w:rPr>
                <w:rFonts w:eastAsia="Arial"/>
                <w:color w:val="000000"/>
              </w:rPr>
            </w:pPr>
            <w:r w:rsidRPr="00667711">
              <w:rPr>
                <w:rFonts w:eastAsia="Arial"/>
                <w:b/>
                <w:color w:val="000000"/>
              </w:rPr>
              <w:t>6</w:t>
            </w:r>
            <w:r w:rsidRPr="00667711">
              <w:rPr>
                <w:rFonts w:eastAsia="Arial"/>
                <w:b/>
                <w:color w:val="000000"/>
                <w:lang w:val="sr-Cyrl-CS"/>
              </w:rPr>
              <w:t>.</w:t>
            </w:r>
          </w:p>
        </w:tc>
        <w:tc>
          <w:tcPr>
            <w:tcW w:w="4953" w:type="dxa"/>
            <w:tcBorders>
              <w:top w:val="single" w:sz="4" w:space="0" w:color="000000"/>
              <w:left w:val="single" w:sz="6" w:space="0" w:color="000000"/>
              <w:bottom w:val="single" w:sz="4" w:space="0" w:color="000000"/>
              <w:right w:val="single" w:sz="6" w:space="0" w:color="000000"/>
            </w:tcBorders>
            <w:vAlign w:val="center"/>
            <w:hideMark/>
          </w:tcPr>
          <w:p w:rsidR="006F2900" w:rsidRPr="00667711" w:rsidRDefault="006F2900" w:rsidP="00E434BA">
            <w:pPr>
              <w:spacing w:line="256" w:lineRule="auto"/>
              <w:ind w:left="31"/>
              <w:rPr>
                <w:rFonts w:eastAsia="Arial"/>
                <w:color w:val="000000"/>
              </w:rPr>
            </w:pPr>
            <w:r w:rsidRPr="00667711">
              <w:rPr>
                <w:rFonts w:eastAsia="Arial"/>
                <w:color w:val="000000"/>
              </w:rPr>
              <w:t xml:space="preserve"> </w:t>
            </w:r>
          </w:p>
        </w:tc>
        <w:tc>
          <w:tcPr>
            <w:tcW w:w="3509" w:type="dxa"/>
            <w:tcBorders>
              <w:top w:val="single" w:sz="4" w:space="0" w:color="000000"/>
              <w:left w:val="single" w:sz="6" w:space="0" w:color="000000"/>
              <w:bottom w:val="single" w:sz="4" w:space="0" w:color="000000"/>
              <w:right w:val="single" w:sz="6" w:space="0" w:color="000000"/>
            </w:tcBorders>
            <w:hideMark/>
          </w:tcPr>
          <w:p w:rsidR="006F2900" w:rsidRPr="00667711" w:rsidRDefault="006F2900" w:rsidP="00E434BA">
            <w:pPr>
              <w:spacing w:line="256" w:lineRule="auto"/>
              <w:ind w:left="29"/>
              <w:rPr>
                <w:rFonts w:eastAsia="Arial"/>
                <w:color w:val="000000"/>
              </w:rPr>
            </w:pPr>
            <w:r w:rsidRPr="00667711">
              <w:rPr>
                <w:rFonts w:eastAsia="Arial"/>
                <w:color w:val="000000"/>
              </w:rPr>
              <w:t xml:space="preserve"> </w:t>
            </w:r>
          </w:p>
        </w:tc>
      </w:tr>
      <w:tr w:rsidR="006F2900" w:rsidRPr="00667711" w:rsidTr="00E434BA">
        <w:trPr>
          <w:trHeight w:val="550"/>
        </w:trPr>
        <w:tc>
          <w:tcPr>
            <w:tcW w:w="571" w:type="dxa"/>
            <w:tcBorders>
              <w:top w:val="single" w:sz="4" w:space="0" w:color="000000"/>
              <w:left w:val="single" w:sz="6" w:space="0" w:color="000000"/>
              <w:bottom w:val="single" w:sz="4" w:space="0" w:color="000000"/>
              <w:right w:val="single" w:sz="6" w:space="0" w:color="000000"/>
            </w:tcBorders>
            <w:vAlign w:val="center"/>
            <w:hideMark/>
          </w:tcPr>
          <w:p w:rsidR="006F2900" w:rsidRPr="00667711" w:rsidRDefault="006F2900" w:rsidP="00E434BA">
            <w:pPr>
              <w:spacing w:line="256" w:lineRule="auto"/>
              <w:ind w:left="31"/>
              <w:jc w:val="center"/>
              <w:rPr>
                <w:rFonts w:eastAsia="Arial"/>
                <w:color w:val="000000"/>
              </w:rPr>
            </w:pPr>
            <w:r w:rsidRPr="00667711">
              <w:rPr>
                <w:rFonts w:eastAsia="Arial"/>
                <w:b/>
                <w:color w:val="000000"/>
              </w:rPr>
              <w:t>7</w:t>
            </w:r>
            <w:r w:rsidRPr="00667711">
              <w:rPr>
                <w:rFonts w:eastAsia="Arial"/>
                <w:b/>
                <w:color w:val="000000"/>
                <w:lang w:val="sr-Cyrl-CS"/>
              </w:rPr>
              <w:t>.</w:t>
            </w:r>
          </w:p>
        </w:tc>
        <w:tc>
          <w:tcPr>
            <w:tcW w:w="4953" w:type="dxa"/>
            <w:tcBorders>
              <w:top w:val="single" w:sz="4" w:space="0" w:color="000000"/>
              <w:left w:val="single" w:sz="6" w:space="0" w:color="000000"/>
              <w:bottom w:val="single" w:sz="4" w:space="0" w:color="000000"/>
              <w:right w:val="single" w:sz="6" w:space="0" w:color="000000"/>
            </w:tcBorders>
            <w:vAlign w:val="center"/>
            <w:hideMark/>
          </w:tcPr>
          <w:p w:rsidR="006F2900" w:rsidRPr="00667711" w:rsidRDefault="006F2900" w:rsidP="00E434BA">
            <w:pPr>
              <w:spacing w:line="256" w:lineRule="auto"/>
              <w:ind w:left="31"/>
              <w:rPr>
                <w:rFonts w:eastAsia="Arial"/>
                <w:color w:val="000000"/>
              </w:rPr>
            </w:pPr>
            <w:r w:rsidRPr="00667711">
              <w:rPr>
                <w:rFonts w:eastAsia="Arial"/>
                <w:color w:val="000000"/>
              </w:rPr>
              <w:t xml:space="preserve"> </w:t>
            </w:r>
          </w:p>
        </w:tc>
        <w:tc>
          <w:tcPr>
            <w:tcW w:w="3509" w:type="dxa"/>
            <w:tcBorders>
              <w:top w:val="single" w:sz="4" w:space="0" w:color="000000"/>
              <w:left w:val="single" w:sz="6" w:space="0" w:color="000000"/>
              <w:bottom w:val="single" w:sz="4" w:space="0" w:color="000000"/>
              <w:right w:val="single" w:sz="6" w:space="0" w:color="000000"/>
            </w:tcBorders>
            <w:hideMark/>
          </w:tcPr>
          <w:p w:rsidR="006F2900" w:rsidRPr="00667711" w:rsidRDefault="006F2900" w:rsidP="00E434BA">
            <w:pPr>
              <w:spacing w:line="256" w:lineRule="auto"/>
              <w:ind w:left="29"/>
              <w:rPr>
                <w:rFonts w:eastAsia="Arial"/>
                <w:color w:val="000000"/>
              </w:rPr>
            </w:pPr>
            <w:r w:rsidRPr="00667711">
              <w:rPr>
                <w:rFonts w:eastAsia="Arial"/>
                <w:color w:val="000000"/>
              </w:rPr>
              <w:t xml:space="preserve"> </w:t>
            </w:r>
          </w:p>
        </w:tc>
      </w:tr>
      <w:tr w:rsidR="006F2900" w:rsidRPr="00667711" w:rsidTr="00E434BA">
        <w:trPr>
          <w:trHeight w:val="588"/>
        </w:trPr>
        <w:tc>
          <w:tcPr>
            <w:tcW w:w="571" w:type="dxa"/>
            <w:tcBorders>
              <w:top w:val="single" w:sz="4" w:space="0" w:color="000000"/>
              <w:left w:val="single" w:sz="6" w:space="0" w:color="000000"/>
              <w:bottom w:val="single" w:sz="4" w:space="0" w:color="000000"/>
              <w:right w:val="single" w:sz="6" w:space="0" w:color="000000"/>
            </w:tcBorders>
            <w:vAlign w:val="center"/>
            <w:hideMark/>
          </w:tcPr>
          <w:p w:rsidR="006F2900" w:rsidRPr="00667711" w:rsidRDefault="006F2900" w:rsidP="00E434BA">
            <w:pPr>
              <w:spacing w:line="256" w:lineRule="auto"/>
              <w:ind w:left="31"/>
              <w:jc w:val="center"/>
              <w:rPr>
                <w:rFonts w:eastAsia="Arial"/>
                <w:color w:val="000000"/>
              </w:rPr>
            </w:pPr>
            <w:r w:rsidRPr="00667711">
              <w:rPr>
                <w:rFonts w:eastAsia="Arial"/>
                <w:b/>
                <w:color w:val="000000"/>
              </w:rPr>
              <w:t>8</w:t>
            </w:r>
            <w:r w:rsidRPr="00667711">
              <w:rPr>
                <w:rFonts w:eastAsia="Arial"/>
                <w:b/>
                <w:color w:val="000000"/>
                <w:lang w:val="sr-Cyrl-CS"/>
              </w:rPr>
              <w:t>.</w:t>
            </w:r>
          </w:p>
        </w:tc>
        <w:tc>
          <w:tcPr>
            <w:tcW w:w="4953" w:type="dxa"/>
            <w:tcBorders>
              <w:top w:val="single" w:sz="4" w:space="0" w:color="000000"/>
              <w:left w:val="single" w:sz="6" w:space="0" w:color="000000"/>
              <w:bottom w:val="single" w:sz="4" w:space="0" w:color="000000"/>
              <w:right w:val="single" w:sz="6" w:space="0" w:color="000000"/>
            </w:tcBorders>
            <w:vAlign w:val="center"/>
            <w:hideMark/>
          </w:tcPr>
          <w:p w:rsidR="006F2900" w:rsidRPr="00667711" w:rsidRDefault="006F2900" w:rsidP="00E434BA">
            <w:pPr>
              <w:spacing w:line="256" w:lineRule="auto"/>
              <w:ind w:left="31"/>
              <w:rPr>
                <w:rFonts w:eastAsia="Arial"/>
                <w:color w:val="000000"/>
              </w:rPr>
            </w:pPr>
            <w:r w:rsidRPr="00667711">
              <w:rPr>
                <w:rFonts w:eastAsia="Arial"/>
                <w:color w:val="000000"/>
              </w:rPr>
              <w:t xml:space="preserve"> </w:t>
            </w:r>
          </w:p>
        </w:tc>
        <w:tc>
          <w:tcPr>
            <w:tcW w:w="3509" w:type="dxa"/>
            <w:tcBorders>
              <w:top w:val="single" w:sz="4" w:space="0" w:color="000000"/>
              <w:left w:val="single" w:sz="6" w:space="0" w:color="000000"/>
              <w:bottom w:val="single" w:sz="4" w:space="0" w:color="000000"/>
              <w:right w:val="single" w:sz="6" w:space="0" w:color="000000"/>
            </w:tcBorders>
            <w:hideMark/>
          </w:tcPr>
          <w:p w:rsidR="006F2900" w:rsidRPr="00667711" w:rsidRDefault="006F2900" w:rsidP="00E434BA">
            <w:pPr>
              <w:spacing w:line="256" w:lineRule="auto"/>
              <w:ind w:left="29"/>
              <w:rPr>
                <w:rFonts w:eastAsia="Arial"/>
                <w:color w:val="000000"/>
              </w:rPr>
            </w:pPr>
            <w:r w:rsidRPr="00667711">
              <w:rPr>
                <w:rFonts w:eastAsia="Arial"/>
                <w:color w:val="000000"/>
              </w:rPr>
              <w:t xml:space="preserve"> </w:t>
            </w:r>
          </w:p>
        </w:tc>
      </w:tr>
      <w:tr w:rsidR="006F2900" w:rsidRPr="00667711" w:rsidTr="00E434BA">
        <w:trPr>
          <w:trHeight w:val="569"/>
        </w:trPr>
        <w:tc>
          <w:tcPr>
            <w:tcW w:w="571" w:type="dxa"/>
            <w:tcBorders>
              <w:top w:val="single" w:sz="4" w:space="0" w:color="000000"/>
              <w:left w:val="single" w:sz="6" w:space="0" w:color="000000"/>
              <w:bottom w:val="single" w:sz="4" w:space="0" w:color="000000"/>
              <w:right w:val="nil"/>
            </w:tcBorders>
          </w:tcPr>
          <w:p w:rsidR="006F2900" w:rsidRPr="00667711" w:rsidRDefault="006F2900" w:rsidP="00E434BA">
            <w:pPr>
              <w:spacing w:after="160" w:line="256" w:lineRule="auto"/>
              <w:rPr>
                <w:rFonts w:eastAsia="Arial"/>
                <w:color w:val="000000"/>
              </w:rPr>
            </w:pPr>
          </w:p>
        </w:tc>
        <w:tc>
          <w:tcPr>
            <w:tcW w:w="4953" w:type="dxa"/>
            <w:tcBorders>
              <w:top w:val="single" w:sz="4" w:space="0" w:color="000000"/>
              <w:left w:val="nil"/>
              <w:bottom w:val="single" w:sz="4" w:space="0" w:color="000000"/>
              <w:right w:val="single" w:sz="6" w:space="0" w:color="000000"/>
            </w:tcBorders>
            <w:vAlign w:val="center"/>
            <w:hideMark/>
          </w:tcPr>
          <w:p w:rsidR="006F2900" w:rsidRPr="00667711" w:rsidRDefault="006F2900" w:rsidP="00E434BA">
            <w:pPr>
              <w:spacing w:line="256" w:lineRule="auto"/>
              <w:ind w:right="30"/>
              <w:jc w:val="right"/>
              <w:rPr>
                <w:rFonts w:eastAsia="Arial"/>
                <w:color w:val="000000"/>
              </w:rPr>
            </w:pPr>
            <w:r w:rsidRPr="00667711">
              <w:rPr>
                <w:rFonts w:eastAsia="Arial"/>
                <w:color w:val="000000"/>
              </w:rPr>
              <w:t>Укупно без ПДВ-а</w:t>
            </w:r>
          </w:p>
        </w:tc>
        <w:tc>
          <w:tcPr>
            <w:tcW w:w="3509" w:type="dxa"/>
            <w:tcBorders>
              <w:top w:val="single" w:sz="4" w:space="0" w:color="000000"/>
              <w:left w:val="single" w:sz="6" w:space="0" w:color="000000"/>
              <w:bottom w:val="single" w:sz="4" w:space="0" w:color="000000"/>
              <w:right w:val="single" w:sz="6" w:space="0" w:color="000000"/>
            </w:tcBorders>
            <w:hideMark/>
          </w:tcPr>
          <w:p w:rsidR="006F2900" w:rsidRPr="00667711" w:rsidRDefault="006F2900" w:rsidP="00E434BA">
            <w:pPr>
              <w:spacing w:line="256" w:lineRule="auto"/>
              <w:ind w:left="-31" w:right="3425"/>
              <w:jc w:val="both"/>
              <w:rPr>
                <w:rFonts w:eastAsia="Arial"/>
                <w:color w:val="000000"/>
              </w:rPr>
            </w:pPr>
            <w:r w:rsidRPr="00667711">
              <w:rPr>
                <w:rFonts w:eastAsia="Arial"/>
                <w:color w:val="000000"/>
              </w:rPr>
              <w:t xml:space="preserve">  </w:t>
            </w:r>
          </w:p>
        </w:tc>
      </w:tr>
      <w:tr w:rsidR="006F2900" w:rsidRPr="00667711" w:rsidTr="00E434BA">
        <w:trPr>
          <w:trHeight w:val="581"/>
        </w:trPr>
        <w:tc>
          <w:tcPr>
            <w:tcW w:w="571" w:type="dxa"/>
            <w:tcBorders>
              <w:top w:val="single" w:sz="4" w:space="0" w:color="000000"/>
              <w:left w:val="single" w:sz="6" w:space="0" w:color="000000"/>
              <w:bottom w:val="single" w:sz="6" w:space="0" w:color="000000"/>
              <w:right w:val="nil"/>
            </w:tcBorders>
          </w:tcPr>
          <w:p w:rsidR="006F2900" w:rsidRPr="00667711" w:rsidRDefault="006F2900" w:rsidP="00E434BA">
            <w:pPr>
              <w:spacing w:after="160" w:line="256" w:lineRule="auto"/>
              <w:rPr>
                <w:rFonts w:eastAsia="Arial"/>
                <w:color w:val="000000"/>
              </w:rPr>
            </w:pPr>
          </w:p>
        </w:tc>
        <w:tc>
          <w:tcPr>
            <w:tcW w:w="4953" w:type="dxa"/>
            <w:tcBorders>
              <w:top w:val="single" w:sz="4" w:space="0" w:color="000000"/>
              <w:left w:val="nil"/>
              <w:bottom w:val="single" w:sz="6" w:space="0" w:color="000000"/>
              <w:right w:val="single" w:sz="6" w:space="0" w:color="000000"/>
            </w:tcBorders>
            <w:vAlign w:val="center"/>
            <w:hideMark/>
          </w:tcPr>
          <w:p w:rsidR="006F2900" w:rsidRPr="00667711" w:rsidRDefault="006F2900" w:rsidP="00E434BA">
            <w:pPr>
              <w:spacing w:line="256" w:lineRule="auto"/>
              <w:ind w:right="30"/>
              <w:jc w:val="right"/>
              <w:rPr>
                <w:rFonts w:eastAsia="Arial"/>
                <w:color w:val="000000"/>
              </w:rPr>
            </w:pPr>
            <w:r w:rsidRPr="00667711">
              <w:rPr>
                <w:rFonts w:eastAsia="Arial"/>
                <w:color w:val="000000"/>
              </w:rPr>
              <w:t>Укупно са ПДВ-ом</w:t>
            </w:r>
          </w:p>
        </w:tc>
        <w:tc>
          <w:tcPr>
            <w:tcW w:w="3509" w:type="dxa"/>
            <w:tcBorders>
              <w:top w:val="single" w:sz="4" w:space="0" w:color="000000"/>
              <w:left w:val="single" w:sz="6" w:space="0" w:color="000000"/>
              <w:bottom w:val="single" w:sz="6" w:space="0" w:color="000000"/>
              <w:right w:val="single" w:sz="6" w:space="0" w:color="000000"/>
            </w:tcBorders>
            <w:hideMark/>
          </w:tcPr>
          <w:p w:rsidR="006F2900" w:rsidRPr="00667711" w:rsidRDefault="006F2900" w:rsidP="00E434BA">
            <w:pPr>
              <w:spacing w:line="256" w:lineRule="auto"/>
              <w:ind w:left="-31" w:right="3425"/>
              <w:jc w:val="both"/>
              <w:rPr>
                <w:rFonts w:eastAsia="Arial"/>
                <w:color w:val="000000"/>
              </w:rPr>
            </w:pPr>
            <w:r w:rsidRPr="00667711">
              <w:rPr>
                <w:rFonts w:eastAsia="Arial"/>
                <w:color w:val="000000"/>
              </w:rPr>
              <w:t xml:space="preserve">  </w:t>
            </w:r>
          </w:p>
        </w:tc>
      </w:tr>
    </w:tbl>
    <w:p w:rsidR="006F2900" w:rsidRPr="00667711" w:rsidRDefault="006F2900" w:rsidP="006F2900">
      <w:pPr>
        <w:spacing w:line="256" w:lineRule="auto"/>
        <w:ind w:left="720"/>
        <w:rPr>
          <w:rFonts w:eastAsia="Arial"/>
          <w:color w:val="000000"/>
        </w:rPr>
      </w:pPr>
      <w:r w:rsidRPr="00667711">
        <w:rPr>
          <w:rFonts w:eastAsia="Arial"/>
          <w:color w:val="000000"/>
        </w:rPr>
        <w:t xml:space="preserve"> </w:t>
      </w:r>
    </w:p>
    <w:p w:rsidR="006F2900" w:rsidRPr="00667711" w:rsidRDefault="006F2900" w:rsidP="006F2900">
      <w:pPr>
        <w:spacing w:after="39" w:line="256" w:lineRule="auto"/>
        <w:rPr>
          <w:rFonts w:eastAsia="Arial"/>
          <w:color w:val="000000"/>
        </w:rPr>
      </w:pPr>
      <w:r w:rsidRPr="00667711">
        <w:rPr>
          <w:rFonts w:eastAsia="Arial"/>
          <w:color w:val="000000"/>
        </w:rPr>
        <w:t xml:space="preserve"> </w:t>
      </w:r>
    </w:p>
    <w:p w:rsidR="009D6B70" w:rsidRPr="00667711" w:rsidRDefault="009D6B70" w:rsidP="006F2900">
      <w:pPr>
        <w:spacing w:after="39" w:line="256" w:lineRule="auto"/>
        <w:rPr>
          <w:rFonts w:eastAsia="Arial"/>
          <w:color w:val="000000"/>
        </w:rPr>
      </w:pPr>
    </w:p>
    <w:p w:rsidR="006F2900" w:rsidRPr="00667711" w:rsidRDefault="006F2900" w:rsidP="006F2900">
      <w:pPr>
        <w:spacing w:after="11" w:line="460" w:lineRule="auto"/>
        <w:ind w:right="72"/>
        <w:jc w:val="both"/>
        <w:rPr>
          <w:rFonts w:eastAsia="Arial"/>
          <w:color w:val="000000"/>
        </w:rPr>
      </w:pPr>
      <w:r w:rsidRPr="00667711">
        <w:rPr>
          <w:rFonts w:eastAsia="Arial"/>
          <w:color w:val="000000"/>
        </w:rPr>
        <w:t xml:space="preserve">Датум:____________                                             </w:t>
      </w:r>
      <w:r w:rsidRPr="00667711">
        <w:rPr>
          <w:rFonts w:eastAsia="Arial"/>
          <w:b/>
          <w:color w:val="000000"/>
        </w:rPr>
        <w:t>Потпис овлашћеног лица</w:t>
      </w:r>
      <w:r w:rsidRPr="00667711">
        <w:rPr>
          <w:rFonts w:eastAsia="Arial"/>
          <w:color w:val="000000"/>
        </w:rPr>
        <w:t xml:space="preserve"> Место:____________                      </w:t>
      </w:r>
      <w:r w:rsidRPr="00667711">
        <w:rPr>
          <w:rFonts w:eastAsia="Arial"/>
          <w:color w:val="000000"/>
          <w:lang w:val="sr-Cyrl-RS"/>
        </w:rPr>
        <w:t xml:space="preserve">     </w:t>
      </w:r>
      <w:r w:rsidRPr="00667711">
        <w:rPr>
          <w:rFonts w:eastAsia="Arial"/>
          <w:color w:val="000000"/>
        </w:rPr>
        <w:t xml:space="preserve"> </w:t>
      </w:r>
      <w:r w:rsidRPr="00667711">
        <w:rPr>
          <w:rFonts w:eastAsia="Arial"/>
          <w:color w:val="000000"/>
          <w:lang w:val="sr-Cyrl-RS"/>
        </w:rPr>
        <w:t xml:space="preserve">   </w:t>
      </w:r>
      <w:r w:rsidRPr="00667711">
        <w:rPr>
          <w:rFonts w:eastAsia="Arial"/>
          <w:color w:val="000000"/>
        </w:rPr>
        <w:t xml:space="preserve"> </w:t>
      </w:r>
      <w:r w:rsidRPr="00667711">
        <w:rPr>
          <w:rFonts w:eastAsia="Arial"/>
          <w:color w:val="000000"/>
          <w:lang w:val="sr-Cyrl-RS"/>
        </w:rPr>
        <w:t xml:space="preserve">      </w:t>
      </w:r>
      <w:r w:rsidRPr="00667711">
        <w:rPr>
          <w:rFonts w:eastAsia="Arial"/>
          <w:b/>
          <w:color w:val="000000"/>
        </w:rPr>
        <w:t>М.П</w:t>
      </w:r>
      <w:r w:rsidRPr="00667711">
        <w:rPr>
          <w:rFonts w:eastAsia="Arial"/>
          <w:color w:val="000000"/>
        </w:rPr>
        <w:t xml:space="preserve">                  </w:t>
      </w:r>
      <w:r w:rsidRPr="00667711">
        <w:rPr>
          <w:rFonts w:eastAsia="Arial"/>
          <w:color w:val="000000"/>
          <w:lang w:val="sr-Cyrl-RS"/>
        </w:rPr>
        <w:t xml:space="preserve"> </w:t>
      </w:r>
      <w:r w:rsidRPr="00667711">
        <w:rPr>
          <w:rFonts w:eastAsia="Arial"/>
          <w:color w:val="000000"/>
          <w:lang w:val="sr-Latn-RS"/>
        </w:rPr>
        <w:t>________________________</w:t>
      </w:r>
      <w:r w:rsidRPr="00667711">
        <w:rPr>
          <w:rFonts w:eastAsia="Arial"/>
          <w:color w:val="000000"/>
          <w:lang w:val="sr-Cyrl-RS"/>
        </w:rPr>
        <w:t xml:space="preserve"> </w:t>
      </w:r>
      <w:r w:rsidRPr="00667711">
        <w:rPr>
          <w:rFonts w:eastAsia="Arial"/>
          <w:color w:val="000000"/>
        </w:rPr>
        <w:t xml:space="preserve">    </w:t>
      </w:r>
      <w:r w:rsidRPr="00667711">
        <w:rPr>
          <w:rFonts w:eastAsia="Arial"/>
          <w:color w:val="000000"/>
          <w:lang w:val="sr-Cyrl-RS"/>
        </w:rPr>
        <w:t xml:space="preserve">         </w:t>
      </w:r>
      <w:r w:rsidRPr="00667711">
        <w:rPr>
          <w:rFonts w:eastAsia="Arial"/>
          <w:color w:val="000000"/>
          <w:lang w:val="sr-Latn-RS"/>
        </w:rPr>
        <w:t xml:space="preserve">  </w:t>
      </w:r>
      <w:r w:rsidRPr="00667711">
        <w:rPr>
          <w:rFonts w:eastAsia="Arial"/>
          <w:color w:val="000000"/>
          <w:lang w:val="sr-Cyrl-RS"/>
        </w:rPr>
        <w:t xml:space="preserve"> </w:t>
      </w:r>
    </w:p>
    <w:p w:rsidR="006F2900" w:rsidRDefault="006F2900" w:rsidP="006F2900">
      <w:pPr>
        <w:spacing w:after="11" w:line="264" w:lineRule="auto"/>
        <w:ind w:left="715" w:right="72" w:hanging="10"/>
        <w:jc w:val="both"/>
        <w:rPr>
          <w:rFonts w:eastAsia="Arial"/>
          <w:b/>
          <w:i/>
          <w:color w:val="000000"/>
          <w:lang w:val="sr-Cyrl-RS"/>
        </w:rPr>
      </w:pPr>
    </w:p>
    <w:p w:rsidR="006F2900" w:rsidRDefault="006F2900" w:rsidP="006F2900">
      <w:pPr>
        <w:spacing w:after="11" w:line="264" w:lineRule="auto"/>
        <w:ind w:left="715" w:right="72" w:hanging="10"/>
        <w:jc w:val="both"/>
        <w:rPr>
          <w:rFonts w:eastAsia="Arial"/>
          <w:b/>
          <w:i/>
          <w:color w:val="000000"/>
          <w:lang w:val="sr-Latn-RS"/>
        </w:rPr>
      </w:pPr>
    </w:p>
    <w:p w:rsidR="006F2900" w:rsidRPr="00601983" w:rsidRDefault="006F2900" w:rsidP="006F2900">
      <w:pPr>
        <w:spacing w:after="11" w:line="264" w:lineRule="auto"/>
        <w:ind w:left="715" w:right="72" w:hanging="10"/>
        <w:jc w:val="both"/>
        <w:rPr>
          <w:rFonts w:eastAsia="Arial"/>
          <w:b/>
          <w:i/>
          <w:color w:val="000000"/>
          <w:lang w:val="sr-Latn-RS"/>
        </w:rPr>
      </w:pPr>
    </w:p>
    <w:p w:rsidR="006F2900" w:rsidRDefault="006F2900" w:rsidP="006F2900">
      <w:pPr>
        <w:spacing w:after="11" w:line="264" w:lineRule="auto"/>
        <w:ind w:left="715" w:right="72" w:hanging="10"/>
        <w:jc w:val="both"/>
        <w:rPr>
          <w:rFonts w:eastAsia="Arial"/>
          <w:b/>
          <w:i/>
          <w:color w:val="000000"/>
          <w:lang w:val="sr-Cyrl-RS"/>
        </w:rPr>
      </w:pPr>
      <w:r>
        <w:rPr>
          <w:rFonts w:eastAsia="Arial"/>
          <w:b/>
          <w:i/>
          <w:color w:val="000000"/>
        </w:rPr>
        <w:t xml:space="preserve">Напомена: достављање овог обрасца није обавезно. </w:t>
      </w:r>
    </w:p>
    <w:p w:rsidR="00667711" w:rsidRPr="00667711" w:rsidRDefault="00667711" w:rsidP="006F2900">
      <w:pPr>
        <w:spacing w:after="11" w:line="264" w:lineRule="auto"/>
        <w:ind w:left="715" w:right="72" w:hanging="10"/>
        <w:jc w:val="both"/>
        <w:rPr>
          <w:rFonts w:eastAsia="Arial"/>
          <w:b/>
          <w:i/>
          <w:color w:val="000000"/>
          <w:lang w:val="sr-Cyrl-RS"/>
        </w:rPr>
      </w:pPr>
    </w:p>
    <w:p w:rsidR="006F2900" w:rsidRPr="008E1E77" w:rsidRDefault="006F2900" w:rsidP="00667711">
      <w:pPr>
        <w:spacing w:after="200" w:line="276" w:lineRule="auto"/>
        <w:jc w:val="center"/>
        <w:rPr>
          <w:b/>
          <w:lang w:val="sr-Cyrl-RS"/>
        </w:rPr>
      </w:pPr>
      <w:r>
        <w:rPr>
          <w:b/>
          <w:lang w:val="sr-Cyrl-RS"/>
        </w:rPr>
        <w:t>X</w:t>
      </w:r>
      <w:r>
        <w:rPr>
          <w:b/>
        </w:rPr>
        <w:t>III M</w:t>
      </w:r>
      <w:r>
        <w:rPr>
          <w:b/>
          <w:lang w:val="sr-Cyrl-RS"/>
        </w:rPr>
        <w:t>ОДЕЛ УГОВОРА</w:t>
      </w:r>
    </w:p>
    <w:p w:rsidR="006F2900" w:rsidRDefault="006F2900" w:rsidP="006F2900">
      <w:pPr>
        <w:jc w:val="center"/>
        <w:rPr>
          <w:b/>
          <w:lang w:val="sr-Cyrl-RS"/>
        </w:rPr>
      </w:pPr>
    </w:p>
    <w:p w:rsidR="006F2900" w:rsidRPr="007959E4" w:rsidRDefault="006F2900" w:rsidP="006F2900">
      <w:pPr>
        <w:jc w:val="both"/>
        <w:rPr>
          <w:b/>
          <w:color w:val="FF0000"/>
          <w:lang w:val="sr-Cyrl-RS"/>
        </w:rPr>
      </w:pPr>
      <w:r w:rsidRPr="00B14003">
        <w:rPr>
          <w:b/>
          <w:lang w:val="sr-Cyrl-RS"/>
        </w:rPr>
        <w:t xml:space="preserve">УГОВОР О ПРУЖАЊУ </w:t>
      </w:r>
      <w:r w:rsidRPr="00B14003">
        <w:rPr>
          <w:b/>
          <w:bCs/>
          <w:iCs/>
          <w:lang w:val="sr-Cyrl-RS"/>
        </w:rPr>
        <w:t>УСЛУГ</w:t>
      </w:r>
      <w:r>
        <w:rPr>
          <w:b/>
          <w:bCs/>
          <w:iCs/>
          <w:lang w:val="sr-Cyrl-RS"/>
        </w:rPr>
        <w:t xml:space="preserve">Е </w:t>
      </w:r>
      <w:r w:rsidR="008F11FB">
        <w:rPr>
          <w:b/>
          <w:bCs/>
          <w:iCs/>
          <w:lang w:val="sr-Cyrl-RS"/>
        </w:rPr>
        <w:t>ИЗРАДЕ ПРОСТОРНОГ ПЛАНА ПОДРУЧЈА ПОСЕБНЕ НАМЕНЕ АРХЕОЛОШКОГ НАЛАЗИШТА БЕЛО БРДО</w:t>
      </w:r>
    </w:p>
    <w:p w:rsidR="006F2900" w:rsidRPr="00B14003" w:rsidRDefault="006F2900" w:rsidP="006F2900">
      <w:pPr>
        <w:jc w:val="center"/>
        <w:rPr>
          <w:b/>
          <w:lang w:val="sr-Cyrl-RS"/>
        </w:rPr>
      </w:pPr>
    </w:p>
    <w:p w:rsidR="006F2900" w:rsidRPr="00B14003" w:rsidRDefault="006F2900" w:rsidP="006F2900">
      <w:pPr>
        <w:shd w:val="clear" w:color="auto" w:fill="FFFFFF"/>
        <w:spacing w:line="0" w:lineRule="auto"/>
        <w:jc w:val="center"/>
        <w:rPr>
          <w:rFonts w:ascii="pg-1ff8" w:hAnsi="pg-1ff8"/>
          <w:sz w:val="66"/>
          <w:szCs w:val="66"/>
        </w:rPr>
      </w:pPr>
      <w:r w:rsidRPr="00B14003">
        <w:rPr>
          <w:rStyle w:val="EndnoteReference"/>
          <w:sz w:val="20"/>
          <w:szCs w:val="20"/>
        </w:rPr>
        <w:footnoteRef/>
      </w:r>
      <w:r w:rsidRPr="00B14003">
        <w:rPr>
          <w:rStyle w:val="EndnoteReference"/>
          <w:rFonts w:eastAsia="Arial Unicode MS"/>
        </w:rPr>
        <w:footnoteRef/>
      </w:r>
      <w:r w:rsidRPr="00B14003">
        <w:rPr>
          <w:b/>
          <w:lang w:val="sr-Latn-CS"/>
        </w:rPr>
        <w:t xml:space="preserve">   </w:t>
      </w:r>
      <w:r w:rsidRPr="00B14003">
        <w:rPr>
          <w:rFonts w:ascii="pg-1ff8" w:hAnsi="pg-1ff8"/>
          <w:sz w:val="66"/>
          <w:szCs w:val="66"/>
        </w:rPr>
        <w:t xml:space="preserve">секвенцијалне </w:t>
      </w:r>
      <w:r w:rsidRPr="00B14003">
        <w:rPr>
          <w:rStyle w:val="pg-113"/>
          <w:rFonts w:ascii="pg-1ff8" w:hAnsi="pg-1ff8"/>
          <w:sz w:val="66"/>
          <w:szCs w:val="66"/>
        </w:rPr>
        <w:t xml:space="preserve"> </w:t>
      </w:r>
      <w:r w:rsidRPr="00B14003">
        <w:rPr>
          <w:rFonts w:ascii="pg-1ff8" w:hAnsi="pg-1ff8"/>
          <w:sz w:val="66"/>
          <w:szCs w:val="66"/>
        </w:rPr>
        <w:t xml:space="preserve">нумерације </w:t>
      </w:r>
      <w:r w:rsidRPr="00B14003">
        <w:rPr>
          <w:rStyle w:val="pg-113"/>
          <w:rFonts w:ascii="pg-1ff8" w:hAnsi="pg-1ff8"/>
          <w:sz w:val="66"/>
          <w:szCs w:val="66"/>
        </w:rPr>
        <w:t xml:space="preserve"> </w:t>
      </w:r>
      <w:r w:rsidRPr="00B14003">
        <w:rPr>
          <w:rFonts w:ascii="pg-1ff8" w:hAnsi="pg-1ff8"/>
          <w:sz w:val="66"/>
          <w:szCs w:val="66"/>
        </w:rPr>
        <w:t xml:space="preserve">у </w:t>
      </w:r>
      <w:r w:rsidRPr="00B14003">
        <w:rPr>
          <w:rStyle w:val="pg-113"/>
          <w:rFonts w:ascii="pg-1ff8" w:hAnsi="pg-1ff8"/>
          <w:sz w:val="66"/>
          <w:szCs w:val="66"/>
        </w:rPr>
        <w:t xml:space="preserve"> </w:t>
      </w:r>
      <w:r w:rsidRPr="00B14003">
        <w:rPr>
          <w:rFonts w:ascii="pg-1ff8" w:hAnsi="pg-1ff8"/>
          <w:sz w:val="66"/>
          <w:szCs w:val="66"/>
        </w:rPr>
        <w:t xml:space="preserve">црвеној </w:t>
      </w:r>
      <w:r w:rsidRPr="00B14003">
        <w:rPr>
          <w:rStyle w:val="pg-113"/>
          <w:rFonts w:ascii="pg-1ff8" w:hAnsi="pg-1ff8"/>
          <w:sz w:val="66"/>
          <w:szCs w:val="66"/>
        </w:rPr>
        <w:t xml:space="preserve"> </w:t>
      </w:r>
      <w:r w:rsidRPr="00B14003">
        <w:rPr>
          <w:rFonts w:ascii="pg-1ff8" w:hAnsi="pg-1ff8"/>
          <w:sz w:val="66"/>
          <w:szCs w:val="66"/>
        </w:rPr>
        <w:t xml:space="preserve">боји </w:t>
      </w:r>
      <w:r w:rsidRPr="00B14003">
        <w:rPr>
          <w:rStyle w:val="pg-113"/>
          <w:rFonts w:ascii="pg-1ff8" w:hAnsi="pg-1ff8"/>
          <w:sz w:val="66"/>
          <w:szCs w:val="66"/>
        </w:rPr>
        <w:t xml:space="preserve"> </w:t>
      </w:r>
      <w:r w:rsidRPr="00B14003">
        <w:rPr>
          <w:rFonts w:ascii="pg-1ff8" w:hAnsi="pg-1ff8"/>
          <w:sz w:val="66"/>
          <w:szCs w:val="66"/>
        </w:rPr>
        <w:t>која</w:t>
      </w:r>
    </w:p>
    <w:p w:rsidR="006F2900" w:rsidRPr="00B14003" w:rsidRDefault="006F2900" w:rsidP="006F2900">
      <w:pPr>
        <w:shd w:val="clear" w:color="auto" w:fill="FFFFFF"/>
        <w:spacing w:line="0" w:lineRule="auto"/>
        <w:jc w:val="center"/>
        <w:rPr>
          <w:rFonts w:ascii="pg-1ff8" w:hAnsi="pg-1ff8"/>
          <w:sz w:val="66"/>
          <w:szCs w:val="66"/>
        </w:rPr>
      </w:pPr>
      <w:r w:rsidRPr="00B14003">
        <w:rPr>
          <w:rFonts w:ascii="pg-1ff8" w:hAnsi="pg-1ff8"/>
          <w:sz w:val="66"/>
          <w:szCs w:val="66"/>
        </w:rPr>
        <w:t xml:space="preserve">флуоресцира  под  УВ </w:t>
      </w:r>
      <w:r w:rsidRPr="00B14003">
        <w:rPr>
          <w:rStyle w:val="pg-115"/>
          <w:rFonts w:ascii="pg-1ff8" w:hAnsi="pg-1ff8"/>
          <w:sz w:val="66"/>
          <w:szCs w:val="66"/>
        </w:rPr>
        <w:t xml:space="preserve"> </w:t>
      </w:r>
      <w:r w:rsidRPr="00B14003">
        <w:rPr>
          <w:rFonts w:ascii="pg-1ff8" w:hAnsi="pg-1ff8"/>
          <w:sz w:val="66"/>
          <w:szCs w:val="66"/>
        </w:rPr>
        <w:t>светлом</w:t>
      </w:r>
    </w:p>
    <w:p w:rsidR="006F2900" w:rsidRDefault="006F2900" w:rsidP="006F2900">
      <w:pPr>
        <w:pStyle w:val="Default"/>
        <w:spacing w:before="20"/>
        <w:ind w:left="360"/>
        <w:jc w:val="center"/>
        <w:rPr>
          <w:lang w:val="sr-Latn-RS"/>
        </w:rPr>
      </w:pPr>
      <w:r>
        <w:rPr>
          <w:b/>
          <w:bCs/>
          <w:u w:val="single"/>
          <w:lang w:val="sr-Latn-RS"/>
        </w:rPr>
        <w:t xml:space="preserve">Понуђач мора да у целини попуни, овери печатом и потпише модел уговора и достави га у понуди </w:t>
      </w:r>
    </w:p>
    <w:p w:rsidR="006F2900" w:rsidRDefault="006F2900" w:rsidP="006F2900">
      <w:pPr>
        <w:pStyle w:val="Default"/>
        <w:jc w:val="both"/>
        <w:rPr>
          <w:lang w:val="sr-Latn-RS"/>
        </w:rPr>
      </w:pPr>
    </w:p>
    <w:p w:rsidR="006F2900" w:rsidRDefault="006F2900" w:rsidP="006F2900">
      <w:pPr>
        <w:jc w:val="center"/>
        <w:rPr>
          <w:b/>
          <w:lang w:val="ru-RU"/>
        </w:rPr>
      </w:pPr>
    </w:p>
    <w:p w:rsidR="006F2900" w:rsidRPr="00B14003" w:rsidRDefault="006F2900" w:rsidP="006F2900">
      <w:pPr>
        <w:jc w:val="both"/>
        <w:rPr>
          <w:sz w:val="22"/>
          <w:szCs w:val="22"/>
        </w:rPr>
      </w:pPr>
    </w:p>
    <w:p w:rsidR="006F2900" w:rsidRPr="00B14003" w:rsidRDefault="006F2900" w:rsidP="006F2900">
      <w:pPr>
        <w:jc w:val="both"/>
        <w:rPr>
          <w:sz w:val="22"/>
          <w:szCs w:val="22"/>
          <w:lang w:val="sr-Cyrl-RS"/>
        </w:rPr>
      </w:pPr>
      <w:r w:rsidRPr="00B14003">
        <w:rPr>
          <w:sz w:val="22"/>
          <w:szCs w:val="22"/>
          <w:lang w:val="sr-Cyrl-RS"/>
        </w:rPr>
        <w:t>Закључен дана ______између уговорних страна:</w:t>
      </w:r>
    </w:p>
    <w:p w:rsidR="006F2900" w:rsidRPr="00B14003" w:rsidRDefault="006F2900" w:rsidP="006F2900">
      <w:pPr>
        <w:jc w:val="both"/>
        <w:rPr>
          <w:sz w:val="22"/>
          <w:szCs w:val="22"/>
          <w:lang w:val="sr-Cyrl-RS"/>
        </w:rPr>
      </w:pPr>
    </w:p>
    <w:p w:rsidR="006F2900" w:rsidRPr="00B14003" w:rsidRDefault="006F2900" w:rsidP="006F2900">
      <w:pPr>
        <w:jc w:val="both"/>
        <w:rPr>
          <w:lang w:val="sr-Cyrl-RS"/>
        </w:rPr>
      </w:pPr>
      <w:r w:rsidRPr="00B14003">
        <w:rPr>
          <w:b/>
          <w:lang w:val="sr-Cyrl-RS"/>
        </w:rPr>
        <w:t xml:space="preserve">1. Република Србија – </w:t>
      </w:r>
      <w:r w:rsidRPr="00B14003">
        <w:rPr>
          <w:b/>
        </w:rPr>
        <w:t>М</w:t>
      </w:r>
      <w:r w:rsidRPr="00B14003">
        <w:rPr>
          <w:b/>
          <w:lang w:val="sr-Cyrl-RS"/>
        </w:rPr>
        <w:t>инистарство грађевинарства, саобраћаја и инфраструктуре</w:t>
      </w:r>
      <w:r w:rsidRPr="00B14003">
        <w:rPr>
          <w:b/>
        </w:rPr>
        <w:t>, Београд,</w:t>
      </w:r>
      <w:r w:rsidRPr="00B14003">
        <w:t xml:space="preserve"> Немањина 22</w:t>
      </w:r>
      <w:r w:rsidRPr="00B14003">
        <w:rPr>
          <w:lang w:val="sr-Cyrl-RS"/>
        </w:rPr>
        <w:t xml:space="preserve"> – 26, ПИБ 108510088, матични број 17855212, </w:t>
      </w:r>
      <w:r w:rsidRPr="00B14003">
        <w:t xml:space="preserve">заступа  </w:t>
      </w:r>
      <w:r>
        <w:rPr>
          <w:lang w:val="sr-Cyrl-CS"/>
        </w:rPr>
        <w:t>п</w:t>
      </w:r>
      <w:r w:rsidRPr="00DC4EB7">
        <w:rPr>
          <w:lang w:val="sr-Cyrl-CS"/>
        </w:rPr>
        <w:t>отпредседница Владе и министарка</w:t>
      </w:r>
      <w:r w:rsidRPr="00B14003">
        <w:rPr>
          <w:lang w:val="sr-Cyrl-RS"/>
        </w:rPr>
        <w:t xml:space="preserve">, у </w:t>
      </w:r>
      <w:r w:rsidRPr="00B14003">
        <w:t xml:space="preserve">даљем тексту: </w:t>
      </w:r>
      <w:r w:rsidRPr="00930B8C">
        <w:rPr>
          <w:b/>
        </w:rPr>
        <w:t>Наручилац</w:t>
      </w:r>
      <w:r w:rsidRPr="00B14003">
        <w:rPr>
          <w:lang w:val="sr-Cyrl-RS"/>
        </w:rPr>
        <w:t>);</w:t>
      </w:r>
    </w:p>
    <w:p w:rsidR="006F2900" w:rsidRPr="00B14003" w:rsidRDefault="006F2900" w:rsidP="006F2900">
      <w:pPr>
        <w:jc w:val="both"/>
        <w:rPr>
          <w:lang w:val="sr-Cyrl-RS"/>
        </w:rPr>
      </w:pPr>
    </w:p>
    <w:p w:rsidR="006F2900" w:rsidRPr="00B14003" w:rsidRDefault="006F2900" w:rsidP="006F2900">
      <w:pPr>
        <w:jc w:val="both"/>
        <w:rPr>
          <w:lang w:val="sr-Cyrl-RS"/>
        </w:rPr>
      </w:pPr>
      <w:r w:rsidRPr="009D6B70">
        <w:rPr>
          <w:b/>
          <w:lang w:val="sr-Cyrl-RS"/>
        </w:rPr>
        <w:t>2.</w:t>
      </w:r>
      <w:r w:rsidR="009D6B70">
        <w:rPr>
          <w:lang w:val="sr-Latn-RS"/>
        </w:rPr>
        <w:t xml:space="preserve"> _____________________________________________________</w:t>
      </w:r>
      <w:r w:rsidRPr="00B14003">
        <w:rPr>
          <w:b/>
          <w:lang w:val="sr-Cyrl-RS"/>
        </w:rPr>
        <w:t>, са седиштем у</w:t>
      </w:r>
      <w:r w:rsidRPr="00B14003">
        <w:t xml:space="preserve"> </w:t>
      </w:r>
      <w:r w:rsidR="008F11FB">
        <w:rPr>
          <w:lang w:val="sr-Cyrl-RS"/>
        </w:rPr>
        <w:t>___________</w:t>
      </w:r>
      <w:r w:rsidRPr="00B14003">
        <w:t xml:space="preserve">, </w:t>
      </w:r>
      <w:r w:rsidR="008F11FB">
        <w:rPr>
          <w:lang w:val="sr-Cyrl-RS"/>
        </w:rPr>
        <w:t>улица и број______________</w:t>
      </w:r>
      <w:r w:rsidRPr="00B14003">
        <w:t>,</w:t>
      </w:r>
      <w:r w:rsidRPr="00B14003">
        <w:rPr>
          <w:lang w:val="sr-Cyrl-RS"/>
        </w:rPr>
        <w:t xml:space="preserve"> ПИБ </w:t>
      </w:r>
      <w:r w:rsidR="008F11FB">
        <w:rPr>
          <w:lang w:val="sr-Cyrl-RS"/>
        </w:rPr>
        <w:t>______________</w:t>
      </w:r>
      <w:r w:rsidRPr="00B14003">
        <w:rPr>
          <w:lang w:val="sr-Cyrl-RS"/>
        </w:rPr>
        <w:t xml:space="preserve">, матични број </w:t>
      </w:r>
      <w:r w:rsidR="008F11FB">
        <w:rPr>
          <w:lang w:val="sr-Cyrl-RS"/>
        </w:rPr>
        <w:t>___________</w:t>
      </w:r>
      <w:r w:rsidRPr="00B14003">
        <w:rPr>
          <w:lang w:val="sr-Cyrl-RS"/>
        </w:rPr>
        <w:t xml:space="preserve">, број рачуна: </w:t>
      </w:r>
      <w:r>
        <w:rPr>
          <w:lang w:val="sr-Cyrl-RS"/>
        </w:rPr>
        <w:t>_____________</w:t>
      </w:r>
      <w:r w:rsidRPr="00B14003">
        <w:rPr>
          <w:lang w:val="sr-Cyrl-RS"/>
        </w:rPr>
        <w:t xml:space="preserve">код </w:t>
      </w:r>
      <w:r>
        <w:rPr>
          <w:lang w:val="sr-Cyrl-RS"/>
        </w:rPr>
        <w:t>______________</w:t>
      </w:r>
      <w:r w:rsidRPr="00B14003">
        <w:rPr>
          <w:lang w:val="sr-Cyrl-RS"/>
        </w:rPr>
        <w:t xml:space="preserve">, </w:t>
      </w:r>
      <w:r w:rsidRPr="00B14003">
        <w:t xml:space="preserve"> </w:t>
      </w:r>
      <w:r>
        <w:rPr>
          <w:lang w:val="sr-Cyrl-RS"/>
        </w:rPr>
        <w:t>који</w:t>
      </w:r>
      <w:r w:rsidRPr="00B14003">
        <w:rPr>
          <w:lang w:val="sr-Cyrl-RS"/>
        </w:rPr>
        <w:t xml:space="preserve"> заступа </w:t>
      </w:r>
      <w:r>
        <w:rPr>
          <w:lang w:val="sr-Cyrl-RS"/>
        </w:rPr>
        <w:t>_____________</w:t>
      </w:r>
      <w:r w:rsidRPr="00B14003">
        <w:rPr>
          <w:lang w:val="sr-Cyrl-RS"/>
        </w:rPr>
        <w:t xml:space="preserve">, </w:t>
      </w:r>
      <w:r>
        <w:rPr>
          <w:lang w:val="sr-Cyrl-RS"/>
        </w:rPr>
        <w:t>директор</w:t>
      </w:r>
      <w:r w:rsidRPr="00B14003">
        <w:t xml:space="preserve"> у </w:t>
      </w:r>
      <w:r w:rsidRPr="00B14003">
        <w:rPr>
          <w:lang w:val="sr-Cyrl-RS"/>
        </w:rPr>
        <w:t>(</w:t>
      </w:r>
      <w:r w:rsidRPr="00B14003">
        <w:t xml:space="preserve">даљем тексту: </w:t>
      </w:r>
      <w:r w:rsidRPr="00930B8C">
        <w:rPr>
          <w:b/>
          <w:lang w:val="sr-Cyrl-RS"/>
        </w:rPr>
        <w:t>Пружалац услуга</w:t>
      </w:r>
      <w:r w:rsidRPr="00B14003">
        <w:rPr>
          <w:lang w:val="sr-Cyrl-RS"/>
        </w:rPr>
        <w:t>).</w:t>
      </w:r>
      <w:r>
        <w:rPr>
          <w:lang w:val="sr-Cyrl-RS"/>
        </w:rPr>
        <w:t xml:space="preserve"> (Попуњава Пружалац услуге)</w:t>
      </w:r>
    </w:p>
    <w:p w:rsidR="006F2900" w:rsidRPr="00122C47" w:rsidRDefault="00122C47" w:rsidP="00122C47">
      <w:pPr>
        <w:jc w:val="center"/>
        <w:rPr>
          <w:b/>
          <w:lang w:val="sr-Cyrl-RS"/>
        </w:rPr>
      </w:pPr>
      <w:r w:rsidRPr="00122C47">
        <w:rPr>
          <w:b/>
          <w:lang w:val="sr-Cyrl-RS"/>
        </w:rPr>
        <w:t xml:space="preserve">Члан 1. </w:t>
      </w:r>
    </w:p>
    <w:p w:rsidR="006F2900" w:rsidRPr="00B14003" w:rsidRDefault="006F2900" w:rsidP="006F2900">
      <w:pPr>
        <w:jc w:val="both"/>
        <w:rPr>
          <w:lang w:val="sr-Cyrl-RS"/>
        </w:rPr>
      </w:pPr>
      <w:r w:rsidRPr="00B14003">
        <w:rPr>
          <w:lang w:val="sr-Cyrl-RS"/>
        </w:rPr>
        <w:t>Уговорне стране сагласно констатују:</w:t>
      </w:r>
    </w:p>
    <w:p w:rsidR="006F2900" w:rsidRPr="00B14003" w:rsidRDefault="006F2900" w:rsidP="006F2900">
      <w:pPr>
        <w:jc w:val="both"/>
        <w:rPr>
          <w:lang w:val="sr-Cyrl-RS"/>
        </w:rPr>
      </w:pPr>
    </w:p>
    <w:p w:rsidR="006F2900" w:rsidRPr="002E3419" w:rsidRDefault="006F2900" w:rsidP="006F2900">
      <w:pPr>
        <w:pStyle w:val="ListParagraph"/>
        <w:numPr>
          <w:ilvl w:val="0"/>
          <w:numId w:val="31"/>
        </w:numPr>
        <w:jc w:val="both"/>
        <w:rPr>
          <w:bCs/>
          <w:iCs/>
          <w:lang w:val="sr-Cyrl-RS"/>
        </w:rPr>
      </w:pPr>
      <w:r w:rsidRPr="00B14003">
        <w:rPr>
          <w:lang w:val="sr-Cyrl-RS"/>
        </w:rPr>
        <w:t xml:space="preserve">да је </w:t>
      </w:r>
      <w:r w:rsidRPr="00B14003">
        <w:rPr>
          <w:b/>
          <w:lang w:val="sr-Cyrl-RS"/>
        </w:rPr>
        <w:t>Наручилац</w:t>
      </w:r>
      <w:r w:rsidRPr="00B14003">
        <w:rPr>
          <w:lang w:val="sr-Cyrl-RS"/>
        </w:rPr>
        <w:t>, н</w:t>
      </w:r>
      <w:r w:rsidRPr="00B14003">
        <w:t xml:space="preserve">а основу </w:t>
      </w:r>
      <w:r w:rsidRPr="00B14003">
        <w:rPr>
          <w:lang w:val="ru-RU"/>
        </w:rPr>
        <w:t xml:space="preserve"> чл. 36. став 1. тачка 2) </w:t>
      </w:r>
      <w:r w:rsidRPr="00B14003">
        <w:t>Закона о јавним набавкама („Службени гласник РСˮ број 1</w:t>
      </w:r>
      <w:r w:rsidRPr="00B14003">
        <w:rPr>
          <w:lang w:val="sr-Cyrl-RS"/>
        </w:rPr>
        <w:t>24</w:t>
      </w:r>
      <w:r w:rsidRPr="00B14003">
        <w:t>/</w:t>
      </w:r>
      <w:r w:rsidRPr="00B14003">
        <w:rPr>
          <w:lang w:val="sr-Cyrl-RS"/>
        </w:rPr>
        <w:t>12, 14/15 и 68/15</w:t>
      </w:r>
      <w:r w:rsidRPr="00B14003">
        <w:t>)</w:t>
      </w:r>
      <w:r>
        <w:rPr>
          <w:lang w:val="sr-Cyrl-CS"/>
        </w:rPr>
        <w:t xml:space="preserve"> у даљем тексту: Закон,</w:t>
      </w:r>
      <w:r w:rsidRPr="00B14003">
        <w:rPr>
          <w:lang w:val="sr-Cyrl-RS"/>
        </w:rPr>
        <w:t xml:space="preserve"> поднео Управи за јавне набавке  Захтев за </w:t>
      </w:r>
      <w:r w:rsidRPr="002E3419">
        <w:rPr>
          <w:lang w:val="sr-Cyrl-RS"/>
        </w:rPr>
        <w:t xml:space="preserve">мишљење о основаности примене преговарачког поступака без објављивања позива за подношење понуда за јавну набавку </w:t>
      </w:r>
      <w:r w:rsidR="009D6B70">
        <w:rPr>
          <w:lang w:val="sr-Cyrl-RS"/>
        </w:rPr>
        <w:t>услуге израде Просторног плана подручја посебне намене археолошког налазишта Бело брдо</w:t>
      </w:r>
      <w:r w:rsidRPr="002E3419">
        <w:rPr>
          <w:lang w:val="sr-Cyrl-RS"/>
        </w:rPr>
        <w:t xml:space="preserve">, назив и ознака из општег речника: </w:t>
      </w:r>
      <w:r w:rsidR="009D6B70">
        <w:rPr>
          <w:bCs/>
          <w:iCs/>
          <w:lang w:val="sr-Cyrl-RS"/>
        </w:rPr>
        <w:t>Услуге просторног планирања</w:t>
      </w:r>
      <w:r w:rsidRPr="002E3419">
        <w:rPr>
          <w:bCs/>
          <w:iCs/>
          <w:lang w:val="sr-Cyrl-RS"/>
        </w:rPr>
        <w:t xml:space="preserve"> – </w:t>
      </w:r>
      <w:r w:rsidR="009D6B70">
        <w:rPr>
          <w:bCs/>
          <w:iCs/>
          <w:lang w:val="sr-Cyrl-RS"/>
        </w:rPr>
        <w:t>71410000</w:t>
      </w:r>
      <w:r w:rsidRPr="002E3419">
        <w:rPr>
          <w:bCs/>
          <w:iCs/>
          <w:lang w:val="sr-Cyrl-RS"/>
        </w:rPr>
        <w:t>;</w:t>
      </w:r>
    </w:p>
    <w:p w:rsidR="006F2900" w:rsidRPr="00900573" w:rsidRDefault="006F2900" w:rsidP="006F2900">
      <w:pPr>
        <w:pStyle w:val="ListParagraph"/>
        <w:numPr>
          <w:ilvl w:val="0"/>
          <w:numId w:val="31"/>
        </w:numPr>
        <w:jc w:val="both"/>
        <w:rPr>
          <w:bCs/>
          <w:lang w:val="sr-Cyrl-RS"/>
        </w:rPr>
      </w:pPr>
      <w:r w:rsidRPr="00BF7F07">
        <w:rPr>
          <w:lang w:val="sr-Cyrl-RS"/>
        </w:rPr>
        <w:t>да је Управа за јавне набавке  дос</w:t>
      </w:r>
      <w:r w:rsidR="008F11FB">
        <w:rPr>
          <w:lang w:val="sr-Cyrl-RS"/>
        </w:rPr>
        <w:t>тавила Мишљење број: 404-02-1174</w:t>
      </w:r>
      <w:r>
        <w:rPr>
          <w:lang w:val="sr-Cyrl-RS"/>
        </w:rPr>
        <w:t>/</w:t>
      </w:r>
      <w:r w:rsidR="008F11FB">
        <w:rPr>
          <w:lang w:val="sr-Cyrl-RS"/>
        </w:rPr>
        <w:t>17 од 4</w:t>
      </w:r>
      <w:r>
        <w:rPr>
          <w:lang w:val="sr-Cyrl-RS"/>
        </w:rPr>
        <w:t>.</w:t>
      </w:r>
      <w:r w:rsidR="008F11FB">
        <w:rPr>
          <w:lang w:val="sr-Cyrl-RS"/>
        </w:rPr>
        <w:t>04</w:t>
      </w:r>
      <w:r>
        <w:rPr>
          <w:lang w:val="sr-Cyrl-RS"/>
        </w:rPr>
        <w:t>.2017</w:t>
      </w:r>
      <w:r w:rsidRPr="00BF7F07">
        <w:rPr>
          <w:lang w:val="sr-Cyrl-RS"/>
        </w:rPr>
        <w:t>. године,</w:t>
      </w:r>
      <w:r w:rsidRPr="004C6BB5">
        <w:rPr>
          <w:lang w:val="sr-Cyrl-RS"/>
        </w:rPr>
        <w:t xml:space="preserve"> </w:t>
      </w:r>
      <w:r w:rsidRPr="004C6BB5">
        <w:rPr>
          <w:lang w:val="sr-Cyrl-CS"/>
        </w:rPr>
        <w:t>о</w:t>
      </w:r>
      <w:r w:rsidRPr="00BF7F07">
        <w:rPr>
          <w:b/>
          <w:lang w:val="sr-Cyrl-CS"/>
        </w:rPr>
        <w:t xml:space="preserve"> </w:t>
      </w:r>
      <w:r w:rsidRPr="00BF7F07">
        <w:rPr>
          <w:lang w:val="sr-Cyrl-CS"/>
        </w:rPr>
        <w:t xml:space="preserve">испуњености услова за примену </w:t>
      </w:r>
      <w:r w:rsidRPr="00BF7F07">
        <w:rPr>
          <w:color w:val="000000"/>
          <w:lang w:val="sr-Cyrl-RS"/>
        </w:rPr>
        <w:t xml:space="preserve">преговарачког поступка без објављивања позива за подношење понуда, сагласно члану </w:t>
      </w:r>
      <w:r w:rsidRPr="00900573">
        <w:rPr>
          <w:lang w:val="sr-Cyrl-RS"/>
        </w:rPr>
        <w:t>36. став 1. тачка 2) Закона.</w:t>
      </w:r>
    </w:p>
    <w:p w:rsidR="006F2900" w:rsidRPr="00B14003" w:rsidRDefault="006F2900" w:rsidP="006F2900">
      <w:pPr>
        <w:pStyle w:val="ListParagraph"/>
        <w:numPr>
          <w:ilvl w:val="0"/>
          <w:numId w:val="31"/>
        </w:numPr>
        <w:tabs>
          <w:tab w:val="center" w:pos="9900"/>
        </w:tabs>
        <w:jc w:val="both"/>
        <w:outlineLvl w:val="0"/>
        <w:rPr>
          <w:lang w:val="sr-Cyrl-RS"/>
        </w:rPr>
      </w:pPr>
      <w:r w:rsidRPr="00900573">
        <w:rPr>
          <w:lang w:val="sr-Cyrl-RS"/>
        </w:rPr>
        <w:t xml:space="preserve">да је </w:t>
      </w:r>
      <w:r w:rsidRPr="00900573">
        <w:rPr>
          <w:b/>
          <w:lang w:val="sr-Cyrl-RS"/>
        </w:rPr>
        <w:t>Наручилац</w:t>
      </w:r>
      <w:r w:rsidRPr="00900573">
        <w:rPr>
          <w:lang w:val="sr-Cyrl-RS"/>
        </w:rPr>
        <w:t>, н</w:t>
      </w:r>
      <w:r w:rsidRPr="00900573">
        <w:t xml:space="preserve">а основу </w:t>
      </w:r>
      <w:r w:rsidRPr="00900573">
        <w:rPr>
          <w:lang w:val="ru-RU"/>
        </w:rPr>
        <w:t xml:space="preserve"> члана 36. став 1. тачка 2) </w:t>
      </w:r>
      <w:r w:rsidRPr="00900573">
        <w:t xml:space="preserve">Закона </w:t>
      </w:r>
      <w:r w:rsidRPr="00900573">
        <w:rPr>
          <w:lang w:val="sr-Cyrl-RS"/>
        </w:rPr>
        <w:t>спровео прег</w:t>
      </w:r>
      <w:r w:rsidRPr="00B14003">
        <w:rPr>
          <w:lang w:val="sr-Cyrl-RS"/>
        </w:rPr>
        <w:t>оварачки поступак без објављивања позива за подношење по</w:t>
      </w:r>
      <w:r w:rsidR="0065263D">
        <w:rPr>
          <w:lang w:val="sr-Cyrl-RS"/>
        </w:rPr>
        <w:t>нуда за јавну набавку број 20</w:t>
      </w:r>
      <w:r>
        <w:rPr>
          <w:lang w:val="sr-Cyrl-RS"/>
        </w:rPr>
        <w:t>/20</w:t>
      </w:r>
      <w:r w:rsidRPr="00B14003">
        <w:rPr>
          <w:lang w:val="sr-Cyrl-RS"/>
        </w:rPr>
        <w:t>1</w:t>
      </w:r>
      <w:r>
        <w:rPr>
          <w:lang w:val="sr-Cyrl-RS"/>
        </w:rPr>
        <w:t>7</w:t>
      </w:r>
      <w:r w:rsidRPr="00B14003">
        <w:rPr>
          <w:lang w:val="sr-Cyrl-RS"/>
        </w:rPr>
        <w:t xml:space="preserve">, чији је предмет набавка </w:t>
      </w:r>
      <w:r w:rsidRPr="00134E48">
        <w:rPr>
          <w:color w:val="000000" w:themeColor="text1"/>
          <w:lang w:val="sr-Cyrl-RS"/>
        </w:rPr>
        <w:t xml:space="preserve">услуге </w:t>
      </w:r>
      <w:r w:rsidR="0065263D">
        <w:rPr>
          <w:lang w:val="sr-Cyrl-RS"/>
        </w:rPr>
        <w:t>израде Просторног плана подручја посебне намене археолошког налазишта Бело</w:t>
      </w:r>
      <w:r w:rsidRPr="00B14003">
        <w:rPr>
          <w:lang w:val="sr-Cyrl-RS"/>
        </w:rPr>
        <w:t>;</w:t>
      </w:r>
    </w:p>
    <w:p w:rsidR="006F2900" w:rsidRPr="00B14003" w:rsidRDefault="006F2900" w:rsidP="006F2900">
      <w:pPr>
        <w:pStyle w:val="ListParagraph"/>
        <w:numPr>
          <w:ilvl w:val="0"/>
          <w:numId w:val="31"/>
        </w:numPr>
        <w:tabs>
          <w:tab w:val="center" w:pos="9900"/>
        </w:tabs>
        <w:jc w:val="both"/>
        <w:outlineLvl w:val="0"/>
        <w:rPr>
          <w:lang w:val="sr-Cyrl-RS"/>
        </w:rPr>
      </w:pPr>
      <w:r>
        <w:rPr>
          <w:lang w:val="sr-Cyrl-RS"/>
        </w:rPr>
        <w:t>да</w:t>
      </w:r>
      <w:r w:rsidRPr="00B14003">
        <w:rPr>
          <w:lang w:val="sr-Cyrl-RS"/>
        </w:rPr>
        <w:t xml:space="preserve"> је </w:t>
      </w:r>
      <w:r w:rsidRPr="00B14003">
        <w:rPr>
          <w:b/>
          <w:lang w:val="sr-Cyrl-RS"/>
        </w:rPr>
        <w:t>Пружалац услуга</w:t>
      </w:r>
      <w:r w:rsidRPr="00B14003">
        <w:rPr>
          <w:lang w:val="sr-Cyrl-RS"/>
        </w:rPr>
        <w:t xml:space="preserve"> у поступку преговарања доставио Понуду</w:t>
      </w:r>
      <w:r>
        <w:rPr>
          <w:lang w:val="sr-Cyrl-RS"/>
        </w:rPr>
        <w:t xml:space="preserve"> број ________ од _________ 2017</w:t>
      </w:r>
      <w:r w:rsidRPr="00B14003">
        <w:rPr>
          <w:lang w:val="sr-Cyrl-RS"/>
        </w:rPr>
        <w:t>. године која се налази у  прилогу Уговора и саставни је део Уговора;</w:t>
      </w:r>
      <w:r>
        <w:rPr>
          <w:lang w:val="sr-Cyrl-RS"/>
        </w:rPr>
        <w:t xml:space="preserve"> (попуњава Наручилац)</w:t>
      </w:r>
    </w:p>
    <w:p w:rsidR="006F2900" w:rsidRPr="009A4581" w:rsidRDefault="006F2900" w:rsidP="00172EA8">
      <w:pPr>
        <w:pStyle w:val="ListParagraph"/>
        <w:numPr>
          <w:ilvl w:val="0"/>
          <w:numId w:val="31"/>
        </w:numPr>
        <w:tabs>
          <w:tab w:val="center" w:pos="9900"/>
        </w:tabs>
        <w:jc w:val="both"/>
        <w:outlineLvl w:val="0"/>
        <w:rPr>
          <w:lang w:val="sr-Cyrl-RS"/>
        </w:rPr>
      </w:pPr>
      <w:r w:rsidRPr="003D04C8">
        <w:rPr>
          <w:lang w:val="sr-Cyrl-RS"/>
        </w:rPr>
        <w:t xml:space="preserve">да је </w:t>
      </w:r>
      <w:r w:rsidRPr="003D04C8">
        <w:rPr>
          <w:b/>
          <w:lang w:val="sr-Cyrl-RS"/>
        </w:rPr>
        <w:t>Наручилац</w:t>
      </w:r>
      <w:r w:rsidRPr="003D04C8">
        <w:rPr>
          <w:lang w:val="sr-Cyrl-RS"/>
        </w:rPr>
        <w:t xml:space="preserve">, у складу са чланом 107. став 3. и чланом 108. ЗЈН, на основу понуде Пружаоца услуга и Одлуке о додели уговора број ______________ од __________ 2017. године (попуњава Наручилац),  изабрао понуду Пружаоца услуга </w:t>
      </w:r>
      <w:r w:rsidRPr="003D04C8">
        <w:rPr>
          <w:lang w:val="sr-Cyrl-RS"/>
        </w:rPr>
        <w:lastRenderedPageBreak/>
        <w:t xml:space="preserve">(попуњава Наручилац) и доделио му Уговор о пружању </w:t>
      </w:r>
      <w:r w:rsidRPr="003D04C8">
        <w:rPr>
          <w:color w:val="000000" w:themeColor="text1"/>
          <w:lang w:val="sr-Cyrl-RS"/>
        </w:rPr>
        <w:t>услуг</w:t>
      </w:r>
      <w:r w:rsidR="004C6B50">
        <w:rPr>
          <w:color w:val="000000" w:themeColor="text1"/>
          <w:lang w:val="sr-Cyrl-RS"/>
        </w:rPr>
        <w:t>е</w:t>
      </w:r>
      <w:r w:rsidRPr="003D04C8">
        <w:rPr>
          <w:color w:val="000000" w:themeColor="text1"/>
          <w:lang w:val="sr-Cyrl-RS"/>
        </w:rPr>
        <w:t xml:space="preserve"> </w:t>
      </w:r>
      <w:r w:rsidR="004C6B50">
        <w:rPr>
          <w:color w:val="000000" w:themeColor="text1"/>
          <w:lang w:val="sr-Cyrl-RS"/>
        </w:rPr>
        <w:t>и</w:t>
      </w:r>
      <w:r w:rsidR="003D04C8" w:rsidRPr="003D04C8">
        <w:rPr>
          <w:color w:val="000000" w:themeColor="text1"/>
          <w:lang w:val="sr-Cyrl-RS"/>
        </w:rPr>
        <w:t>зраде Просторног плана подручја посебне намене археолошког налазишта Бело брдо</w:t>
      </w:r>
      <w:r w:rsidR="003D04C8">
        <w:rPr>
          <w:color w:val="000000" w:themeColor="text1"/>
          <w:lang w:val="sr-Latn-RS"/>
        </w:rPr>
        <w:t>.</w:t>
      </w:r>
    </w:p>
    <w:p w:rsidR="009A4581" w:rsidRDefault="009A4581" w:rsidP="00B44763">
      <w:pPr>
        <w:pStyle w:val="ListParagraph"/>
        <w:tabs>
          <w:tab w:val="center" w:pos="9900"/>
        </w:tabs>
        <w:jc w:val="both"/>
        <w:outlineLvl w:val="0"/>
        <w:rPr>
          <w:lang w:val="sr-Cyrl-RS"/>
        </w:rPr>
      </w:pPr>
    </w:p>
    <w:p w:rsidR="00B44763" w:rsidRPr="00A56902" w:rsidRDefault="00B44763" w:rsidP="00B44763">
      <w:pPr>
        <w:pStyle w:val="ListParagraph"/>
        <w:tabs>
          <w:tab w:val="center" w:pos="9900"/>
        </w:tabs>
        <w:jc w:val="both"/>
        <w:outlineLvl w:val="0"/>
        <w:rPr>
          <w:lang w:val="sr-Cyrl-RS"/>
        </w:rPr>
      </w:pPr>
    </w:p>
    <w:p w:rsidR="006F2900" w:rsidRPr="00122C47" w:rsidRDefault="00122C47" w:rsidP="00122C47">
      <w:pPr>
        <w:tabs>
          <w:tab w:val="left" w:pos="885"/>
        </w:tabs>
        <w:rPr>
          <w:lang w:val="sr-Latn-RS"/>
        </w:rPr>
      </w:pPr>
      <w:r>
        <w:rPr>
          <w:b/>
          <w:lang w:val="sr-Cyrl-RS"/>
        </w:rPr>
        <w:t>ПРЕДМЕТ УГОВОРА</w:t>
      </w:r>
    </w:p>
    <w:p w:rsidR="006F2900" w:rsidRPr="00B14003" w:rsidRDefault="006F2900" w:rsidP="006F2900">
      <w:pPr>
        <w:spacing w:line="276" w:lineRule="auto"/>
        <w:jc w:val="center"/>
        <w:rPr>
          <w:b/>
          <w:lang w:val="sr-Cyrl-RS"/>
        </w:rPr>
      </w:pPr>
    </w:p>
    <w:p w:rsidR="006F2900" w:rsidRPr="00B14003" w:rsidRDefault="00122C47" w:rsidP="006F2900">
      <w:pPr>
        <w:spacing w:line="276" w:lineRule="auto"/>
        <w:jc w:val="center"/>
        <w:rPr>
          <w:b/>
          <w:lang w:val="sr-Cyrl-RS"/>
        </w:rPr>
      </w:pPr>
      <w:r>
        <w:rPr>
          <w:b/>
          <w:lang w:val="sr-Cyrl-RS"/>
        </w:rPr>
        <w:t>Члан 2</w:t>
      </w:r>
      <w:r w:rsidR="006F2900" w:rsidRPr="00B14003">
        <w:rPr>
          <w:b/>
          <w:lang w:val="sr-Cyrl-RS"/>
        </w:rPr>
        <w:t>.</w:t>
      </w:r>
    </w:p>
    <w:p w:rsidR="000B7E24" w:rsidRPr="00F2768F" w:rsidRDefault="006F2900" w:rsidP="00F2768F">
      <w:pPr>
        <w:jc w:val="both"/>
        <w:rPr>
          <w:lang w:val="sr-Cyrl-RS"/>
        </w:rPr>
      </w:pPr>
      <w:r w:rsidRPr="00B14003">
        <w:rPr>
          <w:b/>
          <w:lang w:val="sr-Cyrl-RS"/>
        </w:rPr>
        <w:tab/>
      </w:r>
      <w:r w:rsidR="00122C47" w:rsidRPr="00930B8C">
        <w:rPr>
          <w:b/>
          <w:lang w:val="sr-Cyrl-RS"/>
        </w:rPr>
        <w:t>Пружалац услуга</w:t>
      </w:r>
      <w:r w:rsidR="00122C47" w:rsidRPr="00B14003">
        <w:rPr>
          <w:lang w:val="sr-Cyrl-RS"/>
        </w:rPr>
        <w:t xml:space="preserve"> </w:t>
      </w:r>
      <w:r w:rsidR="00122C47">
        <w:rPr>
          <w:lang w:val="sr-Cyrl-RS"/>
        </w:rPr>
        <w:t>се обавезује да за рачун Наручиоца изради Просторни</w:t>
      </w:r>
      <w:r w:rsidR="0065263D">
        <w:rPr>
          <w:lang w:val="sr-Cyrl-RS"/>
        </w:rPr>
        <w:t xml:space="preserve"> план подручја посебне намене </w:t>
      </w:r>
      <w:r w:rsidR="00F2768F">
        <w:rPr>
          <w:lang w:val="sr-Cyrl-RS"/>
        </w:rPr>
        <w:t xml:space="preserve">археолошког налазишта Бело брдо (у даљем тексту: </w:t>
      </w:r>
      <w:r w:rsidR="000B7E24">
        <w:t xml:space="preserve">ППППН </w:t>
      </w:r>
      <w:r w:rsidR="000B7E24">
        <w:rPr>
          <w:lang w:val="sr-Cyrl-CS"/>
        </w:rPr>
        <w:t>археолошког налазишта Бело брдо</w:t>
      </w:r>
      <w:r w:rsidR="00F2768F">
        <w:rPr>
          <w:lang w:val="sr-Cyrl-RS"/>
        </w:rPr>
        <w:t>)</w:t>
      </w:r>
      <w:r w:rsidR="000B7E24">
        <w:t xml:space="preserve"> у свему према чл. 21,</w:t>
      </w:r>
      <w:r w:rsidR="000B7E24">
        <w:rPr>
          <w:lang w:val="sr-Cyrl-CS"/>
        </w:rPr>
        <w:t xml:space="preserve"> </w:t>
      </w:r>
      <w:r w:rsidR="000B7E24">
        <w:t>22,</w:t>
      </w:r>
      <w:r w:rsidR="000B7E24">
        <w:rPr>
          <w:lang w:val="sr-Cyrl-CS"/>
        </w:rPr>
        <w:t xml:space="preserve"> </w:t>
      </w:r>
      <w:r w:rsidR="000B7E24">
        <w:t>35.</w:t>
      </w:r>
      <w:r w:rsidR="000B7E24">
        <w:rPr>
          <w:lang w:val="sr-Cyrl-CS"/>
        </w:rPr>
        <w:t xml:space="preserve"> </w:t>
      </w:r>
      <w:r w:rsidR="000B7E24">
        <w:t>став 2. и 46.став 1. Закона о планирању и изградњи („Службени гласник РС”, бр. 72/09, 81/09 - исправка, 64/10 - УС, 24/11, 121/12, 42/13 - УС, 50/13 - УС, 98/13 - УС, 132/14 и 145/14), и чл</w:t>
      </w:r>
      <w:r w:rsidR="000B7E24">
        <w:rPr>
          <w:lang w:val="sr-Cyrl-CS"/>
        </w:rPr>
        <w:t>.</w:t>
      </w:r>
      <w:r w:rsidR="000B7E24">
        <w:t xml:space="preserve"> 12</w:t>
      </w:r>
      <w:r w:rsidR="000B7E24">
        <w:rPr>
          <w:lang w:val="sr-Cyrl-CS"/>
        </w:rPr>
        <w:t>-20.</w:t>
      </w:r>
      <w:r w:rsidR="000B7E24">
        <w:t xml:space="preserve"> Правилника о садржини, начину и поступку израде докумената просторног и урбанистичког планирања („Службени гласник РС”, број 64/15), и стручним захтевима и смерницама Наручиоца.</w:t>
      </w:r>
    </w:p>
    <w:p w:rsidR="000B7E24" w:rsidRDefault="000B7E24" w:rsidP="000B7E24">
      <w:pPr>
        <w:spacing w:before="120" w:after="120"/>
        <w:jc w:val="both"/>
        <w:rPr>
          <w:lang w:val="sr-Cyrl-CS"/>
        </w:rPr>
      </w:pPr>
      <w:r>
        <w:rPr>
          <w:lang w:val="sr-Cyrl-CS"/>
        </w:rPr>
        <w:t>Израда просторног плана из става 1. овог члана обухвата израду:</w:t>
      </w:r>
    </w:p>
    <w:p w:rsidR="000B7E24" w:rsidRDefault="000B7E24" w:rsidP="000B7E24">
      <w:pPr>
        <w:pStyle w:val="ListParagraph"/>
        <w:numPr>
          <w:ilvl w:val="0"/>
          <w:numId w:val="43"/>
        </w:numPr>
        <w:spacing w:before="120" w:after="120"/>
        <w:jc w:val="both"/>
      </w:pPr>
      <w:r>
        <w:t>ППППН археолошког налазишта Бело брдо;</w:t>
      </w:r>
    </w:p>
    <w:p w:rsidR="000B7E24" w:rsidRDefault="000B7E24" w:rsidP="000B7E24">
      <w:pPr>
        <w:pStyle w:val="ListParagraph"/>
        <w:numPr>
          <w:ilvl w:val="0"/>
          <w:numId w:val="43"/>
        </w:numPr>
        <w:spacing w:before="120" w:after="120"/>
        <w:jc w:val="both"/>
      </w:pPr>
      <w:r>
        <w:t>Извештаја о стратешкој процени утицаја ППППН археолошког налазишта Бело брдо на животну средину;</w:t>
      </w:r>
    </w:p>
    <w:p w:rsidR="000B7E24" w:rsidRDefault="000B7E24" w:rsidP="000B7E24">
      <w:pPr>
        <w:pStyle w:val="ListParagraph"/>
        <w:numPr>
          <w:ilvl w:val="0"/>
          <w:numId w:val="43"/>
        </w:numPr>
        <w:spacing w:before="120" w:after="120"/>
        <w:jc w:val="both"/>
        <w:rPr>
          <w:lang w:val="sr-Cyrl-CS"/>
        </w:rPr>
      </w:pPr>
      <w:r>
        <w:t>аналитичко</w:t>
      </w:r>
      <w:r>
        <w:rPr>
          <w:lang w:val="sr-Cyrl-CS"/>
        </w:rPr>
        <w:t xml:space="preserve"> - документационе основе </w:t>
      </w:r>
      <w:r>
        <w:t>ППППН археолошког налазишта Бело брдо</w:t>
      </w:r>
      <w:r>
        <w:rPr>
          <w:lang w:val="sr-Cyrl-CS"/>
        </w:rPr>
        <w:t>.</w:t>
      </w:r>
    </w:p>
    <w:p w:rsidR="00864028" w:rsidRDefault="00864028" w:rsidP="00864028">
      <w:pPr>
        <w:ind w:firstLine="720"/>
        <w:jc w:val="both"/>
        <w:rPr>
          <w:bCs/>
          <w:lang w:val="sr-Cyrl-CS"/>
        </w:rPr>
      </w:pPr>
    </w:p>
    <w:p w:rsidR="00864028" w:rsidRPr="001F1C44" w:rsidRDefault="00864028" w:rsidP="00122C47">
      <w:pPr>
        <w:jc w:val="both"/>
        <w:rPr>
          <w:bCs/>
          <w:lang w:val="sr-Cyrl-RS"/>
        </w:rPr>
      </w:pPr>
    </w:p>
    <w:p w:rsidR="006F2900" w:rsidRPr="00122C47" w:rsidRDefault="00122C47" w:rsidP="006F2900">
      <w:pPr>
        <w:tabs>
          <w:tab w:val="left" w:pos="675"/>
          <w:tab w:val="center" w:pos="10260"/>
        </w:tabs>
        <w:ind w:right="-60"/>
        <w:outlineLvl w:val="0"/>
        <w:rPr>
          <w:b/>
          <w:bCs/>
          <w:lang w:val="sr-Cyrl-RS"/>
        </w:rPr>
      </w:pPr>
      <w:r w:rsidRPr="00122C47">
        <w:rPr>
          <w:b/>
          <w:bCs/>
          <w:lang w:val="sr-Cyrl-RS"/>
        </w:rPr>
        <w:t>ВРЕДНОСТ УГОВОРА</w:t>
      </w:r>
    </w:p>
    <w:p w:rsidR="006F2900" w:rsidRPr="00B14003" w:rsidRDefault="006F2900" w:rsidP="006F2900">
      <w:pPr>
        <w:jc w:val="both"/>
        <w:rPr>
          <w:lang w:val="sr-Cyrl-RS"/>
        </w:rPr>
      </w:pPr>
      <w:r>
        <w:rPr>
          <w:lang w:val="sr-Cyrl-RS"/>
        </w:rPr>
        <w:t xml:space="preserve">          </w:t>
      </w:r>
    </w:p>
    <w:p w:rsidR="006F2900" w:rsidRPr="00B14003" w:rsidRDefault="006F2900" w:rsidP="006F2900">
      <w:pPr>
        <w:spacing w:line="276" w:lineRule="auto"/>
        <w:jc w:val="center"/>
        <w:rPr>
          <w:b/>
          <w:lang w:val="sr-Cyrl-RS"/>
        </w:rPr>
      </w:pPr>
      <w:r w:rsidRPr="00B14003">
        <w:rPr>
          <w:b/>
        </w:rPr>
        <w:t xml:space="preserve">Члан </w:t>
      </w:r>
      <w:r w:rsidR="00122C47">
        <w:rPr>
          <w:b/>
          <w:lang w:val="sr-Cyrl-RS"/>
        </w:rPr>
        <w:t>3</w:t>
      </w:r>
      <w:r w:rsidRPr="00B14003">
        <w:rPr>
          <w:b/>
        </w:rPr>
        <w:t>.</w:t>
      </w:r>
    </w:p>
    <w:p w:rsidR="006F2900" w:rsidRDefault="006F2900" w:rsidP="006F2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sr-Cyrl-RS"/>
        </w:rPr>
      </w:pPr>
      <w:r>
        <w:rPr>
          <w:color w:val="000000"/>
        </w:rPr>
        <w:t xml:space="preserve">            Укупна </w:t>
      </w:r>
      <w:r w:rsidR="00122C47">
        <w:rPr>
          <w:color w:val="000000"/>
          <w:lang w:val="sr-Cyrl-RS"/>
        </w:rPr>
        <w:t xml:space="preserve">уговорена </w:t>
      </w:r>
      <w:r>
        <w:rPr>
          <w:color w:val="000000"/>
        </w:rPr>
        <w:t xml:space="preserve">вредност  </w:t>
      </w:r>
      <w:r w:rsidR="00122C47">
        <w:rPr>
          <w:lang w:val="sr-Cyrl-RS"/>
        </w:rPr>
        <w:t>услуге</w:t>
      </w:r>
      <w:r w:rsidR="00122C47">
        <w:rPr>
          <w:color w:val="000000"/>
        </w:rPr>
        <w:t xml:space="preserve"> </w:t>
      </w:r>
      <w:r w:rsidR="00122C47">
        <w:rPr>
          <w:lang w:val="sr-Cyrl-RS"/>
        </w:rPr>
        <w:t>израде Просторног плана подручја посебне намене археолошког налазишта Бело брдо</w:t>
      </w:r>
      <w:r w:rsidR="00122C47">
        <w:rPr>
          <w:color w:val="000000"/>
        </w:rPr>
        <w:t xml:space="preserve"> </w:t>
      </w:r>
      <w:r>
        <w:rPr>
          <w:color w:val="000000"/>
        </w:rPr>
        <w:t xml:space="preserve">износи ____________ динара без ПДВ-а, односно _________________ динара са ПДВ-ом. </w:t>
      </w:r>
    </w:p>
    <w:p w:rsidR="00122C47" w:rsidRDefault="00122C47" w:rsidP="006F2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sr-Cyrl-RS"/>
        </w:rPr>
      </w:pPr>
      <w:r>
        <w:rPr>
          <w:color w:val="000000"/>
          <w:lang w:val="sr-Cyrl-RS"/>
        </w:rPr>
        <w:tab/>
        <w:t>Вредност услуге је фиксна и не може се мењати.</w:t>
      </w:r>
    </w:p>
    <w:p w:rsidR="00122C47" w:rsidRDefault="00122C47" w:rsidP="006F2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sr-Cyrl-RS"/>
        </w:rPr>
      </w:pPr>
    </w:p>
    <w:p w:rsidR="00864028" w:rsidRDefault="00864028" w:rsidP="006F2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sr-Cyrl-RS"/>
        </w:rPr>
      </w:pPr>
    </w:p>
    <w:p w:rsidR="00122C47" w:rsidRPr="00B14003" w:rsidRDefault="00122C47" w:rsidP="00122C47">
      <w:pPr>
        <w:rPr>
          <w:b/>
          <w:lang w:val="sr-Cyrl-RS"/>
        </w:rPr>
      </w:pPr>
      <w:r w:rsidRPr="00B14003">
        <w:rPr>
          <w:b/>
          <w:lang w:val="sr-Cyrl-RS"/>
        </w:rPr>
        <w:t>СРЕДСТВА ОБЕЗБЕЂЕЊА</w:t>
      </w:r>
    </w:p>
    <w:p w:rsidR="006F2900" w:rsidRDefault="006F2900" w:rsidP="006F2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6F2900" w:rsidRDefault="006F2900" w:rsidP="006F2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rPr>
      </w:pPr>
      <w:r>
        <w:rPr>
          <w:color w:val="000000"/>
          <w:lang w:val="sr-Cyrl-CS"/>
        </w:rPr>
        <w:t xml:space="preserve">               </w:t>
      </w:r>
    </w:p>
    <w:p w:rsidR="006F2900" w:rsidRDefault="006F2900" w:rsidP="006F2900">
      <w:pPr>
        <w:spacing w:line="276" w:lineRule="auto"/>
        <w:jc w:val="center"/>
        <w:rPr>
          <w:b/>
          <w:lang w:val="sr-Cyrl-RS"/>
        </w:rPr>
      </w:pPr>
      <w:r w:rsidRPr="00B14003">
        <w:rPr>
          <w:b/>
        </w:rPr>
        <w:t xml:space="preserve">Члан </w:t>
      </w:r>
      <w:r w:rsidR="00122C47">
        <w:rPr>
          <w:b/>
          <w:lang w:val="sr-Cyrl-RS"/>
        </w:rPr>
        <w:t>4</w:t>
      </w:r>
      <w:r w:rsidRPr="00B14003">
        <w:rPr>
          <w:b/>
        </w:rPr>
        <w:t>.</w:t>
      </w:r>
    </w:p>
    <w:p w:rsidR="006B6049" w:rsidRDefault="006B6049" w:rsidP="006F2900">
      <w:pPr>
        <w:spacing w:line="276" w:lineRule="auto"/>
        <w:jc w:val="center"/>
        <w:rPr>
          <w:b/>
          <w:lang w:val="sr-Cyrl-RS"/>
        </w:rPr>
      </w:pPr>
    </w:p>
    <w:p w:rsidR="00DD32F2" w:rsidRPr="0065026B" w:rsidRDefault="00DD32F2" w:rsidP="00DD32F2">
      <w:pPr>
        <w:autoSpaceDE w:val="0"/>
        <w:autoSpaceDN w:val="0"/>
        <w:adjustRightInd w:val="0"/>
        <w:ind w:firstLine="720"/>
        <w:rPr>
          <w:color w:val="000000"/>
        </w:rPr>
      </w:pPr>
      <w:r w:rsidRPr="0065026B">
        <w:rPr>
          <w:color w:val="000000"/>
        </w:rPr>
        <w:t>Пружалац услуге је дужан да у року од 7 дана од дана закључења уговора достави Наручиоцу:</w:t>
      </w:r>
    </w:p>
    <w:p w:rsidR="00DD32F2" w:rsidRPr="0065026B" w:rsidRDefault="00DD32F2" w:rsidP="00792AA3">
      <w:pPr>
        <w:autoSpaceDE w:val="0"/>
        <w:autoSpaceDN w:val="0"/>
        <w:adjustRightInd w:val="0"/>
        <w:jc w:val="both"/>
        <w:rPr>
          <w:color w:val="000000"/>
        </w:rPr>
      </w:pPr>
      <w:r w:rsidRPr="0065026B">
        <w:rPr>
          <w:color w:val="000000"/>
        </w:rPr>
        <w:t>1. Меницу за повраћај авансног плаћања на цео износ аванса са ПДВ-ом, оверену, потписану од стране овлашћеног лица и регистровану у складу са чланом 47а Закона о платном п</w:t>
      </w:r>
      <w:r>
        <w:rPr>
          <w:color w:val="000000"/>
        </w:rPr>
        <w:t>ромету ("Сл. лист СРЈ", бр. 3/02 и 5/03 и "Сл. гласник РС", бр. 43/04, 62/</w:t>
      </w:r>
      <w:r w:rsidRPr="0065026B">
        <w:rPr>
          <w:color w:val="000000"/>
        </w:rPr>
        <w:t>06, 111/</w:t>
      </w:r>
      <w:r>
        <w:rPr>
          <w:color w:val="000000"/>
        </w:rPr>
        <w:t>09 - др. закон, 31/11 и 139/</w:t>
      </w:r>
      <w:r w:rsidRPr="0065026B">
        <w:rPr>
          <w:color w:val="000000"/>
        </w:rPr>
        <w:t xml:space="preserve">14 - др. закон),  Одлуком НБС о ближим условима, садржини и начину вођења Регистра меница и овлашћења </w:t>
      </w:r>
      <w:r>
        <w:rPr>
          <w:color w:val="000000"/>
        </w:rPr>
        <w:t>(„Службени гласник РС“ бр. 56/</w:t>
      </w:r>
      <w:r w:rsidRPr="0065026B">
        <w:rPr>
          <w:color w:val="000000"/>
        </w:rPr>
        <w:t xml:space="preserve">11), која траје најкраће до правдања аванса и Одлуком о изменама и допунама Одлуке </w:t>
      </w:r>
      <w:r w:rsidRPr="0065026B">
        <w:rPr>
          <w:color w:val="000000"/>
        </w:rPr>
        <w:lastRenderedPageBreak/>
        <w:t>НБС о ближим условима, са</w:t>
      </w:r>
      <w:r>
        <w:rPr>
          <w:color w:val="000000"/>
        </w:rPr>
        <w:t xml:space="preserve">држини и начину вођења Регистра </w:t>
      </w:r>
      <w:r w:rsidRPr="0065026B">
        <w:rPr>
          <w:color w:val="000000"/>
        </w:rPr>
        <w:t>меница и овлашћења („Службени гласник РС“ бр. 76/16), са роком важења који је 30 дана дужи од истека рока важности уговора.</w:t>
      </w:r>
    </w:p>
    <w:p w:rsidR="00DD32F2" w:rsidRPr="0065026B" w:rsidRDefault="00DD32F2" w:rsidP="00792AA3">
      <w:pPr>
        <w:shd w:val="clear" w:color="auto" w:fill="FFFFFF"/>
        <w:jc w:val="both"/>
        <w:rPr>
          <w:color w:val="000000"/>
        </w:rPr>
      </w:pPr>
      <w:r w:rsidRPr="0065026B">
        <w:rPr>
          <w:color w:val="000000"/>
        </w:rPr>
        <w:t>-  Потврду о регистрацији менице.</w:t>
      </w:r>
    </w:p>
    <w:p w:rsidR="00DD32F2" w:rsidRDefault="00DD32F2" w:rsidP="00792AA3">
      <w:pPr>
        <w:shd w:val="clear" w:color="auto" w:fill="FFFFFF"/>
        <w:jc w:val="both"/>
        <w:rPr>
          <w:color w:val="000000"/>
        </w:rPr>
      </w:pPr>
      <w:r w:rsidRPr="0065026B">
        <w:rPr>
          <w:color w:val="000000"/>
        </w:rPr>
        <w:t>-</w:t>
      </w:r>
      <w:r>
        <w:rPr>
          <w:color w:val="000000"/>
          <w:lang w:val="sr-Cyrl-RS"/>
        </w:rPr>
        <w:t xml:space="preserve"> </w:t>
      </w:r>
      <w:r w:rsidRPr="0065026B">
        <w:rPr>
          <w:color w:val="000000"/>
        </w:rPr>
        <w:t>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DD32F2" w:rsidRPr="0065026B" w:rsidRDefault="00DD32F2" w:rsidP="00792AA3">
      <w:pPr>
        <w:shd w:val="clear" w:color="auto" w:fill="FFFFFF"/>
        <w:jc w:val="both"/>
        <w:rPr>
          <w:color w:val="000000"/>
        </w:rPr>
      </w:pPr>
      <w:r w:rsidRPr="0065026B">
        <w:rPr>
          <w:color w:val="000000"/>
        </w:rPr>
        <w:t>-</w:t>
      </w:r>
      <w:r>
        <w:rPr>
          <w:color w:val="000000"/>
          <w:lang w:val="sr-Cyrl-RS"/>
        </w:rPr>
        <w:t xml:space="preserve"> </w:t>
      </w:r>
      <w:r w:rsidRPr="0065026B">
        <w:rPr>
          <w:color w:val="000000"/>
        </w:rPr>
        <w:t>Потпис овлашћеног лица на меници и меничном овлашћењу мора бити идентичан са потписом у картону депонованих потписа.</w:t>
      </w:r>
    </w:p>
    <w:p w:rsidR="00DD32F2" w:rsidRDefault="00DD32F2" w:rsidP="00792AA3">
      <w:pPr>
        <w:shd w:val="clear" w:color="auto" w:fill="FFFFFF"/>
        <w:jc w:val="both"/>
        <w:rPr>
          <w:color w:val="000000"/>
          <w:lang w:val="sr-Cyrl-RS"/>
        </w:rPr>
      </w:pPr>
      <w:r w:rsidRPr="0065026B">
        <w:rPr>
          <w:color w:val="000000"/>
        </w:rPr>
        <w:t>- У случају промене лица овлашћеног за заступање, менично овлашћење остаје на снази.</w:t>
      </w:r>
    </w:p>
    <w:p w:rsidR="00DD32F2" w:rsidRPr="00D62207" w:rsidRDefault="00DD32F2" w:rsidP="00792AA3">
      <w:pPr>
        <w:shd w:val="clear" w:color="auto" w:fill="FFFFFF"/>
        <w:jc w:val="both"/>
        <w:rPr>
          <w:color w:val="000000"/>
          <w:lang w:val="sr-Cyrl-RS"/>
        </w:rPr>
      </w:pPr>
    </w:p>
    <w:p w:rsidR="00DD32F2" w:rsidRPr="0065026B" w:rsidRDefault="00DD32F2" w:rsidP="00B301CE">
      <w:pPr>
        <w:shd w:val="clear" w:color="auto" w:fill="FFFFFF"/>
        <w:jc w:val="both"/>
        <w:rPr>
          <w:color w:val="000000"/>
        </w:rPr>
      </w:pPr>
      <w:r w:rsidRPr="0065026B">
        <w:rPr>
          <w:color w:val="000000"/>
        </w:rPr>
        <w:t>Након истека рока наручилац ће предметну меницу вратити, на писани захтев понуђача.</w:t>
      </w:r>
    </w:p>
    <w:p w:rsidR="00DD32F2" w:rsidRPr="0065026B" w:rsidRDefault="00DD32F2" w:rsidP="00B301CE">
      <w:pPr>
        <w:shd w:val="clear" w:color="auto" w:fill="FFFFFF"/>
        <w:jc w:val="both"/>
        <w:rPr>
          <w:color w:val="000000"/>
        </w:rPr>
      </w:pPr>
      <w:r w:rsidRPr="0065026B">
        <w:rPr>
          <w:color w:val="000000"/>
        </w:rPr>
        <w:t xml:space="preserve">2. Меницу за добро извршење посла са назначеним номиналним износом од 10 % </w:t>
      </w:r>
      <w:r w:rsidRPr="0065026B">
        <w:rPr>
          <w:rFonts w:eastAsia="Malgun Gothic"/>
          <w:color w:val="000000"/>
        </w:rPr>
        <w:t xml:space="preserve">вредности уговора </w:t>
      </w:r>
      <w:r w:rsidRPr="0065026B">
        <w:rPr>
          <w:color w:val="000000"/>
        </w:rPr>
        <w:t xml:space="preserve">без ПДВ-а, оверену, потписану од стране овлашћеног лица и регистровану у складу са чланом 47а Закона о платном промету </w:t>
      </w:r>
      <w:r>
        <w:rPr>
          <w:color w:val="000000"/>
        </w:rPr>
        <w:t>("Сл. лист СРЈ", бр. 3/02 и 5/</w:t>
      </w:r>
      <w:r w:rsidRPr="0065026B">
        <w:rPr>
          <w:color w:val="000000"/>
        </w:rPr>
        <w:t>03 и "Сл. гла</w:t>
      </w:r>
      <w:r>
        <w:rPr>
          <w:color w:val="000000"/>
        </w:rPr>
        <w:t>сник РС", бр. 43/04, 62/06, 111/09 - др. закон, 31/11 и 139/</w:t>
      </w:r>
      <w:r w:rsidRPr="0065026B">
        <w:rPr>
          <w:color w:val="000000"/>
        </w:rPr>
        <w:t xml:space="preserve">14 - др. закон), Одлуком о ближим условима, садржини и начину вођења Регистра меница и овлашћења </w:t>
      </w:r>
      <w:r>
        <w:rPr>
          <w:color w:val="000000"/>
        </w:rPr>
        <w:t>(„Службени гласник РС“ бр. 56/11, 80/</w:t>
      </w:r>
      <w:r w:rsidRPr="0065026B">
        <w:rPr>
          <w:color w:val="000000"/>
        </w:rPr>
        <w:t>15</w:t>
      </w:r>
      <w:r w:rsidRPr="0065026B">
        <w:rPr>
          <w:color w:val="000000"/>
          <w:lang w:val="sr-Latn-CS"/>
        </w:rPr>
        <w:t xml:space="preserve"> </w:t>
      </w:r>
      <w:r>
        <w:rPr>
          <w:color w:val="000000"/>
        </w:rPr>
        <w:t>и 76/</w:t>
      </w:r>
      <w:r w:rsidRPr="0065026B">
        <w:rPr>
          <w:color w:val="000000"/>
        </w:rPr>
        <w:t>16), са роком важења који је 30 дана дужи од истека рока важности уговора.</w:t>
      </w:r>
    </w:p>
    <w:p w:rsidR="00DD32F2" w:rsidRPr="0065026B" w:rsidRDefault="004F35BB" w:rsidP="00B301CE">
      <w:pPr>
        <w:jc w:val="both"/>
        <w:rPr>
          <w:color w:val="000000"/>
        </w:rPr>
      </w:pPr>
      <w:r>
        <w:rPr>
          <w:color w:val="000000"/>
        </w:rPr>
        <w:t xml:space="preserve">- </w:t>
      </w:r>
      <w:r w:rsidR="00DD32F2" w:rsidRPr="0065026B">
        <w:rPr>
          <w:color w:val="000000"/>
        </w:rPr>
        <w:t>Менично овлашћење да се меница у износу од 10 % од вредности уговора без ПДВ-а, без сагласности Пружаоца услуге може поднети на наплату, у случају неизвршења обавеза из уговора.</w:t>
      </w:r>
    </w:p>
    <w:p w:rsidR="00DD32F2" w:rsidRPr="0065026B" w:rsidRDefault="004F35BB" w:rsidP="00B301CE">
      <w:pPr>
        <w:jc w:val="both"/>
        <w:rPr>
          <w:color w:val="000000"/>
        </w:rPr>
      </w:pPr>
      <w:r>
        <w:rPr>
          <w:color w:val="000000"/>
        </w:rPr>
        <w:t xml:space="preserve">- </w:t>
      </w:r>
      <w:r w:rsidR="00DD32F2" w:rsidRPr="0065026B">
        <w:rPr>
          <w:color w:val="000000"/>
        </w:rPr>
        <w:t>Потврду о регистрацији менице.</w:t>
      </w:r>
    </w:p>
    <w:p w:rsidR="00DD32F2" w:rsidRDefault="004F35BB" w:rsidP="00B301CE">
      <w:pPr>
        <w:jc w:val="both"/>
        <w:rPr>
          <w:color w:val="000000"/>
          <w:lang w:val="sr-Cyrl-RS"/>
        </w:rPr>
      </w:pPr>
      <w:r>
        <w:rPr>
          <w:color w:val="000000"/>
        </w:rPr>
        <w:t xml:space="preserve">- </w:t>
      </w:r>
      <w:r w:rsidR="00DD32F2" w:rsidRPr="0065026B">
        <w:rPr>
          <w:color w:val="000000"/>
        </w:rPr>
        <w:t>Копију картона депонованих потписа код банке на којим се јасно виде депоновани потпис и печат Пружаоца услуге, оверен печатом банке са датумом овере, не старијим од 30 дана, од дана закључења уговора.</w:t>
      </w:r>
    </w:p>
    <w:p w:rsidR="00DD32F2" w:rsidRPr="00D62207" w:rsidRDefault="00DD32F2" w:rsidP="00B301CE">
      <w:pPr>
        <w:jc w:val="both"/>
        <w:rPr>
          <w:color w:val="000000"/>
          <w:lang w:val="sr-Cyrl-RS"/>
        </w:rPr>
      </w:pPr>
    </w:p>
    <w:p w:rsidR="00DD32F2" w:rsidRPr="0065026B" w:rsidRDefault="00DD32F2" w:rsidP="00B301CE">
      <w:pPr>
        <w:shd w:val="clear" w:color="auto" w:fill="FFFFFF"/>
        <w:jc w:val="both"/>
        <w:rPr>
          <w:color w:val="000000"/>
        </w:rPr>
      </w:pPr>
      <w:r w:rsidRPr="0065026B">
        <w:rPr>
          <w:color w:val="000000"/>
        </w:rPr>
        <w:t>- У случају промене лица овлашћеног за заступање, менично овлашћење остаје на снази.</w:t>
      </w:r>
    </w:p>
    <w:p w:rsidR="00DD32F2" w:rsidRPr="0065026B" w:rsidRDefault="00DD32F2" w:rsidP="00B301CE">
      <w:pPr>
        <w:jc w:val="both"/>
        <w:rPr>
          <w:color w:val="000000"/>
        </w:rPr>
      </w:pPr>
      <w:r w:rsidRPr="0065026B">
        <w:rPr>
          <w:color w:val="000000"/>
        </w:rPr>
        <w:t xml:space="preserve">Након истека рока, Наручилац ће предметну меницу </w:t>
      </w:r>
      <w:r>
        <w:rPr>
          <w:color w:val="000000"/>
        </w:rPr>
        <w:t>вратити, на писани захтев Пружао</w:t>
      </w:r>
      <w:r w:rsidRPr="0065026B">
        <w:rPr>
          <w:color w:val="000000"/>
        </w:rPr>
        <w:t>ца услуге.</w:t>
      </w:r>
    </w:p>
    <w:p w:rsidR="00DD32F2" w:rsidRPr="0065026B" w:rsidRDefault="00DD32F2" w:rsidP="00B301CE">
      <w:pPr>
        <w:keepNext/>
        <w:keepLines/>
        <w:tabs>
          <w:tab w:val="center" w:pos="4263"/>
        </w:tabs>
        <w:jc w:val="both"/>
        <w:outlineLvl w:val="2"/>
        <w:rPr>
          <w:color w:val="000000"/>
        </w:rPr>
      </w:pPr>
      <w:r w:rsidRPr="0065026B">
        <w:rPr>
          <w:color w:val="000000"/>
        </w:rPr>
        <w:tab/>
        <w:t xml:space="preserve">Наручилац ће уновчити дату меницу уколико Пружалац услуге не буде извршавао своје обавезе у роковима и на начин предвиђен уговором и понудом. </w:t>
      </w:r>
    </w:p>
    <w:p w:rsidR="00DD32F2" w:rsidRPr="00D01D25" w:rsidRDefault="00DD32F2" w:rsidP="00B301CE">
      <w:pPr>
        <w:keepNext/>
        <w:keepLines/>
        <w:tabs>
          <w:tab w:val="center" w:pos="4263"/>
        </w:tabs>
        <w:jc w:val="both"/>
        <w:outlineLvl w:val="2"/>
        <w:rPr>
          <w:color w:val="000000"/>
          <w:lang w:val="sr-Cyrl-RS"/>
        </w:rPr>
      </w:pPr>
      <w:r w:rsidRPr="0065026B">
        <w:rPr>
          <w:color w:val="000000"/>
        </w:rPr>
        <w:t xml:space="preserve"> Уколико Пружалац услуге не достави тражено средство обезбеђења, уговор се раскида</w:t>
      </w:r>
      <w:r>
        <w:rPr>
          <w:color w:val="000000"/>
          <w:lang w:val="sr-Cyrl-RS"/>
        </w:rPr>
        <w:t>.</w:t>
      </w:r>
    </w:p>
    <w:p w:rsidR="00DD32F2" w:rsidRPr="00D01D25" w:rsidRDefault="00DD32F2" w:rsidP="00DD32F2">
      <w:pPr>
        <w:keepNext/>
        <w:keepLines/>
        <w:tabs>
          <w:tab w:val="center" w:pos="4263"/>
        </w:tabs>
        <w:outlineLvl w:val="2"/>
        <w:rPr>
          <w:color w:val="000000"/>
          <w:lang w:val="sr-Cyrl-RS"/>
        </w:rPr>
      </w:pPr>
    </w:p>
    <w:p w:rsidR="00506FB6" w:rsidRDefault="00506FB6" w:rsidP="00506FB6">
      <w:pPr>
        <w:spacing w:before="360" w:after="360"/>
        <w:jc w:val="both"/>
        <w:rPr>
          <w:b/>
          <w:lang w:val="sr-Cyrl-RS"/>
        </w:rPr>
      </w:pPr>
      <w:r w:rsidRPr="00506FB6">
        <w:rPr>
          <w:b/>
        </w:rPr>
        <w:t>РОК ИЗРАДЕ</w:t>
      </w:r>
    </w:p>
    <w:p w:rsidR="00506FB6" w:rsidRDefault="00506FB6" w:rsidP="00506FB6">
      <w:pPr>
        <w:tabs>
          <w:tab w:val="left" w:pos="885"/>
        </w:tabs>
        <w:rPr>
          <w:b/>
          <w:lang w:val="sr-Cyrl-RS"/>
        </w:rPr>
      </w:pPr>
      <w:r w:rsidRPr="00B14003">
        <w:rPr>
          <w:b/>
          <w:lang w:val="sr-Cyrl-RS"/>
        </w:rPr>
        <w:t xml:space="preserve">                                                              </w:t>
      </w:r>
      <w:r>
        <w:rPr>
          <w:b/>
          <w:lang w:val="sr-Cyrl-RS"/>
        </w:rPr>
        <w:t>Члан 5</w:t>
      </w:r>
      <w:r w:rsidRPr="00B14003">
        <w:rPr>
          <w:b/>
          <w:lang w:val="sr-Cyrl-RS"/>
        </w:rPr>
        <w:t xml:space="preserve">. </w:t>
      </w:r>
    </w:p>
    <w:p w:rsidR="00506FB6" w:rsidRPr="004C3912" w:rsidRDefault="00506FB6" w:rsidP="00506FB6">
      <w:pPr>
        <w:tabs>
          <w:tab w:val="left" w:pos="885"/>
        </w:tabs>
        <w:rPr>
          <w:b/>
          <w:lang w:val="sr-Cyrl-RS"/>
        </w:rPr>
      </w:pPr>
    </w:p>
    <w:p w:rsidR="00506FB6" w:rsidRDefault="00506FB6" w:rsidP="00506FB6">
      <w:pPr>
        <w:spacing w:after="120"/>
        <w:jc w:val="both"/>
        <w:rPr>
          <w:lang w:val="sr-Cyrl-CS"/>
        </w:rPr>
      </w:pPr>
      <w:r>
        <w:rPr>
          <w:lang w:val="sr-Cyrl-CS"/>
        </w:rPr>
        <w:t>Рокови израде ППППН археолошког налазишта Бело брдо, утврђују се на следећи начин:</w:t>
      </w:r>
    </w:p>
    <w:p w:rsidR="00506FB6" w:rsidRDefault="00506FB6" w:rsidP="00506FB6">
      <w:pPr>
        <w:pStyle w:val="ListParagraph"/>
        <w:numPr>
          <w:ilvl w:val="0"/>
          <w:numId w:val="44"/>
        </w:numPr>
        <w:spacing w:before="120" w:after="120"/>
        <w:jc w:val="both"/>
        <w:rPr>
          <w:lang w:val="sr-Cyrl-CS"/>
        </w:rPr>
      </w:pPr>
      <w:r>
        <w:rPr>
          <w:lang w:val="sr-Cyrl-CS"/>
        </w:rPr>
        <w:t>рок за предају материјала за потребе спровођења процедуре раног јавног увида износи до 15 дана од дана потписивања уговора;</w:t>
      </w:r>
    </w:p>
    <w:p w:rsidR="00506FB6" w:rsidRDefault="00506FB6" w:rsidP="00506FB6">
      <w:pPr>
        <w:pStyle w:val="ListParagraph"/>
        <w:numPr>
          <w:ilvl w:val="0"/>
          <w:numId w:val="44"/>
        </w:numPr>
        <w:spacing w:before="120" w:after="120"/>
        <w:jc w:val="both"/>
        <w:rPr>
          <w:lang w:val="sr-Cyrl-CS"/>
        </w:rPr>
      </w:pPr>
      <w:r>
        <w:rPr>
          <w:lang w:val="sr-Cyrl-CS"/>
        </w:rPr>
        <w:t>рок за предају радне верзије Нацрта ППППН археолошког налазишта Бело брдо, износи __________месеци од дана потписивања овог уговора;</w:t>
      </w:r>
    </w:p>
    <w:p w:rsidR="00506FB6" w:rsidRDefault="00506FB6" w:rsidP="00506FB6">
      <w:pPr>
        <w:pStyle w:val="ListParagraph"/>
        <w:numPr>
          <w:ilvl w:val="0"/>
          <w:numId w:val="44"/>
        </w:numPr>
        <w:spacing w:before="120" w:after="120"/>
        <w:jc w:val="both"/>
        <w:rPr>
          <w:lang w:val="sr-Cyrl-CS"/>
        </w:rPr>
      </w:pPr>
      <w:r>
        <w:rPr>
          <w:lang w:val="sr-Cyrl-CS"/>
        </w:rPr>
        <w:lastRenderedPageBreak/>
        <w:t>рок за предају финалне верзије Нацрта ППППН археолошког налазишта Бело брдо по поступању у складу са Извештајем о обављеној стручној контроли Нацрта ППППН археолошког налазишта Бело брдо износи до 30 дана од дана пријема овог извештаја;</w:t>
      </w:r>
    </w:p>
    <w:p w:rsidR="00506FB6" w:rsidRDefault="00506FB6" w:rsidP="00506FB6">
      <w:pPr>
        <w:pStyle w:val="ListParagraph"/>
        <w:numPr>
          <w:ilvl w:val="0"/>
          <w:numId w:val="44"/>
        </w:numPr>
        <w:spacing w:before="120" w:after="120"/>
        <w:jc w:val="both"/>
        <w:rPr>
          <w:lang w:val="sr-Cyrl-CS"/>
        </w:rPr>
      </w:pPr>
      <w:r>
        <w:rPr>
          <w:lang w:val="sr-Cyrl-CS"/>
        </w:rPr>
        <w:t>рок за предају финалне верзије ППППН археолошког налазишта Бело брдо, коригованог у складу са мишљењима надлежних органа и организација износи ____</w:t>
      </w:r>
      <w:r w:rsidR="00277AA2">
        <w:rPr>
          <w:lang w:val="sr-Cyrl-CS"/>
        </w:rPr>
        <w:t>__</w:t>
      </w:r>
      <w:r>
        <w:rPr>
          <w:lang w:val="sr-Cyrl-CS"/>
        </w:rPr>
        <w:t xml:space="preserve"> дана/месеци од дана пријема мишљења надлежних органа и организација.</w:t>
      </w:r>
    </w:p>
    <w:p w:rsidR="00506FB6" w:rsidRDefault="00506FB6" w:rsidP="00506FB6">
      <w:pPr>
        <w:spacing w:before="360" w:after="360"/>
        <w:jc w:val="both"/>
        <w:rPr>
          <w:b/>
          <w:lang w:val="sr-Cyrl-RS"/>
        </w:rPr>
      </w:pPr>
      <w:r w:rsidRPr="00506FB6">
        <w:rPr>
          <w:b/>
        </w:rPr>
        <w:t>НАЧИН ПЛАЋАЊА</w:t>
      </w:r>
    </w:p>
    <w:p w:rsidR="00506FB6" w:rsidRPr="004C3912" w:rsidRDefault="00506FB6" w:rsidP="00506FB6">
      <w:pPr>
        <w:tabs>
          <w:tab w:val="left" w:pos="885"/>
        </w:tabs>
        <w:rPr>
          <w:b/>
          <w:lang w:val="sr-Cyrl-RS"/>
        </w:rPr>
      </w:pPr>
      <w:r w:rsidRPr="00B14003">
        <w:rPr>
          <w:b/>
          <w:lang w:val="sr-Cyrl-RS"/>
        </w:rPr>
        <w:t xml:space="preserve">                                                              </w:t>
      </w:r>
      <w:r>
        <w:rPr>
          <w:b/>
          <w:lang w:val="sr-Cyrl-RS"/>
        </w:rPr>
        <w:t>Члан 6</w:t>
      </w:r>
      <w:r w:rsidRPr="00B14003">
        <w:rPr>
          <w:b/>
          <w:lang w:val="sr-Cyrl-RS"/>
        </w:rPr>
        <w:t xml:space="preserve">. </w:t>
      </w:r>
    </w:p>
    <w:p w:rsidR="00506FB6" w:rsidRDefault="00506FB6" w:rsidP="00506FB6">
      <w:pPr>
        <w:spacing w:before="120" w:after="120"/>
        <w:jc w:val="both"/>
      </w:pPr>
      <w:r>
        <w:t xml:space="preserve">Наручилац се обавезује да ће плаћање извршити у року од </w:t>
      </w:r>
      <w:r w:rsidR="004F35BB">
        <w:t>4</w:t>
      </w:r>
      <w:r>
        <w:t>5 дана по пријему исправне фактуре Пружаоца услуге са извештајем од стране овлашћених представника Пружаоца услуге и Наручиоца, на следећи начин:</w:t>
      </w:r>
    </w:p>
    <w:p w:rsidR="00506FB6" w:rsidRDefault="00506FB6" w:rsidP="00506FB6">
      <w:pPr>
        <w:pStyle w:val="ListParagraph"/>
        <w:numPr>
          <w:ilvl w:val="0"/>
          <w:numId w:val="45"/>
        </w:numPr>
        <w:spacing w:before="120" w:after="120"/>
        <w:jc w:val="both"/>
      </w:pPr>
      <w:r>
        <w:t>25% од уговорене вредности услуге – израде ППППН археолошког налазишта Бело брдо, на име авансног плаћања, што износи __________ динара,</w:t>
      </w:r>
    </w:p>
    <w:p w:rsidR="00506FB6" w:rsidRDefault="004F35BB" w:rsidP="00506FB6">
      <w:pPr>
        <w:pStyle w:val="ListParagraph"/>
        <w:numPr>
          <w:ilvl w:val="0"/>
          <w:numId w:val="45"/>
        </w:numPr>
        <w:spacing w:before="120" w:after="120"/>
        <w:jc w:val="both"/>
      </w:pPr>
      <w:r>
        <w:t>3</w:t>
      </w:r>
      <w:r w:rsidR="00506FB6">
        <w:t xml:space="preserve">5% од уговорене вредности услуге - израде ППППН археолошког налазишта Бело брдо, након предаје </w:t>
      </w:r>
      <w:r w:rsidR="00506FB6">
        <w:rPr>
          <w:lang w:val="sr-Cyrl-CS"/>
        </w:rPr>
        <w:t>материјала за потребе спрођења процедуре раног јавног увида,</w:t>
      </w:r>
      <w:r w:rsidRPr="004F35BB">
        <w:t xml:space="preserve"> </w:t>
      </w:r>
      <w:r>
        <w:t>што износи __________ динара,</w:t>
      </w:r>
    </w:p>
    <w:p w:rsidR="00506FB6" w:rsidRDefault="004F35BB" w:rsidP="00506FB6">
      <w:pPr>
        <w:pStyle w:val="ListParagraph"/>
        <w:numPr>
          <w:ilvl w:val="0"/>
          <w:numId w:val="45"/>
        </w:numPr>
        <w:spacing w:before="120" w:after="120"/>
        <w:jc w:val="both"/>
      </w:pPr>
      <w:r>
        <w:t>40</w:t>
      </w:r>
      <w:r w:rsidR="00506FB6">
        <w:t>% од уговорене вредности услуге - израде ППППН археолошког налазишта Бело брдо, након предаје финалне верзије Нацрта ППППН археолошког налазишта Бело брдо ускла</w:t>
      </w:r>
      <w:r w:rsidR="00506FB6">
        <w:rPr>
          <w:lang w:val="sr-Cyrl-CS"/>
        </w:rPr>
        <w:t>ђеног</w:t>
      </w:r>
      <w:r w:rsidR="00506FB6">
        <w:t xml:space="preserve"> са </w:t>
      </w:r>
      <w:r w:rsidR="00506FB6">
        <w:rPr>
          <w:lang w:val="sr-Cyrl-CS"/>
        </w:rPr>
        <w:t>И</w:t>
      </w:r>
      <w:r w:rsidR="00506FB6">
        <w:t xml:space="preserve">звештајем о </w:t>
      </w:r>
      <w:r w:rsidR="00506FB6">
        <w:rPr>
          <w:lang w:val="sr-Cyrl-CS"/>
        </w:rPr>
        <w:t xml:space="preserve">извршеној </w:t>
      </w:r>
      <w:r w:rsidR="00506FB6">
        <w:t xml:space="preserve">стручној контроли Нацрта ППППН археолошког налазишта Бело брдо што износи __________динара, </w:t>
      </w:r>
    </w:p>
    <w:p w:rsidR="00DD32F2" w:rsidRDefault="00DD32F2" w:rsidP="00DD32F2">
      <w:pPr>
        <w:spacing w:line="276" w:lineRule="auto"/>
        <w:jc w:val="both"/>
        <w:rPr>
          <w:b/>
          <w:lang w:val="sr-Cyrl-RS"/>
        </w:rPr>
      </w:pPr>
    </w:p>
    <w:p w:rsidR="006B6049" w:rsidRDefault="00506FB6" w:rsidP="00506FB6">
      <w:pPr>
        <w:spacing w:line="276" w:lineRule="auto"/>
        <w:rPr>
          <w:b/>
          <w:lang w:val="sr-Cyrl-RS"/>
        </w:rPr>
      </w:pPr>
      <w:r w:rsidRPr="00BF1178">
        <w:rPr>
          <w:b/>
          <w:lang w:val="sr-Cyrl-CS"/>
        </w:rPr>
        <w:t>НАЧИН СПРОВОЂЕЊА КОНТРОЛЕ</w:t>
      </w:r>
    </w:p>
    <w:p w:rsidR="006B6049" w:rsidRDefault="006B6049" w:rsidP="006F2900">
      <w:pPr>
        <w:spacing w:line="276" w:lineRule="auto"/>
        <w:jc w:val="center"/>
        <w:rPr>
          <w:b/>
          <w:lang w:val="sr-Cyrl-RS"/>
        </w:rPr>
      </w:pPr>
    </w:p>
    <w:p w:rsidR="009346E8" w:rsidRPr="004C3912" w:rsidRDefault="009346E8" w:rsidP="009346E8">
      <w:pPr>
        <w:tabs>
          <w:tab w:val="left" w:pos="885"/>
        </w:tabs>
        <w:jc w:val="center"/>
        <w:rPr>
          <w:b/>
          <w:lang w:val="sr-Cyrl-RS"/>
        </w:rPr>
      </w:pPr>
      <w:r>
        <w:rPr>
          <w:b/>
          <w:lang w:val="sr-Cyrl-RS"/>
        </w:rPr>
        <w:t>Члан 7</w:t>
      </w:r>
      <w:r w:rsidRPr="00B14003">
        <w:rPr>
          <w:b/>
          <w:lang w:val="sr-Cyrl-RS"/>
        </w:rPr>
        <w:t>.</w:t>
      </w:r>
    </w:p>
    <w:p w:rsidR="009346E8" w:rsidRDefault="009346E8" w:rsidP="009346E8">
      <w:pPr>
        <w:jc w:val="both"/>
      </w:pPr>
      <w:r>
        <w:t>Пружање услуге која је предмет овог уговора, вршиће се на основу захтева и достављене документације од стране Наручиоца, у року наведеном у понуди Пружаоца услуге.</w:t>
      </w:r>
    </w:p>
    <w:p w:rsidR="006B6049" w:rsidRDefault="006B6049" w:rsidP="006F2900">
      <w:pPr>
        <w:spacing w:line="276" w:lineRule="auto"/>
        <w:jc w:val="center"/>
        <w:rPr>
          <w:b/>
          <w:lang w:val="sr-Cyrl-RS"/>
        </w:rPr>
      </w:pPr>
    </w:p>
    <w:p w:rsidR="0065491E" w:rsidRPr="004C3912" w:rsidRDefault="0065491E" w:rsidP="0065491E">
      <w:pPr>
        <w:tabs>
          <w:tab w:val="left" w:pos="885"/>
        </w:tabs>
        <w:jc w:val="center"/>
        <w:rPr>
          <w:b/>
          <w:lang w:val="sr-Cyrl-RS"/>
        </w:rPr>
      </w:pPr>
      <w:r>
        <w:rPr>
          <w:b/>
          <w:lang w:val="sr-Cyrl-RS"/>
        </w:rPr>
        <w:t>Члан 8</w:t>
      </w:r>
      <w:r w:rsidRPr="00B14003">
        <w:rPr>
          <w:b/>
          <w:lang w:val="sr-Cyrl-RS"/>
        </w:rPr>
        <w:t>.</w:t>
      </w:r>
    </w:p>
    <w:p w:rsidR="0065491E" w:rsidRDefault="0065491E" w:rsidP="006F2900">
      <w:pPr>
        <w:spacing w:line="276" w:lineRule="auto"/>
        <w:jc w:val="center"/>
        <w:rPr>
          <w:b/>
          <w:lang w:val="sr-Cyrl-RS"/>
        </w:rPr>
      </w:pPr>
    </w:p>
    <w:p w:rsidR="0065491E" w:rsidRDefault="0065491E" w:rsidP="0065491E">
      <w:pPr>
        <w:jc w:val="both"/>
        <w:rPr>
          <w:lang w:val="sr-Cyrl-RS"/>
        </w:rPr>
      </w:pPr>
      <w:r>
        <w:t>У случају записнички утврђених мањкавости у садржају и квалитету</w:t>
      </w:r>
      <w:r>
        <w:rPr>
          <w:bCs/>
          <w:iCs/>
        </w:rPr>
        <w:t xml:space="preserve"> ППППН </w:t>
      </w:r>
      <w:r>
        <w:t>археолошког налазишта Бело брдо</w:t>
      </w:r>
      <w:r>
        <w:rPr>
          <w:lang w:val="ru-RU"/>
        </w:rPr>
        <w:t xml:space="preserve">, </w:t>
      </w:r>
      <w:r>
        <w:t>Пружалац услуге је обавезан да исте отклони најкасније у року од 7 дана од дана сачињавања записника о уоченим недостацима.</w:t>
      </w:r>
    </w:p>
    <w:p w:rsidR="0065491E" w:rsidRDefault="0065491E" w:rsidP="0065491E">
      <w:pPr>
        <w:jc w:val="both"/>
        <w:rPr>
          <w:lang w:val="sr-Cyrl-RS"/>
        </w:rPr>
      </w:pPr>
    </w:p>
    <w:p w:rsidR="0065491E" w:rsidRPr="00B14589" w:rsidRDefault="00B14589" w:rsidP="0065491E">
      <w:pPr>
        <w:jc w:val="both"/>
        <w:rPr>
          <w:b/>
          <w:lang w:val="sr-Cyrl-RS"/>
        </w:rPr>
      </w:pPr>
      <w:r w:rsidRPr="00B14589">
        <w:rPr>
          <w:b/>
          <w:lang w:val="sr-Cyrl-RS"/>
        </w:rPr>
        <w:t>ОБАВЕЗА ПРУЖАОЦА УСЛУГЕ</w:t>
      </w:r>
    </w:p>
    <w:p w:rsidR="009346E8" w:rsidRDefault="009346E8" w:rsidP="006F2900">
      <w:pPr>
        <w:spacing w:line="276" w:lineRule="auto"/>
        <w:jc w:val="center"/>
        <w:rPr>
          <w:b/>
          <w:lang w:val="sr-Cyrl-RS"/>
        </w:rPr>
      </w:pPr>
    </w:p>
    <w:p w:rsidR="00B14589" w:rsidRPr="004C3912" w:rsidRDefault="00B14589" w:rsidP="00B14589">
      <w:pPr>
        <w:tabs>
          <w:tab w:val="left" w:pos="885"/>
        </w:tabs>
        <w:jc w:val="center"/>
        <w:rPr>
          <w:b/>
          <w:lang w:val="sr-Cyrl-RS"/>
        </w:rPr>
      </w:pPr>
      <w:r>
        <w:rPr>
          <w:b/>
          <w:lang w:val="sr-Cyrl-RS"/>
        </w:rPr>
        <w:t>Члан 9</w:t>
      </w:r>
      <w:r w:rsidRPr="00B14003">
        <w:rPr>
          <w:b/>
          <w:lang w:val="sr-Cyrl-RS"/>
        </w:rPr>
        <w:t>.</w:t>
      </w:r>
    </w:p>
    <w:p w:rsidR="009346E8" w:rsidRDefault="009346E8" w:rsidP="006F2900">
      <w:pPr>
        <w:spacing w:line="276" w:lineRule="auto"/>
        <w:jc w:val="center"/>
        <w:rPr>
          <w:b/>
          <w:lang w:val="sr-Cyrl-RS"/>
        </w:rPr>
      </w:pPr>
    </w:p>
    <w:p w:rsidR="00B14589" w:rsidRDefault="00B14589" w:rsidP="00B14589">
      <w:r>
        <w:t>Пружалац услуге је обавезан да:</w:t>
      </w:r>
    </w:p>
    <w:p w:rsidR="00B14589" w:rsidRDefault="00B14589" w:rsidP="00B14589">
      <w:pPr>
        <w:pStyle w:val="ListParagraph"/>
        <w:numPr>
          <w:ilvl w:val="0"/>
          <w:numId w:val="46"/>
        </w:numPr>
        <w:spacing w:before="120" w:after="120"/>
        <w:jc w:val="both"/>
        <w:rPr>
          <w:lang w:val="sr-Cyrl-CS"/>
        </w:rPr>
      </w:pPr>
      <w:r>
        <w:rPr>
          <w:lang w:val="sr-Cyrl-CS"/>
        </w:rPr>
        <w:t>за потребе одржавања раног јавног увида припреми одговарајући материјал и достави Наручиоцу;</w:t>
      </w:r>
    </w:p>
    <w:p w:rsidR="00B14589" w:rsidRDefault="00B14589" w:rsidP="00B14589">
      <w:pPr>
        <w:pStyle w:val="ListParagraph"/>
        <w:numPr>
          <w:ilvl w:val="0"/>
          <w:numId w:val="46"/>
        </w:numPr>
        <w:spacing w:before="120" w:after="120"/>
        <w:jc w:val="both"/>
        <w:rPr>
          <w:lang w:val="sr-Cyrl-CS"/>
        </w:rPr>
      </w:pPr>
      <w:r>
        <w:rPr>
          <w:lang w:val="sr-Cyrl-CS"/>
        </w:rPr>
        <w:lastRenderedPageBreak/>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ППППН </w:t>
      </w:r>
      <w:r>
        <w:t>археолошког налазишта Бело брдо</w:t>
      </w:r>
      <w:r>
        <w:rPr>
          <w:lang w:val="sr-Cyrl-CS"/>
        </w:rPr>
        <w:t xml:space="preserve"> на животну средину, као и одговарајуће презентације;</w:t>
      </w:r>
    </w:p>
    <w:p w:rsidR="00B14589" w:rsidRDefault="00B14589" w:rsidP="00B14589">
      <w:pPr>
        <w:pStyle w:val="ListParagraph"/>
        <w:numPr>
          <w:ilvl w:val="0"/>
          <w:numId w:val="46"/>
        </w:numPr>
        <w:spacing w:before="120" w:after="120"/>
        <w:jc w:val="both"/>
        <w:rPr>
          <w:lang w:val="sr-Cyrl-CS"/>
        </w:rPr>
      </w:pPr>
      <w:r>
        <w:rPr>
          <w:lang w:val="sr-Cyrl-CS"/>
        </w:rPr>
        <w:t xml:space="preserve">за потребе трајног чувања усвојене Уредбе о утврђивању ППППН </w:t>
      </w:r>
      <w:r>
        <w:t>археолошког налазишта Бело брдо</w:t>
      </w:r>
      <w:r>
        <w:rPr>
          <w:lang w:val="sr-Cyrl-CS"/>
        </w:rPr>
        <w:t xml:space="preserve"> достави Наручиоцу одговарајући број комплета ППППН </w:t>
      </w:r>
      <w:r>
        <w:t>археолошког налазишта Бело брдо</w:t>
      </w:r>
      <w:r>
        <w:rPr>
          <w:lang w:val="sr-Cyrl-CS"/>
        </w:rPr>
        <w:t xml:space="preserve"> са текстом објављеним у Службеном гласнику РС и рефералним картама у тврдо укориченом повезу, у складу са предметном уредбом;</w:t>
      </w:r>
    </w:p>
    <w:p w:rsidR="00B14589" w:rsidRDefault="00B14589" w:rsidP="00B14589">
      <w:pPr>
        <w:pStyle w:val="ListParagraph"/>
        <w:numPr>
          <w:ilvl w:val="0"/>
          <w:numId w:val="46"/>
        </w:numPr>
        <w:spacing w:before="120" w:after="120"/>
        <w:jc w:val="both"/>
        <w:rPr>
          <w:lang w:val="sr-Cyrl-CS"/>
        </w:rPr>
      </w:pPr>
      <w:r>
        <w:rPr>
          <w:lang w:val="sr-Cyrl-CS"/>
        </w:rPr>
        <w:t xml:space="preserve">достави Наручиоцу два примерка документационе основе; </w:t>
      </w:r>
    </w:p>
    <w:p w:rsidR="00B14589" w:rsidRDefault="00B14589" w:rsidP="00B14589">
      <w:pPr>
        <w:pStyle w:val="ListParagraph"/>
        <w:numPr>
          <w:ilvl w:val="0"/>
          <w:numId w:val="46"/>
        </w:numPr>
        <w:spacing w:before="120" w:after="120"/>
        <w:jc w:val="both"/>
        <w:rPr>
          <w:rFonts w:cstheme="minorBidi"/>
        </w:rPr>
      </w:pPr>
      <w:r>
        <w:rPr>
          <w:lang w:val="sr-Cyrl-CS"/>
        </w:rPr>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w:t>
      </w:r>
      <w:r>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rsidR="00B14589" w:rsidRDefault="00B14589" w:rsidP="00B14589">
      <w:pPr>
        <w:spacing w:before="120" w:after="120"/>
        <w:ind w:left="360"/>
        <w:jc w:val="both"/>
        <w:rPr>
          <w:lang w:val="sr-Cyrl-CS"/>
        </w:rPr>
      </w:pPr>
      <w:r>
        <w:rPr>
          <w:lang w:val="sr-Cyrl-CS"/>
        </w:rPr>
        <w:t>Сви материјали из става један, тачке 1-4. се предају</w:t>
      </w:r>
      <w:r>
        <w:t xml:space="preserve">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w:t>
      </w:r>
      <w:r>
        <w:rPr>
          <w:lang w:val="sr-Cyrl-CS"/>
        </w:rPr>
        <w:t>, односно у складу са Правилником о садржини, начину и поступку израде докумената просторног и урбанистичког планирања</w:t>
      </w:r>
    </w:p>
    <w:p w:rsidR="006F2900" w:rsidRPr="00B14003" w:rsidRDefault="00B14589" w:rsidP="005A4646">
      <w:pPr>
        <w:tabs>
          <w:tab w:val="left" w:pos="297"/>
        </w:tabs>
        <w:spacing w:line="276" w:lineRule="auto"/>
        <w:rPr>
          <w:lang w:val="sr-Cyrl-RS"/>
        </w:rPr>
      </w:pPr>
      <w:r>
        <w:rPr>
          <w:b/>
          <w:color w:val="FF0000"/>
          <w:lang w:val="sr-Cyrl-RS"/>
        </w:rPr>
        <w:tab/>
      </w:r>
    </w:p>
    <w:p w:rsidR="00506FB6" w:rsidRPr="00B14003" w:rsidRDefault="006F2900" w:rsidP="00506FB6">
      <w:pPr>
        <w:tabs>
          <w:tab w:val="left" w:pos="885"/>
        </w:tabs>
        <w:jc w:val="both"/>
        <w:rPr>
          <w:lang w:val="sr-Cyrl-CS"/>
        </w:rPr>
      </w:pPr>
      <w:r w:rsidRPr="00B14003">
        <w:rPr>
          <w:b/>
          <w:lang w:val="sr-Cyrl-RS"/>
        </w:rPr>
        <w:tab/>
      </w:r>
    </w:p>
    <w:p w:rsidR="00B14589" w:rsidRPr="0065026B" w:rsidRDefault="00B14589" w:rsidP="00B14589">
      <w:pPr>
        <w:rPr>
          <w:b/>
          <w:bCs/>
          <w:lang w:val="sr-Cyrl-RS"/>
        </w:rPr>
      </w:pPr>
      <w:r w:rsidRPr="0065026B">
        <w:rPr>
          <w:b/>
          <w:bCs/>
          <w:lang w:val="sr-Cyrl-RS"/>
        </w:rPr>
        <w:t>УГОВОРНА КАЗНА</w:t>
      </w:r>
    </w:p>
    <w:p w:rsidR="00B14589" w:rsidRDefault="00B14589" w:rsidP="00B14589">
      <w:pPr>
        <w:spacing w:after="120"/>
        <w:jc w:val="center"/>
        <w:rPr>
          <w:b/>
        </w:rPr>
      </w:pPr>
      <w:r w:rsidRPr="0065026B">
        <w:rPr>
          <w:b/>
        </w:rPr>
        <w:t>Члан 1</w:t>
      </w:r>
      <w:r w:rsidR="005A4646">
        <w:rPr>
          <w:b/>
        </w:rPr>
        <w:t>0</w:t>
      </w:r>
      <w:r w:rsidRPr="0065026B">
        <w:rPr>
          <w:b/>
        </w:rPr>
        <w:t>.</w:t>
      </w:r>
    </w:p>
    <w:p w:rsidR="00B14589" w:rsidRDefault="00B14589" w:rsidP="00B14589">
      <w:pPr>
        <w:ind w:firstLine="706"/>
        <w:rPr>
          <w:color w:val="000000"/>
          <w:lang w:val="sr-Cyrl-RS"/>
        </w:rPr>
      </w:pPr>
      <w:r w:rsidRPr="00DD47B4">
        <w:rPr>
          <w:color w:val="000000"/>
        </w:rPr>
        <w:t xml:space="preserve">Наручилац има право на наплату пенала у висини 0,02 % од уговорене вредности овог уговора, за сваки дан прекорачења рока извршења услуге из члана 5. уговора, с тим да укупна вредност наплаћених пенала не прелази 5% уговорене вредности овог уговора (без ПДВ-а). </w:t>
      </w:r>
    </w:p>
    <w:p w:rsidR="00B44763" w:rsidRDefault="00B44763" w:rsidP="006F2900">
      <w:pPr>
        <w:tabs>
          <w:tab w:val="left" w:pos="4455"/>
        </w:tabs>
        <w:jc w:val="both"/>
        <w:rPr>
          <w:lang w:val="sr-Cyrl-RS"/>
        </w:rPr>
      </w:pPr>
    </w:p>
    <w:p w:rsidR="00B44763" w:rsidRDefault="00B44763" w:rsidP="006F2900">
      <w:pPr>
        <w:tabs>
          <w:tab w:val="left" w:pos="4455"/>
        </w:tabs>
        <w:jc w:val="both"/>
        <w:rPr>
          <w:lang w:val="sr-Cyrl-RS"/>
        </w:rPr>
      </w:pPr>
    </w:p>
    <w:p w:rsidR="006F2900" w:rsidRDefault="006F2900" w:rsidP="006F2900">
      <w:pPr>
        <w:tabs>
          <w:tab w:val="left" w:pos="4455"/>
        </w:tabs>
        <w:jc w:val="both"/>
        <w:rPr>
          <w:lang w:val="sr-Cyrl-RS"/>
        </w:rPr>
      </w:pPr>
      <w:r w:rsidRPr="00B14003">
        <w:rPr>
          <w:lang w:val="sr-Cyrl-RS"/>
        </w:rPr>
        <w:tab/>
      </w:r>
    </w:p>
    <w:p w:rsidR="006F2900" w:rsidRDefault="006F2900" w:rsidP="006F2900">
      <w:pPr>
        <w:pStyle w:val="Default"/>
        <w:jc w:val="both"/>
        <w:rPr>
          <w:b/>
          <w:color w:val="auto"/>
          <w:lang w:val="sr-Cyrl-CS" w:eastAsia="en-US"/>
        </w:rPr>
      </w:pPr>
      <w:r w:rsidRPr="00B14003">
        <w:rPr>
          <w:b/>
          <w:color w:val="auto"/>
          <w:lang w:val="sr-Cyrl-CS" w:eastAsia="en-US"/>
        </w:rPr>
        <w:t>ТРАЈАЊЕ УГОВОРА</w:t>
      </w:r>
    </w:p>
    <w:p w:rsidR="006F2900" w:rsidRPr="00B14003" w:rsidRDefault="006F2900" w:rsidP="006F2900">
      <w:pPr>
        <w:pStyle w:val="Default"/>
        <w:jc w:val="both"/>
        <w:rPr>
          <w:b/>
          <w:color w:val="auto"/>
          <w:lang w:val="sr-Cyrl-CS" w:eastAsia="en-US"/>
        </w:rPr>
      </w:pPr>
    </w:p>
    <w:p w:rsidR="006F2900" w:rsidRPr="00CC4A9A" w:rsidRDefault="006F2900" w:rsidP="006F2900">
      <w:pPr>
        <w:tabs>
          <w:tab w:val="left" w:pos="885"/>
        </w:tabs>
        <w:ind w:firstLine="720"/>
        <w:rPr>
          <w:b/>
          <w:lang w:val="sr-Cyrl-RS"/>
        </w:rPr>
      </w:pPr>
      <w:r w:rsidRPr="00B14003">
        <w:rPr>
          <w:b/>
          <w:lang w:val="sr-Cyrl-RS"/>
        </w:rPr>
        <w:t xml:space="preserve">                                                        </w:t>
      </w:r>
      <w:r w:rsidR="00B14589">
        <w:rPr>
          <w:b/>
          <w:lang w:val="sr-Cyrl-RS"/>
        </w:rPr>
        <w:t>Члан 1</w:t>
      </w:r>
      <w:r w:rsidR="005A4646">
        <w:rPr>
          <w:b/>
        </w:rPr>
        <w:t>1</w:t>
      </w:r>
      <w:r w:rsidRPr="00B14003">
        <w:rPr>
          <w:b/>
          <w:lang w:val="sr-Cyrl-RS"/>
        </w:rPr>
        <w:t>.</w:t>
      </w:r>
      <w:r>
        <w:rPr>
          <w:b/>
          <w:lang w:val="sr-Cyrl-RS"/>
        </w:rPr>
        <w:t xml:space="preserve"> </w:t>
      </w:r>
    </w:p>
    <w:p w:rsidR="006F2900" w:rsidRPr="00BF1178" w:rsidRDefault="006F2900" w:rsidP="006F2900">
      <w:pPr>
        <w:widowControl w:val="0"/>
        <w:tabs>
          <w:tab w:val="left" w:pos="720"/>
        </w:tabs>
        <w:ind w:left="-142"/>
        <w:jc w:val="both"/>
        <w:rPr>
          <w:lang w:val="sr-Cyrl-CS"/>
        </w:rPr>
      </w:pPr>
      <w:r>
        <w:rPr>
          <w:lang w:val="sr-Cyrl-CS"/>
        </w:rPr>
        <w:t xml:space="preserve">            </w:t>
      </w:r>
      <w:r w:rsidRPr="00BF1178">
        <w:rPr>
          <w:lang w:val="sr-Cyrl-CS"/>
        </w:rPr>
        <w:t xml:space="preserve">Овај уговор </w:t>
      </w:r>
      <w:r w:rsidR="00B14589">
        <w:rPr>
          <w:lang w:val="sr-Cyrl-CS"/>
        </w:rPr>
        <w:t xml:space="preserve">се закључује </w:t>
      </w:r>
      <w:r w:rsidRPr="00BF1178">
        <w:rPr>
          <w:lang w:val="sr-Cyrl-CS"/>
        </w:rPr>
        <w:t>на период од 12 месеци.</w:t>
      </w:r>
    </w:p>
    <w:p w:rsidR="006F2900" w:rsidRDefault="006F2900" w:rsidP="006F2900">
      <w:pPr>
        <w:widowControl w:val="0"/>
        <w:tabs>
          <w:tab w:val="left" w:pos="720"/>
        </w:tabs>
        <w:ind w:left="-142"/>
        <w:jc w:val="both"/>
        <w:rPr>
          <w:lang w:val="sr-Latn-RS"/>
        </w:rPr>
      </w:pPr>
      <w:r w:rsidRPr="00BF1178">
        <w:rPr>
          <w:lang w:val="sr-Cyrl-CS"/>
        </w:rPr>
        <w:tab/>
        <w:t>Средства за реализацију овог уговора обезбе</w:t>
      </w:r>
      <w:r>
        <w:rPr>
          <w:lang w:val="sr-Cyrl-CS"/>
        </w:rPr>
        <w:t>ђена су Законом о буџету за 2017</w:t>
      </w:r>
      <w:r w:rsidRPr="00BF1178">
        <w:rPr>
          <w:lang w:val="sr-Cyrl-CS"/>
        </w:rPr>
        <w:t>. годину.</w:t>
      </w:r>
      <w:r>
        <w:rPr>
          <w:lang w:val="sr-Cyrl-CS"/>
        </w:rPr>
        <w:t xml:space="preserve"> Плаћање доспелих обавеза у 2017</w:t>
      </w:r>
      <w:r w:rsidRPr="00BF1178">
        <w:rPr>
          <w:lang w:val="sr-Cyrl-CS"/>
        </w:rPr>
        <w:t>. години, вршиће се до висине одобрених апропријација за ту намену, а у складу са законо</w:t>
      </w:r>
      <w:r>
        <w:rPr>
          <w:lang w:val="sr-Cyrl-CS"/>
        </w:rPr>
        <w:t>м којим се уређује буџет за 2017</w:t>
      </w:r>
      <w:r w:rsidRPr="00BF1178">
        <w:rPr>
          <w:lang w:val="sr-Cyrl-CS"/>
        </w:rPr>
        <w:t>. годину.</w:t>
      </w:r>
    </w:p>
    <w:p w:rsidR="006F2900" w:rsidRPr="003F2D3C" w:rsidRDefault="006F2900" w:rsidP="006F2900">
      <w:pPr>
        <w:widowControl w:val="0"/>
        <w:tabs>
          <w:tab w:val="left" w:pos="720"/>
        </w:tabs>
        <w:ind w:left="-142"/>
        <w:jc w:val="both"/>
        <w:rPr>
          <w:lang w:val="sr-Latn-RS"/>
        </w:rPr>
      </w:pPr>
    </w:p>
    <w:p w:rsidR="006F2900" w:rsidRDefault="006F2900" w:rsidP="006F2900">
      <w:pPr>
        <w:widowControl w:val="0"/>
        <w:tabs>
          <w:tab w:val="left" w:pos="720"/>
        </w:tabs>
        <w:ind w:left="-142"/>
        <w:jc w:val="both"/>
        <w:rPr>
          <w:lang w:val="sr-Cyrl-CS"/>
        </w:rPr>
      </w:pPr>
      <w:r w:rsidRPr="00BF1178">
        <w:rPr>
          <w:lang w:val="sr-Cyrl-CS"/>
        </w:rPr>
        <w:tab/>
        <w:t>За део реализациј</w:t>
      </w:r>
      <w:r>
        <w:rPr>
          <w:lang w:val="sr-Cyrl-CS"/>
        </w:rPr>
        <w:t>е уговора који се односи на 2018</w:t>
      </w:r>
      <w:r w:rsidRPr="00BF1178">
        <w:rPr>
          <w:lang w:val="sr-Cyrl-CS"/>
        </w:rPr>
        <w:t>. годину, реализација ће зависити</w:t>
      </w:r>
      <w:r w:rsidRPr="004C3912">
        <w:rPr>
          <w:lang w:val="sr-Cyrl-CS"/>
        </w:rPr>
        <w:t xml:space="preserve"> </w:t>
      </w:r>
      <w:r w:rsidRPr="00BF1178">
        <w:rPr>
          <w:lang w:val="sr-Cyrl-CS"/>
        </w:rPr>
        <w:t>од обезбеђења средстава предвиђених законом којим ће се уредити буџет за</w:t>
      </w:r>
      <w:r>
        <w:rPr>
          <w:lang w:val="sr-Cyrl-CS"/>
        </w:rPr>
        <w:t xml:space="preserve"> 2018</w:t>
      </w:r>
      <w:r w:rsidRPr="00BF1178">
        <w:rPr>
          <w:lang w:val="sr-Cyrl-CS"/>
        </w:rPr>
        <w:t>. годину. У супротном, уговор престаје да важи, без накнаде штете због немогућности преузима</w:t>
      </w:r>
      <w:r>
        <w:rPr>
          <w:lang w:val="sr-Cyrl-CS"/>
        </w:rPr>
        <w:t>ња и плаћања обавеза од стране Н</w:t>
      </w:r>
      <w:r w:rsidRPr="00BF1178">
        <w:rPr>
          <w:lang w:val="sr-Cyrl-CS"/>
        </w:rPr>
        <w:t>аручиоца.</w:t>
      </w:r>
    </w:p>
    <w:p w:rsidR="00B14589" w:rsidRDefault="00B14589" w:rsidP="006F2900">
      <w:pPr>
        <w:widowControl w:val="0"/>
        <w:tabs>
          <w:tab w:val="left" w:pos="720"/>
        </w:tabs>
        <w:ind w:left="-142"/>
        <w:jc w:val="both"/>
        <w:rPr>
          <w:lang w:val="sr-Cyrl-CS"/>
        </w:rPr>
      </w:pPr>
    </w:p>
    <w:p w:rsidR="00B14589" w:rsidRPr="0065026B" w:rsidRDefault="00B14589" w:rsidP="00B14589">
      <w:pPr>
        <w:tabs>
          <w:tab w:val="left" w:pos="1152"/>
        </w:tabs>
        <w:rPr>
          <w:rFonts w:eastAsia="Malgun Gothic"/>
          <w:b/>
          <w:color w:val="000000"/>
        </w:rPr>
      </w:pPr>
      <w:r w:rsidRPr="0065026B">
        <w:rPr>
          <w:rFonts w:eastAsia="Malgun Gothic"/>
          <w:b/>
          <w:color w:val="000000"/>
          <w:lang w:val="sr-Cyrl-RS"/>
        </w:rPr>
        <w:lastRenderedPageBreak/>
        <w:t>ИЗМЕНА УГОВОРA</w:t>
      </w:r>
    </w:p>
    <w:p w:rsidR="00B14589" w:rsidRPr="0065026B" w:rsidRDefault="00B14589" w:rsidP="00B14589">
      <w:pPr>
        <w:pStyle w:val="BodyText"/>
        <w:jc w:val="center"/>
        <w:rPr>
          <w:b/>
          <w:lang w:val="sr-Cyrl-RS"/>
        </w:rPr>
      </w:pPr>
      <w:r w:rsidRPr="0065026B">
        <w:rPr>
          <w:b/>
          <w:lang w:val="sr-Cyrl-RS"/>
        </w:rPr>
        <w:t>Члан 1</w:t>
      </w:r>
      <w:r w:rsidR="005A4646">
        <w:rPr>
          <w:b/>
        </w:rPr>
        <w:t>2</w:t>
      </w:r>
      <w:r w:rsidRPr="0065026B">
        <w:rPr>
          <w:b/>
          <w:lang w:val="sr-Cyrl-RS"/>
        </w:rPr>
        <w:t>.</w:t>
      </w:r>
    </w:p>
    <w:p w:rsidR="00B14589" w:rsidRDefault="00B14589" w:rsidP="00B14589">
      <w:pPr>
        <w:ind w:firstLine="720"/>
        <w:jc w:val="both"/>
        <w:rPr>
          <w:color w:val="000000"/>
          <w:lang w:val="sr-Cyrl-RS"/>
        </w:rPr>
      </w:pPr>
      <w:r w:rsidRPr="0065026B">
        <w:rPr>
          <w:color w:val="000000"/>
        </w:rPr>
        <w:t xml:space="preserve">Сходно члану 115. Закона, измену током трајања  уговора, Наручилац може дозволити на основу образложеног писаног захтева Пружаоца услуге,  из разлога на које Пружалац услуге није могао  утицати. Продужење рока одређује се према трајању сметње. </w:t>
      </w:r>
    </w:p>
    <w:p w:rsidR="00B14589" w:rsidRPr="00D01D25" w:rsidRDefault="00B14589" w:rsidP="00B14589">
      <w:pPr>
        <w:ind w:firstLine="720"/>
        <w:jc w:val="both"/>
        <w:rPr>
          <w:color w:val="000000"/>
          <w:lang w:val="sr-Cyrl-RS"/>
        </w:rPr>
      </w:pPr>
    </w:p>
    <w:p w:rsidR="00B14589" w:rsidRPr="00501517" w:rsidRDefault="00B14589" w:rsidP="00B14589">
      <w:pPr>
        <w:keepNext/>
        <w:keepLines/>
        <w:ind w:hanging="10"/>
        <w:outlineLvl w:val="1"/>
        <w:rPr>
          <w:b/>
          <w:color w:val="000000"/>
          <w:lang w:val="sr-Cyrl-RS"/>
        </w:rPr>
      </w:pPr>
      <w:r w:rsidRPr="00DD47B4">
        <w:rPr>
          <w:b/>
          <w:color w:val="000000"/>
        </w:rPr>
        <w:t>ВИША СИЛА</w:t>
      </w:r>
    </w:p>
    <w:p w:rsidR="00B14589" w:rsidRPr="00DD47B4" w:rsidRDefault="00B14589" w:rsidP="00B14589">
      <w:pPr>
        <w:ind w:hanging="10"/>
        <w:jc w:val="center"/>
        <w:rPr>
          <w:b/>
          <w:color w:val="000000"/>
          <w:lang w:val="sr-Cyrl-RS"/>
        </w:rPr>
      </w:pPr>
      <w:r w:rsidRPr="00DD47B4">
        <w:rPr>
          <w:b/>
          <w:color w:val="000000"/>
        </w:rPr>
        <w:t>Члан 1</w:t>
      </w:r>
      <w:r w:rsidR="005A4646">
        <w:rPr>
          <w:b/>
          <w:color w:val="000000"/>
        </w:rPr>
        <w:t>3</w:t>
      </w:r>
      <w:r w:rsidRPr="00DD47B4">
        <w:rPr>
          <w:b/>
          <w:color w:val="000000"/>
        </w:rPr>
        <w:t xml:space="preserve">. </w:t>
      </w:r>
    </w:p>
    <w:p w:rsidR="00B14589" w:rsidRPr="00DD47B4" w:rsidRDefault="00B14589" w:rsidP="00B14589">
      <w:pPr>
        <w:ind w:hanging="8"/>
        <w:jc w:val="both"/>
        <w:rPr>
          <w:color w:val="000000"/>
        </w:rPr>
      </w:pPr>
      <w:r w:rsidRPr="00DD47B4">
        <w:rPr>
          <w:color w:val="000000"/>
        </w:rPr>
        <w:t xml:space="preserve"> </w:t>
      </w:r>
      <w:r w:rsidRPr="00DD47B4">
        <w:rPr>
          <w:color w:val="000000"/>
        </w:rPr>
        <w:tab/>
        <w:t xml:space="preserve">Уколико после закључења овог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 силе.  </w:t>
      </w:r>
    </w:p>
    <w:p w:rsidR="00B14589" w:rsidRPr="00DD47B4" w:rsidRDefault="00B14589" w:rsidP="00B14589">
      <w:pPr>
        <w:ind w:hanging="8"/>
        <w:jc w:val="both"/>
        <w:rPr>
          <w:color w:val="000000"/>
        </w:rPr>
      </w:pPr>
      <w:r w:rsidRPr="00DD47B4">
        <w:rPr>
          <w:color w:val="000000"/>
        </w:rPr>
        <w:t xml:space="preserve"> </w:t>
      </w:r>
      <w:r w:rsidRPr="00DD47B4">
        <w:rPr>
          <w:color w:val="000000"/>
        </w:rPr>
        <w:tab/>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w:t>
      </w:r>
    </w:p>
    <w:p w:rsidR="00B14589" w:rsidRDefault="00B14589" w:rsidP="00B14589">
      <w:pPr>
        <w:pStyle w:val="CommentText"/>
        <w:jc w:val="both"/>
        <w:rPr>
          <w:rFonts w:eastAsia="Calibri"/>
          <w:sz w:val="24"/>
          <w:szCs w:val="24"/>
        </w:rPr>
      </w:pPr>
      <w:r w:rsidRPr="00DD47B4">
        <w:rPr>
          <w:rFonts w:eastAsia="Calibri"/>
          <w:sz w:val="24"/>
          <w:szCs w:val="24"/>
        </w:rPr>
        <w:t xml:space="preserve"> </w:t>
      </w:r>
      <w:r w:rsidRPr="00DD47B4">
        <w:rPr>
          <w:rFonts w:eastAsia="Calibri"/>
          <w:sz w:val="24"/>
          <w:szCs w:val="24"/>
        </w:rPr>
        <w:tab/>
        <w:t>Страна у уговору погођена вишом силом, одмах ће у писаној форми обавестити другу страну о настанку</w:t>
      </w:r>
      <w:r w:rsidRPr="00DD47B4">
        <w:rPr>
          <w:sz w:val="24"/>
          <w:szCs w:val="24"/>
          <w:lang w:val="sr-Cyrl-RS"/>
        </w:rPr>
        <w:t xml:space="preserve"> </w:t>
      </w:r>
      <w:r w:rsidRPr="00DD47B4">
        <w:rPr>
          <w:rFonts w:eastAsia="Calibri"/>
          <w:sz w:val="24"/>
          <w:szCs w:val="24"/>
          <w:lang w:val="sr-Cyrl-RS"/>
        </w:rPr>
        <w:t>о</w:t>
      </w:r>
      <w:r w:rsidRPr="00DD47B4">
        <w:rPr>
          <w:rFonts w:eastAsia="Calibri"/>
          <w:sz w:val="24"/>
          <w:szCs w:val="24"/>
        </w:rPr>
        <w:t xml:space="preserve">колности изазване вишом силом доставити одговарајуће доказе.  </w:t>
      </w:r>
    </w:p>
    <w:p w:rsidR="00B14589" w:rsidRDefault="00B14589" w:rsidP="00B14589">
      <w:pPr>
        <w:pStyle w:val="CommentText"/>
        <w:jc w:val="both"/>
        <w:rPr>
          <w:rFonts w:eastAsia="Calibri"/>
          <w:sz w:val="24"/>
          <w:szCs w:val="24"/>
          <w:lang w:val="sr-Cyrl-RS"/>
        </w:rPr>
      </w:pPr>
    </w:p>
    <w:p w:rsidR="00B14589" w:rsidRPr="00BF4C19" w:rsidRDefault="00B14589" w:rsidP="00B14589">
      <w:pPr>
        <w:pStyle w:val="CommentText"/>
        <w:jc w:val="both"/>
        <w:rPr>
          <w:rFonts w:eastAsia="Calibri"/>
          <w:sz w:val="24"/>
          <w:szCs w:val="24"/>
          <w:lang w:val="sr-Cyrl-RS"/>
        </w:rPr>
      </w:pPr>
    </w:p>
    <w:p w:rsidR="00B14589" w:rsidRPr="0065026B" w:rsidRDefault="00B14589" w:rsidP="00B14589">
      <w:pPr>
        <w:pStyle w:val="Default"/>
        <w:rPr>
          <w:b/>
          <w:color w:val="auto"/>
          <w:lang w:val="sr-Cyrl-CS"/>
        </w:rPr>
      </w:pPr>
      <w:r w:rsidRPr="0065026B">
        <w:rPr>
          <w:b/>
          <w:color w:val="auto"/>
          <w:lang w:val="sr-Cyrl-CS"/>
        </w:rPr>
        <w:t>РАСКИД УГОВОРА</w:t>
      </w:r>
    </w:p>
    <w:p w:rsidR="00B14589" w:rsidRPr="0065026B" w:rsidRDefault="00B14589" w:rsidP="00B14589">
      <w:pPr>
        <w:pStyle w:val="Default"/>
        <w:rPr>
          <w:b/>
          <w:color w:val="auto"/>
          <w:lang w:val="sr-Cyrl-CS"/>
        </w:rPr>
      </w:pPr>
    </w:p>
    <w:p w:rsidR="00B14589" w:rsidRPr="0065026B" w:rsidRDefault="00B14589" w:rsidP="00B14589">
      <w:pPr>
        <w:pStyle w:val="Default"/>
        <w:rPr>
          <w:b/>
          <w:color w:val="auto"/>
          <w:lang w:val="sr-Cyrl-CS"/>
        </w:rPr>
      </w:pPr>
      <w:r w:rsidRPr="0065026B">
        <w:rPr>
          <w:b/>
          <w:color w:val="auto"/>
          <w:lang w:val="sr-Cyrl-CS"/>
        </w:rPr>
        <w:t xml:space="preserve">                            </w:t>
      </w:r>
      <w:r>
        <w:rPr>
          <w:b/>
          <w:color w:val="auto"/>
          <w:lang w:val="sr-Cyrl-CS"/>
        </w:rPr>
        <w:t xml:space="preserve">                                            </w:t>
      </w:r>
      <w:r w:rsidRPr="0065026B">
        <w:rPr>
          <w:b/>
          <w:color w:val="auto"/>
          <w:lang w:val="sr-Cyrl-CS"/>
        </w:rPr>
        <w:t>Члан 1</w:t>
      </w:r>
      <w:r w:rsidR="005A4646">
        <w:rPr>
          <w:b/>
          <w:color w:val="auto"/>
          <w:lang w:val="en-US"/>
        </w:rPr>
        <w:t>4</w:t>
      </w:r>
      <w:r w:rsidRPr="0065026B">
        <w:rPr>
          <w:b/>
          <w:color w:val="auto"/>
          <w:lang w:val="sr-Cyrl-CS"/>
        </w:rPr>
        <w:t>.</w:t>
      </w:r>
    </w:p>
    <w:p w:rsidR="00B14589" w:rsidRPr="0065026B" w:rsidRDefault="00B14589" w:rsidP="009A4581">
      <w:pPr>
        <w:tabs>
          <w:tab w:val="left" w:pos="720"/>
        </w:tabs>
        <w:jc w:val="both"/>
      </w:pPr>
      <w:r w:rsidRPr="0065026B">
        <w:t xml:space="preserve">У случају да уговорне стране не изврше своје обавезе на начин и у роковима утврђеним овим </w:t>
      </w:r>
      <w:r w:rsidRPr="0065026B">
        <w:rPr>
          <w:lang w:val="sr-Cyrl-RS"/>
        </w:rPr>
        <w:t>у</w:t>
      </w:r>
      <w:r w:rsidRPr="0065026B">
        <w:t xml:space="preserve">говором, </w:t>
      </w:r>
      <w:r w:rsidRPr="0065026B">
        <w:rPr>
          <w:lang w:val="sr-Cyrl-RS"/>
        </w:rPr>
        <w:t>у</w:t>
      </w:r>
      <w:r w:rsidRPr="0065026B">
        <w:t>говор се може једнострано раскинути.</w:t>
      </w:r>
    </w:p>
    <w:p w:rsidR="00B14589" w:rsidRPr="0065026B" w:rsidRDefault="00B14589" w:rsidP="009A4581">
      <w:pPr>
        <w:tabs>
          <w:tab w:val="left" w:pos="720"/>
        </w:tabs>
        <w:jc w:val="both"/>
      </w:pPr>
      <w:r w:rsidRPr="0065026B">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rsidR="00B14589" w:rsidRPr="0065026B" w:rsidRDefault="00B14589" w:rsidP="009A4581">
      <w:pPr>
        <w:tabs>
          <w:tab w:val="left" w:pos="720"/>
        </w:tabs>
        <w:jc w:val="both"/>
      </w:pPr>
      <w:r w:rsidRPr="0065026B">
        <w:t xml:space="preserve">Уговорне стране могу споразумно раскинути </w:t>
      </w:r>
      <w:r w:rsidRPr="0065026B">
        <w:rPr>
          <w:lang w:val="sr-Cyrl-RS"/>
        </w:rPr>
        <w:t>у</w:t>
      </w:r>
      <w:r w:rsidRPr="0065026B">
        <w:t xml:space="preserve">говор. Наведеним актом, уговорне стране ће регулисати међусобна права и обавезе доспеле до момента раскида </w:t>
      </w:r>
      <w:r w:rsidRPr="0065026B">
        <w:rPr>
          <w:lang w:val="sr-Cyrl-RS"/>
        </w:rPr>
        <w:t>У</w:t>
      </w:r>
      <w:r w:rsidRPr="0065026B">
        <w:t>говра.</w:t>
      </w:r>
    </w:p>
    <w:p w:rsidR="00B14589" w:rsidRDefault="00B14589" w:rsidP="009A4581">
      <w:pPr>
        <w:tabs>
          <w:tab w:val="left" w:pos="720"/>
        </w:tabs>
        <w:jc w:val="both"/>
        <w:rPr>
          <w:lang w:val="sr-Cyrl-RS"/>
        </w:rPr>
      </w:pPr>
      <w:r w:rsidRPr="0065026B">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rsidR="00B14589" w:rsidRDefault="00B14589" w:rsidP="009A4581">
      <w:pPr>
        <w:tabs>
          <w:tab w:val="left" w:pos="720"/>
        </w:tabs>
        <w:jc w:val="both"/>
        <w:rPr>
          <w:lang w:val="sr-Cyrl-RS"/>
        </w:rPr>
      </w:pPr>
    </w:p>
    <w:p w:rsidR="00B14589" w:rsidRDefault="00B14589" w:rsidP="00B14589">
      <w:pPr>
        <w:tabs>
          <w:tab w:val="left" w:pos="720"/>
        </w:tabs>
      </w:pPr>
    </w:p>
    <w:p w:rsidR="00132327" w:rsidRPr="00132327" w:rsidRDefault="00132327" w:rsidP="00B14589">
      <w:pPr>
        <w:tabs>
          <w:tab w:val="left" w:pos="720"/>
        </w:tabs>
      </w:pPr>
    </w:p>
    <w:p w:rsidR="00B14589" w:rsidRDefault="00B14589" w:rsidP="00B14589">
      <w:pPr>
        <w:pStyle w:val="BodyText"/>
        <w:spacing w:after="0"/>
        <w:rPr>
          <w:b/>
          <w:lang w:val="sr-Cyrl-RS"/>
        </w:rPr>
      </w:pPr>
      <w:r w:rsidRPr="0065026B">
        <w:rPr>
          <w:b/>
        </w:rPr>
        <w:t>ПРЕЛАЗНЕ И ЗАВРШНЕ ОДРЕДБЕ</w:t>
      </w:r>
      <w:r w:rsidRPr="0065026B">
        <w:rPr>
          <w:b/>
          <w:lang w:val="sr-Cyrl-RS"/>
        </w:rPr>
        <w:t xml:space="preserve"> </w:t>
      </w:r>
    </w:p>
    <w:p w:rsidR="00B14589" w:rsidRPr="0065026B" w:rsidRDefault="00B14589" w:rsidP="00B14589">
      <w:pPr>
        <w:pStyle w:val="BodyText"/>
        <w:spacing w:after="0"/>
        <w:rPr>
          <w:b/>
          <w:lang w:val="sr-Cyrl-RS"/>
        </w:rPr>
      </w:pPr>
    </w:p>
    <w:p w:rsidR="00B14589" w:rsidRPr="0065026B" w:rsidRDefault="00B14589" w:rsidP="00B14589">
      <w:pPr>
        <w:pStyle w:val="BodyText"/>
        <w:spacing w:after="0"/>
        <w:jc w:val="center"/>
        <w:rPr>
          <w:b/>
          <w:lang w:val="sr-Cyrl-RS"/>
        </w:rPr>
      </w:pPr>
      <w:r w:rsidRPr="0065026B">
        <w:rPr>
          <w:b/>
          <w:lang w:val="sr-Cyrl-RS"/>
        </w:rPr>
        <w:t>Члан 1</w:t>
      </w:r>
      <w:r w:rsidR="005A4646">
        <w:rPr>
          <w:b/>
        </w:rPr>
        <w:t>5</w:t>
      </w:r>
      <w:r w:rsidRPr="0065026B">
        <w:rPr>
          <w:b/>
          <w:lang w:val="sr-Cyrl-RS"/>
        </w:rPr>
        <w:t>.</w:t>
      </w:r>
    </w:p>
    <w:p w:rsidR="00B14589" w:rsidRPr="0065026B" w:rsidRDefault="00B14589" w:rsidP="009A4581">
      <w:pPr>
        <w:pStyle w:val="BodyText"/>
        <w:spacing w:after="0"/>
        <w:jc w:val="both"/>
      </w:pPr>
      <w:r w:rsidRPr="0065026B">
        <w:t>Уговорне стране су сагласне да све што није регулисано овим уговором примењиваће се одредбе Закона о облигационим односима</w:t>
      </w:r>
      <w:r w:rsidRPr="0065026B">
        <w:rPr>
          <w:lang w:val="sr-Cyrl-RS"/>
        </w:rPr>
        <w:t xml:space="preserve"> </w:t>
      </w:r>
      <w:r w:rsidRPr="0065026B">
        <w:t>(„Сл.</w:t>
      </w:r>
      <w:r w:rsidRPr="0065026B">
        <w:rPr>
          <w:lang w:val="sr-Cyrl-RS"/>
        </w:rPr>
        <w:t xml:space="preserve"> </w:t>
      </w:r>
      <w:r w:rsidRPr="0065026B">
        <w:t>лист СФРЈ“, бр. 29/78, 39/85, 45/89 и 57/89 и „Сл. лист СРЈ“, бр. 31/93 и „Сл.</w:t>
      </w:r>
      <w:r w:rsidRPr="0065026B">
        <w:rPr>
          <w:lang w:val="sr-Cyrl-RS"/>
        </w:rPr>
        <w:t xml:space="preserve"> </w:t>
      </w:r>
      <w:r w:rsidRPr="0065026B">
        <w:t>лист СЦГ“, бр.1/03 – Уставна повеља).</w:t>
      </w:r>
    </w:p>
    <w:p w:rsidR="00B14589" w:rsidRDefault="00B14589" w:rsidP="009A4581">
      <w:pPr>
        <w:pStyle w:val="BodyText"/>
        <w:spacing w:after="0"/>
        <w:jc w:val="both"/>
        <w:rPr>
          <w:lang w:val="sr-Cyrl-RS"/>
        </w:rPr>
      </w:pPr>
    </w:p>
    <w:p w:rsidR="00B14589" w:rsidRDefault="00B14589" w:rsidP="009A4581">
      <w:pPr>
        <w:pStyle w:val="BodyText"/>
        <w:spacing w:after="0"/>
        <w:jc w:val="both"/>
        <w:rPr>
          <w:lang w:val="sr-Cyrl-RS"/>
        </w:rPr>
      </w:pPr>
    </w:p>
    <w:p w:rsidR="00D133D0" w:rsidRDefault="00D133D0" w:rsidP="009A4581">
      <w:pPr>
        <w:pStyle w:val="BodyText"/>
        <w:spacing w:after="0"/>
        <w:jc w:val="both"/>
        <w:rPr>
          <w:lang w:val="sr-Cyrl-RS"/>
        </w:rPr>
      </w:pPr>
    </w:p>
    <w:p w:rsidR="00D133D0" w:rsidRDefault="00D133D0" w:rsidP="009A4581">
      <w:pPr>
        <w:pStyle w:val="BodyText"/>
        <w:spacing w:after="0"/>
        <w:jc w:val="both"/>
        <w:rPr>
          <w:lang w:val="sr-Cyrl-RS"/>
        </w:rPr>
      </w:pPr>
    </w:p>
    <w:p w:rsidR="00BD1F03" w:rsidRPr="0065026B" w:rsidRDefault="00BD1F03" w:rsidP="009A4581">
      <w:pPr>
        <w:pStyle w:val="BodyText"/>
        <w:spacing w:after="0"/>
        <w:jc w:val="both"/>
        <w:rPr>
          <w:lang w:val="sr-Cyrl-RS"/>
        </w:rPr>
      </w:pPr>
    </w:p>
    <w:p w:rsidR="00B14589" w:rsidRPr="0065026B" w:rsidRDefault="00B14589" w:rsidP="00B14589">
      <w:pPr>
        <w:spacing w:after="120"/>
        <w:jc w:val="center"/>
        <w:rPr>
          <w:b/>
        </w:rPr>
      </w:pPr>
      <w:r w:rsidRPr="0065026B">
        <w:rPr>
          <w:b/>
        </w:rPr>
        <w:lastRenderedPageBreak/>
        <w:t>Члан 1</w:t>
      </w:r>
      <w:r w:rsidR="005A4646">
        <w:rPr>
          <w:b/>
        </w:rPr>
        <w:t>6</w:t>
      </w:r>
      <w:r w:rsidRPr="0065026B">
        <w:rPr>
          <w:b/>
        </w:rPr>
        <w:t>.</w:t>
      </w:r>
    </w:p>
    <w:p w:rsidR="00B14589" w:rsidRDefault="00B14589" w:rsidP="009A4581">
      <w:pPr>
        <w:jc w:val="both"/>
        <w:rPr>
          <w:lang w:val="sr-Cyrl-RS"/>
        </w:rPr>
      </w:pPr>
      <w:r w:rsidRPr="0065026B">
        <w:t>Све евентуалне спорове уговорне стране ће решавати споразумно, у супротном спорове ће ре</w:t>
      </w:r>
      <w:r>
        <w:t>шавати Привредни суд у Београду.</w:t>
      </w:r>
    </w:p>
    <w:p w:rsidR="00B14589" w:rsidRPr="00D01D25" w:rsidRDefault="00B14589" w:rsidP="009A4581">
      <w:pPr>
        <w:jc w:val="both"/>
        <w:rPr>
          <w:lang w:val="sr-Cyrl-RS"/>
        </w:rPr>
      </w:pPr>
    </w:p>
    <w:p w:rsidR="00B14589" w:rsidRPr="0065026B" w:rsidRDefault="00B14589" w:rsidP="00B14589">
      <w:pPr>
        <w:spacing w:after="120"/>
        <w:jc w:val="center"/>
        <w:rPr>
          <w:b/>
          <w:lang w:val="ru-RU"/>
        </w:rPr>
      </w:pPr>
      <w:r w:rsidRPr="0065026B">
        <w:rPr>
          <w:b/>
        </w:rPr>
        <w:t>Члан 1</w:t>
      </w:r>
      <w:r w:rsidR="005A4646">
        <w:rPr>
          <w:b/>
        </w:rPr>
        <w:t>7</w:t>
      </w:r>
      <w:r w:rsidRPr="0065026B">
        <w:rPr>
          <w:b/>
        </w:rPr>
        <w:t>.</w:t>
      </w:r>
    </w:p>
    <w:p w:rsidR="00B14589" w:rsidRPr="0065026B" w:rsidRDefault="00B14589" w:rsidP="009A4581">
      <w:pPr>
        <w:pStyle w:val="BodyText"/>
        <w:jc w:val="both"/>
        <w:rPr>
          <w:lang w:val="sr-Cyrl-RS"/>
        </w:rPr>
      </w:pPr>
      <w:r w:rsidRPr="0065026B">
        <w:t>Уговор ступа на снагу од дана потписивања од стране овлашћених представника уговорних страна.</w:t>
      </w:r>
    </w:p>
    <w:p w:rsidR="00B14589" w:rsidRDefault="00B14589" w:rsidP="009A4581">
      <w:pPr>
        <w:tabs>
          <w:tab w:val="left" w:pos="6261"/>
        </w:tabs>
        <w:jc w:val="both"/>
        <w:rPr>
          <w:lang w:val="sr-Cyrl-RS"/>
        </w:rPr>
      </w:pPr>
      <w:r w:rsidRPr="0065026B">
        <w:rPr>
          <w:lang w:val="sr-Cyrl-RS"/>
        </w:rPr>
        <w:t>Овај уговор производи правно дејство од момента пријема, од стране Наручиоца, менице на име обезбеђења за повраћај авансног плаћања и менице на име обезбеђења за добро извршење посла</w:t>
      </w:r>
      <w:r>
        <w:rPr>
          <w:lang w:val="sr-Cyrl-RS"/>
        </w:rPr>
        <w:t>,</w:t>
      </w:r>
      <w:r w:rsidRPr="0065026B">
        <w:t xml:space="preserve"> </w:t>
      </w:r>
      <w:r>
        <w:t xml:space="preserve">што је </w:t>
      </w:r>
      <w:r w:rsidRPr="0065026B">
        <w:rPr>
          <w:lang w:val="sr-Cyrl-RS"/>
        </w:rPr>
        <w:t>регулисано чланом 4. овог уговора.</w:t>
      </w:r>
    </w:p>
    <w:p w:rsidR="00B14589" w:rsidRDefault="00B14589" w:rsidP="00B14589">
      <w:pPr>
        <w:tabs>
          <w:tab w:val="left" w:pos="6261"/>
        </w:tabs>
        <w:rPr>
          <w:lang w:val="sr-Cyrl-RS"/>
        </w:rPr>
      </w:pPr>
    </w:p>
    <w:p w:rsidR="00B14589" w:rsidRPr="000E2D4B" w:rsidRDefault="00B14589" w:rsidP="00B14589">
      <w:pPr>
        <w:tabs>
          <w:tab w:val="left" w:pos="6261"/>
        </w:tabs>
        <w:rPr>
          <w:lang w:val="sr-Cyrl-RS"/>
        </w:rPr>
      </w:pPr>
    </w:p>
    <w:p w:rsidR="00B14589" w:rsidRPr="0065026B" w:rsidRDefault="00B14589" w:rsidP="00B14589">
      <w:pPr>
        <w:pStyle w:val="BodyText"/>
        <w:jc w:val="center"/>
        <w:rPr>
          <w:b/>
          <w:lang w:val="ru-RU"/>
        </w:rPr>
      </w:pPr>
      <w:r w:rsidRPr="0065026B">
        <w:rPr>
          <w:b/>
        </w:rPr>
        <w:t>Члан 1</w:t>
      </w:r>
      <w:r w:rsidR="005A4646">
        <w:rPr>
          <w:b/>
        </w:rPr>
        <w:t>8</w:t>
      </w:r>
      <w:r w:rsidRPr="0065026B">
        <w:rPr>
          <w:b/>
        </w:rPr>
        <w:t>.</w:t>
      </w:r>
    </w:p>
    <w:p w:rsidR="00B14589" w:rsidRPr="0065026B" w:rsidRDefault="00B14589" w:rsidP="009A4581">
      <w:pPr>
        <w:jc w:val="both"/>
      </w:pPr>
      <w:r w:rsidRPr="0065026B">
        <w:t>Овај уговор је сачињен у 6 (шест) истоветних примерака, од којих свака уговорна страна задржава по 3 (три) примерка.</w:t>
      </w:r>
    </w:p>
    <w:p w:rsidR="00B14589" w:rsidRDefault="00B14589" w:rsidP="009A4581">
      <w:pPr>
        <w:jc w:val="both"/>
        <w:rPr>
          <w:b/>
          <w:color w:val="000000"/>
          <w:lang w:val="sr-Cyrl-RS"/>
        </w:rPr>
      </w:pPr>
    </w:p>
    <w:p w:rsidR="00B14589" w:rsidRDefault="00B14589" w:rsidP="009A4581">
      <w:pPr>
        <w:jc w:val="both"/>
        <w:rPr>
          <w:b/>
          <w:color w:val="000000"/>
          <w:lang w:val="sr-Cyrl-RS"/>
        </w:rPr>
      </w:pPr>
    </w:p>
    <w:p w:rsidR="00B14589" w:rsidRPr="00D01D25" w:rsidRDefault="00B14589" w:rsidP="009A4581">
      <w:pPr>
        <w:jc w:val="both"/>
        <w:rPr>
          <w:b/>
          <w:color w:val="000000"/>
          <w:lang w:val="sr-Cyrl-RS"/>
        </w:rPr>
      </w:pPr>
    </w:p>
    <w:tbl>
      <w:tblPr>
        <w:tblW w:w="8790" w:type="dxa"/>
        <w:jc w:val="center"/>
        <w:tblLayout w:type="fixed"/>
        <w:tblLook w:val="01E0" w:firstRow="1" w:lastRow="1" w:firstColumn="1" w:lastColumn="1" w:noHBand="0" w:noVBand="0"/>
      </w:tblPr>
      <w:tblGrid>
        <w:gridCol w:w="4082"/>
        <w:gridCol w:w="620"/>
        <w:gridCol w:w="4088"/>
      </w:tblGrid>
      <w:tr w:rsidR="00B14589" w:rsidRPr="0065026B" w:rsidTr="00172EA8">
        <w:trPr>
          <w:trHeight w:val="710"/>
          <w:jc w:val="center"/>
        </w:trPr>
        <w:tc>
          <w:tcPr>
            <w:tcW w:w="4085" w:type="dxa"/>
          </w:tcPr>
          <w:p w:rsidR="00B14589" w:rsidRPr="0065026B" w:rsidRDefault="00B14589" w:rsidP="00172EA8">
            <w:pPr>
              <w:rPr>
                <w:b/>
                <w:color w:val="000000"/>
                <w:lang w:eastAsia="sr-Latn-CS"/>
              </w:rPr>
            </w:pPr>
            <w:r w:rsidRPr="0065026B">
              <w:rPr>
                <w:b/>
                <w:color w:val="000000"/>
                <w:lang w:eastAsia="sr-Latn-CS"/>
              </w:rPr>
              <w:t>ПРУЖАЛАЦ УСЛУГЕ</w:t>
            </w:r>
          </w:p>
          <w:p w:rsidR="00B14589" w:rsidRPr="0065026B" w:rsidRDefault="00B14589" w:rsidP="00172EA8">
            <w:pPr>
              <w:rPr>
                <w:lang w:val="sr-Cyrl-RS" w:eastAsia="sr-Latn-CS"/>
              </w:rPr>
            </w:pPr>
          </w:p>
          <w:p w:rsidR="00B14589" w:rsidRPr="0065026B" w:rsidRDefault="00B14589" w:rsidP="00172EA8">
            <w:pPr>
              <w:rPr>
                <w:lang w:val="sr-Cyrl-RS" w:eastAsia="sr-Latn-CS"/>
              </w:rPr>
            </w:pPr>
          </w:p>
          <w:p w:rsidR="00B14589" w:rsidRPr="0065026B" w:rsidRDefault="00B14589" w:rsidP="00172EA8">
            <w:pPr>
              <w:rPr>
                <w:lang w:val="sr-Cyrl-RS" w:eastAsia="sr-Latn-CS"/>
              </w:rPr>
            </w:pPr>
          </w:p>
          <w:p w:rsidR="00B14589" w:rsidRPr="0065026B" w:rsidRDefault="00B14589" w:rsidP="00172EA8">
            <w:pPr>
              <w:tabs>
                <w:tab w:val="left" w:pos="975"/>
              </w:tabs>
              <w:rPr>
                <w:b/>
                <w:lang w:eastAsia="sr-Latn-CS"/>
              </w:rPr>
            </w:pPr>
            <w:r w:rsidRPr="0065026B">
              <w:rPr>
                <w:b/>
                <w:lang w:eastAsia="sr-Latn-CS"/>
              </w:rPr>
              <w:t xml:space="preserve">                   </w:t>
            </w:r>
            <w:r>
              <w:rPr>
                <w:b/>
                <w:lang w:val="sr-Cyrl-RS" w:eastAsia="sr-Latn-CS"/>
              </w:rPr>
              <w:t xml:space="preserve">     </w:t>
            </w:r>
            <w:r w:rsidR="00D133D0">
              <w:rPr>
                <w:b/>
                <w:lang w:val="sr-Cyrl-RS" w:eastAsia="sr-Latn-CS"/>
              </w:rPr>
              <w:t xml:space="preserve">           </w:t>
            </w:r>
            <w:r>
              <w:rPr>
                <w:b/>
                <w:lang w:val="sr-Cyrl-RS" w:eastAsia="sr-Latn-CS"/>
              </w:rPr>
              <w:t xml:space="preserve">  ,</w:t>
            </w:r>
            <w:r w:rsidRPr="0065026B">
              <w:rPr>
                <w:b/>
                <w:lang w:eastAsia="sr-Latn-CS"/>
              </w:rPr>
              <w:t xml:space="preserve"> директор</w:t>
            </w:r>
          </w:p>
          <w:p w:rsidR="00B14589" w:rsidRPr="0065026B" w:rsidRDefault="00B14589" w:rsidP="00172EA8">
            <w:pPr>
              <w:tabs>
                <w:tab w:val="left" w:pos="975"/>
              </w:tabs>
              <w:rPr>
                <w:b/>
                <w:lang w:eastAsia="sr-Latn-CS"/>
              </w:rPr>
            </w:pPr>
          </w:p>
          <w:p w:rsidR="00B14589" w:rsidRPr="0065026B" w:rsidRDefault="00B14589" w:rsidP="00172EA8">
            <w:pPr>
              <w:tabs>
                <w:tab w:val="left" w:pos="975"/>
              </w:tabs>
              <w:rPr>
                <w:b/>
                <w:lang w:eastAsia="sr-Latn-CS"/>
              </w:rPr>
            </w:pPr>
          </w:p>
          <w:p w:rsidR="00B14589" w:rsidRPr="0065026B" w:rsidRDefault="00B14589" w:rsidP="00172EA8">
            <w:pPr>
              <w:tabs>
                <w:tab w:val="left" w:pos="975"/>
              </w:tabs>
              <w:rPr>
                <w:b/>
                <w:lang w:eastAsia="sr-Latn-CS"/>
              </w:rPr>
            </w:pPr>
          </w:p>
          <w:p w:rsidR="00B14589" w:rsidRPr="0065026B" w:rsidRDefault="00B14589" w:rsidP="00172EA8">
            <w:pPr>
              <w:tabs>
                <w:tab w:val="left" w:pos="975"/>
              </w:tabs>
              <w:rPr>
                <w:b/>
                <w:lang w:eastAsia="sr-Latn-CS"/>
              </w:rPr>
            </w:pPr>
          </w:p>
          <w:p w:rsidR="00B14589" w:rsidRPr="0065026B" w:rsidRDefault="00B14589" w:rsidP="00172EA8">
            <w:pPr>
              <w:tabs>
                <w:tab w:val="left" w:pos="975"/>
              </w:tabs>
              <w:rPr>
                <w:b/>
                <w:lang w:eastAsia="sr-Latn-CS"/>
              </w:rPr>
            </w:pPr>
          </w:p>
          <w:p w:rsidR="00B14589" w:rsidRPr="0065026B" w:rsidRDefault="00B14589" w:rsidP="00172EA8">
            <w:pPr>
              <w:tabs>
                <w:tab w:val="left" w:pos="975"/>
              </w:tabs>
              <w:rPr>
                <w:b/>
                <w:lang w:eastAsia="sr-Latn-CS"/>
              </w:rPr>
            </w:pPr>
          </w:p>
          <w:p w:rsidR="00B14589" w:rsidRPr="0065026B" w:rsidRDefault="00B14589" w:rsidP="00172EA8">
            <w:pPr>
              <w:tabs>
                <w:tab w:val="left" w:pos="975"/>
              </w:tabs>
              <w:rPr>
                <w:b/>
                <w:lang w:eastAsia="sr-Latn-CS"/>
              </w:rPr>
            </w:pPr>
          </w:p>
          <w:p w:rsidR="00B14589" w:rsidRPr="0065026B" w:rsidRDefault="00B14589" w:rsidP="00172EA8">
            <w:pPr>
              <w:tabs>
                <w:tab w:val="left" w:pos="975"/>
              </w:tabs>
              <w:rPr>
                <w:b/>
                <w:lang w:eastAsia="sr-Latn-CS"/>
              </w:rPr>
            </w:pPr>
          </w:p>
          <w:p w:rsidR="00B14589" w:rsidRPr="0065026B" w:rsidRDefault="00B14589" w:rsidP="00172EA8">
            <w:pPr>
              <w:tabs>
                <w:tab w:val="left" w:pos="975"/>
              </w:tabs>
              <w:rPr>
                <w:b/>
                <w:lang w:eastAsia="sr-Latn-CS"/>
              </w:rPr>
            </w:pPr>
          </w:p>
          <w:p w:rsidR="00B14589" w:rsidRPr="0065026B" w:rsidRDefault="00B14589" w:rsidP="00172EA8">
            <w:pPr>
              <w:tabs>
                <w:tab w:val="left" w:pos="975"/>
              </w:tabs>
              <w:rPr>
                <w:b/>
                <w:lang w:eastAsia="sr-Latn-CS"/>
              </w:rPr>
            </w:pPr>
          </w:p>
          <w:p w:rsidR="00B14589" w:rsidRPr="0065026B" w:rsidRDefault="00B14589" w:rsidP="00172EA8">
            <w:pPr>
              <w:tabs>
                <w:tab w:val="left" w:pos="975"/>
              </w:tabs>
              <w:rPr>
                <w:b/>
                <w:lang w:eastAsia="sr-Latn-CS"/>
              </w:rPr>
            </w:pPr>
          </w:p>
          <w:p w:rsidR="00B14589" w:rsidRPr="00006855" w:rsidRDefault="00B14589" w:rsidP="00172EA8">
            <w:pPr>
              <w:tabs>
                <w:tab w:val="left" w:pos="2535"/>
              </w:tabs>
              <w:rPr>
                <w:lang w:eastAsia="sr-Latn-CS"/>
              </w:rPr>
            </w:pPr>
          </w:p>
        </w:tc>
        <w:tc>
          <w:tcPr>
            <w:tcW w:w="620" w:type="dxa"/>
          </w:tcPr>
          <w:p w:rsidR="00B14589" w:rsidRPr="0065026B" w:rsidRDefault="00B14589" w:rsidP="00172EA8">
            <w:pPr>
              <w:rPr>
                <w:b/>
                <w:color w:val="000000"/>
                <w:lang w:eastAsia="sr-Latn-CS"/>
              </w:rPr>
            </w:pPr>
          </w:p>
        </w:tc>
        <w:tc>
          <w:tcPr>
            <w:tcW w:w="4091" w:type="dxa"/>
          </w:tcPr>
          <w:p w:rsidR="00B14589" w:rsidRPr="0065026B" w:rsidRDefault="00B14589" w:rsidP="00172EA8">
            <w:pPr>
              <w:rPr>
                <w:b/>
                <w:color w:val="000000"/>
                <w:lang w:eastAsia="sr-Latn-CS"/>
              </w:rPr>
            </w:pPr>
            <w:r w:rsidRPr="0065026B">
              <w:rPr>
                <w:b/>
                <w:color w:val="000000"/>
                <w:lang w:val="sr-Cyrl-RS" w:eastAsia="sr-Latn-CS"/>
              </w:rPr>
              <w:t xml:space="preserve">                         </w:t>
            </w:r>
            <w:r w:rsidRPr="0065026B">
              <w:rPr>
                <w:b/>
                <w:color w:val="000000"/>
                <w:lang w:eastAsia="sr-Latn-CS"/>
              </w:rPr>
              <w:t>НАРУЧИЛАЦ</w:t>
            </w:r>
          </w:p>
          <w:p w:rsidR="00B14589" w:rsidRPr="0065026B" w:rsidRDefault="00B14589" w:rsidP="00172EA8">
            <w:pPr>
              <w:rPr>
                <w:b/>
                <w:color w:val="000000"/>
                <w:lang w:eastAsia="sr-Latn-CS"/>
              </w:rPr>
            </w:pPr>
          </w:p>
          <w:p w:rsidR="00B14589" w:rsidRPr="0065026B" w:rsidRDefault="00B14589" w:rsidP="00172EA8">
            <w:pPr>
              <w:rPr>
                <w:b/>
                <w:color w:val="000000"/>
                <w:lang w:val="sr-Cyrl-RS" w:eastAsia="sr-Latn-CS"/>
              </w:rPr>
            </w:pPr>
            <w:r w:rsidRPr="0065026B">
              <w:rPr>
                <w:b/>
                <w:color w:val="000000"/>
                <w:lang w:val="sr-Cyrl-RS" w:eastAsia="sr-Latn-CS"/>
              </w:rPr>
              <w:t xml:space="preserve">                              </w:t>
            </w:r>
          </w:p>
          <w:p w:rsidR="00B14589" w:rsidRPr="0065026B" w:rsidRDefault="00B14589" w:rsidP="00172EA8">
            <w:pPr>
              <w:rPr>
                <w:b/>
                <w:color w:val="000000"/>
                <w:lang w:val="sr-Cyrl-RS" w:eastAsia="sr-Latn-CS"/>
              </w:rPr>
            </w:pPr>
            <w:r w:rsidRPr="0065026B">
              <w:rPr>
                <w:b/>
                <w:color w:val="000000"/>
                <w:lang w:val="sr-Cyrl-RS" w:eastAsia="sr-Latn-CS"/>
              </w:rPr>
              <w:t xml:space="preserve">                           Ђорђе Милић</w:t>
            </w:r>
          </w:p>
          <w:p w:rsidR="00B14589" w:rsidRPr="0065026B" w:rsidRDefault="00B14589" w:rsidP="00172EA8">
            <w:pPr>
              <w:rPr>
                <w:b/>
                <w:color w:val="000000"/>
                <w:lang w:val="sr-Cyrl-RS" w:eastAsia="sr-Latn-CS"/>
              </w:rPr>
            </w:pPr>
            <w:r w:rsidRPr="0065026B">
              <w:rPr>
                <w:b/>
                <w:color w:val="000000"/>
                <w:lang w:val="sr-Cyrl-RS" w:eastAsia="sr-Latn-CS"/>
              </w:rPr>
              <w:t xml:space="preserve">              в.д. помоћника министарке</w:t>
            </w:r>
          </w:p>
          <w:p w:rsidR="00B14589" w:rsidRPr="0065026B" w:rsidRDefault="00B14589" w:rsidP="00172EA8">
            <w:pPr>
              <w:rPr>
                <w:b/>
                <w:color w:val="000000"/>
                <w:lang w:eastAsia="sr-Latn-CS"/>
              </w:rPr>
            </w:pPr>
          </w:p>
          <w:p w:rsidR="00B14589" w:rsidRDefault="00B14589" w:rsidP="00172EA8">
            <w:pPr>
              <w:rPr>
                <w:b/>
                <w:color w:val="000000"/>
                <w:lang w:eastAsia="sr-Latn-CS"/>
              </w:rPr>
            </w:pPr>
          </w:p>
          <w:p w:rsidR="00132327" w:rsidRDefault="00132327" w:rsidP="00172EA8">
            <w:pPr>
              <w:rPr>
                <w:b/>
                <w:color w:val="000000"/>
                <w:lang w:eastAsia="sr-Latn-CS"/>
              </w:rPr>
            </w:pPr>
          </w:p>
          <w:p w:rsidR="00132327" w:rsidRDefault="00132327" w:rsidP="00172EA8">
            <w:pPr>
              <w:rPr>
                <w:b/>
                <w:color w:val="000000"/>
                <w:lang w:eastAsia="sr-Latn-CS"/>
              </w:rPr>
            </w:pPr>
          </w:p>
          <w:p w:rsidR="00132327" w:rsidRDefault="00132327" w:rsidP="00172EA8">
            <w:pPr>
              <w:rPr>
                <w:b/>
                <w:color w:val="000000"/>
                <w:lang w:eastAsia="sr-Latn-CS"/>
              </w:rPr>
            </w:pPr>
          </w:p>
          <w:p w:rsidR="00132327" w:rsidRDefault="00132327" w:rsidP="00172EA8">
            <w:pPr>
              <w:rPr>
                <w:b/>
                <w:color w:val="000000"/>
                <w:lang w:eastAsia="sr-Latn-CS"/>
              </w:rPr>
            </w:pPr>
          </w:p>
          <w:p w:rsidR="00132327" w:rsidRDefault="00132327" w:rsidP="00172EA8">
            <w:pPr>
              <w:rPr>
                <w:b/>
                <w:color w:val="000000"/>
                <w:lang w:eastAsia="sr-Latn-CS"/>
              </w:rPr>
            </w:pPr>
          </w:p>
          <w:p w:rsidR="00132327" w:rsidRDefault="00132327" w:rsidP="00172EA8">
            <w:pPr>
              <w:rPr>
                <w:b/>
                <w:color w:val="000000"/>
                <w:lang w:eastAsia="sr-Latn-CS"/>
              </w:rPr>
            </w:pPr>
          </w:p>
          <w:p w:rsidR="00132327" w:rsidRDefault="00132327" w:rsidP="00172EA8">
            <w:pPr>
              <w:rPr>
                <w:b/>
                <w:color w:val="000000"/>
                <w:lang w:eastAsia="sr-Latn-CS"/>
              </w:rPr>
            </w:pPr>
          </w:p>
          <w:p w:rsidR="00132327" w:rsidRDefault="00132327" w:rsidP="00172EA8">
            <w:pPr>
              <w:rPr>
                <w:b/>
                <w:color w:val="000000"/>
                <w:lang w:eastAsia="sr-Latn-CS"/>
              </w:rPr>
            </w:pPr>
          </w:p>
          <w:p w:rsidR="00132327" w:rsidRDefault="00132327" w:rsidP="00172EA8">
            <w:pPr>
              <w:rPr>
                <w:b/>
                <w:color w:val="000000"/>
                <w:lang w:eastAsia="sr-Latn-CS"/>
              </w:rPr>
            </w:pPr>
          </w:p>
          <w:p w:rsidR="00132327" w:rsidRDefault="00132327" w:rsidP="00172EA8">
            <w:pPr>
              <w:rPr>
                <w:b/>
                <w:color w:val="000000"/>
                <w:lang w:eastAsia="sr-Latn-CS"/>
              </w:rPr>
            </w:pPr>
          </w:p>
          <w:p w:rsidR="00132327" w:rsidRDefault="00132327" w:rsidP="00172EA8">
            <w:pPr>
              <w:rPr>
                <w:b/>
                <w:color w:val="000000"/>
                <w:lang w:val="sr-Cyrl-RS" w:eastAsia="sr-Latn-CS"/>
              </w:rPr>
            </w:pPr>
          </w:p>
          <w:p w:rsidR="00BD1F03" w:rsidRDefault="00BD1F03" w:rsidP="00172EA8">
            <w:pPr>
              <w:rPr>
                <w:b/>
                <w:color w:val="000000"/>
                <w:lang w:val="sr-Cyrl-RS" w:eastAsia="sr-Latn-CS"/>
              </w:rPr>
            </w:pPr>
          </w:p>
          <w:p w:rsidR="00BD1F03" w:rsidRDefault="00BD1F03" w:rsidP="00172EA8">
            <w:pPr>
              <w:rPr>
                <w:b/>
                <w:color w:val="000000"/>
                <w:lang w:val="sr-Cyrl-RS" w:eastAsia="sr-Latn-CS"/>
              </w:rPr>
            </w:pPr>
          </w:p>
          <w:p w:rsidR="00BD1F03" w:rsidRDefault="00BD1F03" w:rsidP="00172EA8">
            <w:pPr>
              <w:rPr>
                <w:b/>
                <w:color w:val="000000"/>
                <w:lang w:val="sr-Cyrl-RS" w:eastAsia="sr-Latn-CS"/>
              </w:rPr>
            </w:pPr>
          </w:p>
          <w:p w:rsidR="00BD1F03" w:rsidRDefault="00BD1F03" w:rsidP="00172EA8">
            <w:pPr>
              <w:rPr>
                <w:b/>
                <w:color w:val="000000"/>
                <w:lang w:val="sr-Cyrl-RS" w:eastAsia="sr-Latn-CS"/>
              </w:rPr>
            </w:pPr>
          </w:p>
          <w:p w:rsidR="00BD1F03" w:rsidRDefault="00BD1F03" w:rsidP="00172EA8">
            <w:pPr>
              <w:rPr>
                <w:b/>
                <w:color w:val="000000"/>
                <w:lang w:val="sr-Cyrl-RS" w:eastAsia="sr-Latn-CS"/>
              </w:rPr>
            </w:pPr>
          </w:p>
          <w:p w:rsidR="00BD1F03" w:rsidRDefault="00BD1F03" w:rsidP="00172EA8">
            <w:pPr>
              <w:rPr>
                <w:b/>
                <w:color w:val="000000"/>
                <w:lang w:val="sr-Cyrl-RS" w:eastAsia="sr-Latn-CS"/>
              </w:rPr>
            </w:pPr>
          </w:p>
          <w:p w:rsidR="00BD1F03" w:rsidRDefault="00BD1F03" w:rsidP="00172EA8">
            <w:pPr>
              <w:rPr>
                <w:b/>
                <w:color w:val="000000"/>
                <w:lang w:val="sr-Cyrl-RS" w:eastAsia="sr-Latn-CS"/>
              </w:rPr>
            </w:pPr>
          </w:p>
          <w:p w:rsidR="00BD1F03" w:rsidRPr="00BD1F03" w:rsidRDefault="00BD1F03" w:rsidP="00172EA8">
            <w:pPr>
              <w:rPr>
                <w:b/>
                <w:color w:val="000000"/>
                <w:lang w:val="sr-Cyrl-RS" w:eastAsia="sr-Latn-CS"/>
              </w:rPr>
            </w:pPr>
          </w:p>
          <w:p w:rsidR="00132327" w:rsidRPr="0065026B" w:rsidRDefault="00132327" w:rsidP="00172EA8">
            <w:pPr>
              <w:rPr>
                <w:b/>
                <w:color w:val="000000"/>
                <w:lang w:eastAsia="sr-Latn-CS"/>
              </w:rPr>
            </w:pPr>
          </w:p>
        </w:tc>
      </w:tr>
    </w:tbl>
    <w:p w:rsidR="006F2900" w:rsidRDefault="006F2900" w:rsidP="00132327">
      <w:pPr>
        <w:spacing w:line="256" w:lineRule="auto"/>
        <w:jc w:val="center"/>
        <w:rPr>
          <w:rFonts w:eastAsia="Arial"/>
          <w:b/>
          <w:color w:val="000000"/>
          <w:szCs w:val="22"/>
        </w:rPr>
      </w:pPr>
      <w:r>
        <w:rPr>
          <w:b/>
          <w:lang w:val="sr-Cyrl-RS"/>
        </w:rPr>
        <w:lastRenderedPageBreak/>
        <w:t>X</w:t>
      </w:r>
      <w:r>
        <w:rPr>
          <w:b/>
        </w:rPr>
        <w:t>IV</w:t>
      </w:r>
    </w:p>
    <w:p w:rsidR="006F2900" w:rsidRDefault="006F2900" w:rsidP="006F2900">
      <w:pPr>
        <w:spacing w:line="256" w:lineRule="auto"/>
        <w:ind w:left="720"/>
        <w:rPr>
          <w:rFonts w:eastAsia="Arial"/>
          <w:color w:val="000000"/>
          <w:szCs w:val="22"/>
        </w:rPr>
      </w:pPr>
    </w:p>
    <w:p w:rsidR="006F2900" w:rsidRDefault="006F2900" w:rsidP="006F2900">
      <w:pPr>
        <w:keepNext/>
        <w:keepLines/>
        <w:spacing w:after="11" w:line="256" w:lineRule="auto"/>
        <w:ind w:right="721"/>
        <w:outlineLvl w:val="3"/>
        <w:rPr>
          <w:rFonts w:eastAsia="Arial"/>
          <w:b/>
          <w:i/>
          <w:color w:val="000000"/>
        </w:rPr>
      </w:pPr>
      <w:r>
        <w:rPr>
          <w:rFonts w:eastAsia="Arial"/>
          <w:b/>
          <w:color w:val="000000"/>
        </w:rPr>
        <w:t xml:space="preserve">                               </w:t>
      </w:r>
      <w:r>
        <w:rPr>
          <w:rFonts w:eastAsia="Arial"/>
          <w:b/>
          <w:color w:val="000000"/>
          <w:lang w:val="sr-Cyrl-CS"/>
        </w:rPr>
        <w:t xml:space="preserve">              </w:t>
      </w:r>
      <w:r>
        <w:rPr>
          <w:rFonts w:eastAsia="Arial"/>
          <w:b/>
          <w:color w:val="000000"/>
        </w:rPr>
        <w:t xml:space="preserve">МЕНИЧНО ОВЛАШЋЕЊЕ – ПИСМО </w:t>
      </w:r>
    </w:p>
    <w:p w:rsidR="006F2900" w:rsidRDefault="006F2900" w:rsidP="006F2900">
      <w:pPr>
        <w:spacing w:line="256" w:lineRule="auto"/>
        <w:ind w:left="720"/>
        <w:rPr>
          <w:rFonts w:eastAsia="Arial"/>
          <w:color w:val="000000"/>
        </w:rPr>
      </w:pPr>
      <w:r>
        <w:rPr>
          <w:rFonts w:eastAsia="Arial"/>
          <w:b/>
          <w:color w:val="FF0000"/>
        </w:rPr>
        <w:t xml:space="preserve"> </w:t>
      </w:r>
    </w:p>
    <w:p w:rsidR="006F2900" w:rsidRDefault="006F2900" w:rsidP="006F2900">
      <w:pPr>
        <w:spacing w:after="5" w:line="264" w:lineRule="auto"/>
        <w:ind w:left="715" w:hanging="10"/>
        <w:rPr>
          <w:rFonts w:eastAsia="Arial"/>
          <w:color w:val="000000"/>
        </w:rPr>
      </w:pPr>
      <w:r>
        <w:rPr>
          <w:rFonts w:eastAsia="Arial"/>
          <w:b/>
          <w:color w:val="000000"/>
        </w:rPr>
        <w:t xml:space="preserve">ДУЖНИК: ____________________________________________ </w:t>
      </w:r>
    </w:p>
    <w:p w:rsidR="006F2900" w:rsidRDefault="006F2900" w:rsidP="006F2900">
      <w:pPr>
        <w:spacing w:after="5" w:line="264" w:lineRule="auto"/>
        <w:ind w:left="715" w:hanging="10"/>
        <w:rPr>
          <w:rFonts w:eastAsia="Arial"/>
          <w:color w:val="000000"/>
        </w:rPr>
      </w:pPr>
      <w:r>
        <w:rPr>
          <w:rFonts w:eastAsia="Arial"/>
          <w:b/>
          <w:color w:val="000000"/>
        </w:rPr>
        <w:t xml:space="preserve">Седиште: _____________________________________________ </w:t>
      </w:r>
    </w:p>
    <w:p w:rsidR="006F2900" w:rsidRDefault="006F2900" w:rsidP="006F2900">
      <w:pPr>
        <w:spacing w:after="5" w:line="264" w:lineRule="auto"/>
        <w:ind w:left="715" w:hanging="10"/>
        <w:rPr>
          <w:rFonts w:eastAsia="Arial"/>
          <w:color w:val="000000"/>
        </w:rPr>
      </w:pPr>
      <w:r>
        <w:rPr>
          <w:rFonts w:eastAsia="Arial"/>
          <w:b/>
          <w:color w:val="000000"/>
        </w:rPr>
        <w:t xml:space="preserve">Матични број: ________________________________________ </w:t>
      </w:r>
    </w:p>
    <w:p w:rsidR="006F2900" w:rsidRDefault="006F2900" w:rsidP="006F2900">
      <w:pPr>
        <w:spacing w:after="5" w:line="264" w:lineRule="auto"/>
        <w:ind w:left="715" w:hanging="10"/>
        <w:rPr>
          <w:rFonts w:eastAsia="Arial"/>
          <w:color w:val="000000"/>
        </w:rPr>
      </w:pPr>
      <w:r>
        <w:rPr>
          <w:rFonts w:eastAsia="Arial"/>
          <w:b/>
          <w:color w:val="000000"/>
        </w:rPr>
        <w:t xml:space="preserve">Порески идентификациони број ПИБ: ___________________ </w:t>
      </w:r>
    </w:p>
    <w:p w:rsidR="006F2900" w:rsidRDefault="006F2900" w:rsidP="006F2900">
      <w:pPr>
        <w:spacing w:after="5" w:line="264" w:lineRule="auto"/>
        <w:ind w:left="715" w:hanging="10"/>
        <w:rPr>
          <w:rFonts w:eastAsia="Arial"/>
          <w:color w:val="000000"/>
        </w:rPr>
      </w:pPr>
      <w:r>
        <w:rPr>
          <w:rFonts w:eastAsia="Arial"/>
          <w:b/>
          <w:color w:val="000000"/>
        </w:rPr>
        <w:t xml:space="preserve">Текући рачун: _________________________________________ </w:t>
      </w:r>
    </w:p>
    <w:p w:rsidR="006F2900" w:rsidRDefault="006F2900" w:rsidP="006F2900">
      <w:pPr>
        <w:spacing w:after="5" w:line="264" w:lineRule="auto"/>
        <w:ind w:left="715" w:hanging="10"/>
        <w:rPr>
          <w:rFonts w:eastAsia="Arial"/>
          <w:color w:val="000000"/>
        </w:rPr>
      </w:pPr>
      <w:r>
        <w:rPr>
          <w:rFonts w:eastAsia="Arial"/>
          <w:b/>
          <w:color w:val="000000"/>
        </w:rPr>
        <w:t xml:space="preserve">Код банке:_____________________________________________ </w:t>
      </w:r>
    </w:p>
    <w:p w:rsidR="006F2900" w:rsidRDefault="006F2900" w:rsidP="006F2900">
      <w:pPr>
        <w:spacing w:after="14" w:line="256" w:lineRule="auto"/>
        <w:ind w:left="720"/>
        <w:rPr>
          <w:rFonts w:eastAsia="Arial"/>
          <w:color w:val="000000"/>
        </w:rPr>
      </w:pPr>
      <w:r>
        <w:rPr>
          <w:rFonts w:eastAsia="Arial"/>
          <w:b/>
          <w:color w:val="000000"/>
        </w:rPr>
        <w:t xml:space="preserve"> </w:t>
      </w:r>
    </w:p>
    <w:p w:rsidR="006F2900" w:rsidRDefault="006F2900" w:rsidP="006F2900">
      <w:pPr>
        <w:spacing w:after="5" w:line="264" w:lineRule="auto"/>
        <w:ind w:left="715" w:hanging="10"/>
        <w:rPr>
          <w:rFonts w:eastAsia="Arial"/>
          <w:color w:val="000000"/>
        </w:rPr>
      </w:pPr>
      <w:r>
        <w:rPr>
          <w:rFonts w:eastAsia="Arial"/>
          <w:b/>
          <w:color w:val="000000"/>
        </w:rPr>
        <w:t xml:space="preserve">ИЗДАЈЕ </w:t>
      </w:r>
    </w:p>
    <w:p w:rsidR="006F2900" w:rsidRDefault="006F2900" w:rsidP="006F2900">
      <w:pPr>
        <w:spacing w:line="256" w:lineRule="auto"/>
        <w:ind w:left="655" w:right="1" w:hanging="10"/>
        <w:jc w:val="center"/>
        <w:rPr>
          <w:rFonts w:eastAsia="Arial"/>
          <w:color w:val="000000"/>
        </w:rPr>
      </w:pPr>
      <w:r>
        <w:rPr>
          <w:rFonts w:eastAsia="Arial"/>
          <w:b/>
          <w:color w:val="000000"/>
        </w:rPr>
        <w:t xml:space="preserve">МЕНИЧНО ОВЛАШЋЕЊЕ - ПИСМО </w:t>
      </w:r>
    </w:p>
    <w:p w:rsidR="006F2900" w:rsidRDefault="006F2900" w:rsidP="006F2900">
      <w:pPr>
        <w:spacing w:line="256" w:lineRule="auto"/>
        <w:ind w:left="655" w:hanging="10"/>
        <w:jc w:val="center"/>
        <w:rPr>
          <w:rFonts w:eastAsia="Arial"/>
          <w:color w:val="000000"/>
        </w:rPr>
      </w:pPr>
      <w:r>
        <w:rPr>
          <w:rFonts w:eastAsia="Arial"/>
          <w:b/>
          <w:color w:val="000000"/>
        </w:rPr>
        <w:t>- за корисника сопствене</w:t>
      </w:r>
      <w:r>
        <w:rPr>
          <w:rFonts w:eastAsia="Arial"/>
          <w:b/>
          <w:color w:val="000000"/>
          <w:lang w:val="sr-Cyrl-CS"/>
        </w:rPr>
        <w:t xml:space="preserve"> соло</w:t>
      </w:r>
      <w:r>
        <w:rPr>
          <w:rFonts w:eastAsia="Arial"/>
          <w:b/>
          <w:color w:val="000000"/>
        </w:rPr>
        <w:t xml:space="preserve"> менице</w:t>
      </w:r>
      <w:r>
        <w:rPr>
          <w:rFonts w:eastAsia="Arial"/>
          <w:b/>
          <w:color w:val="000000"/>
          <w:lang w:val="sr-Cyrl-CS"/>
        </w:rPr>
        <w:t xml:space="preserve"> за добро извршење посла</w:t>
      </w:r>
      <w:r>
        <w:rPr>
          <w:rFonts w:eastAsia="Arial"/>
          <w:b/>
          <w:color w:val="000000"/>
        </w:rPr>
        <w:t xml:space="preserve"> – </w:t>
      </w:r>
    </w:p>
    <w:p w:rsidR="006F2900" w:rsidRDefault="006F2900" w:rsidP="006F2900">
      <w:pPr>
        <w:spacing w:after="19" w:line="256" w:lineRule="auto"/>
        <w:ind w:left="701"/>
        <w:jc w:val="center"/>
        <w:rPr>
          <w:rFonts w:eastAsia="Arial"/>
          <w:color w:val="000000"/>
        </w:rPr>
      </w:pPr>
      <w:r>
        <w:rPr>
          <w:rFonts w:eastAsia="Arial"/>
          <w:b/>
          <w:color w:val="000000"/>
        </w:rPr>
        <w:t xml:space="preserve"> </w:t>
      </w:r>
    </w:p>
    <w:p w:rsidR="006F2900" w:rsidRDefault="006F2900" w:rsidP="006F2900">
      <w:pPr>
        <w:spacing w:after="9" w:line="264" w:lineRule="auto"/>
        <w:ind w:right="68"/>
        <w:jc w:val="both"/>
        <w:rPr>
          <w:rFonts w:eastAsia="Arial"/>
          <w:color w:val="000000"/>
        </w:rPr>
      </w:pPr>
      <w:r>
        <w:rPr>
          <w:rFonts w:eastAsia="Arial"/>
          <w:b/>
          <w:color w:val="000000"/>
        </w:rPr>
        <w:t>КОРИСНИК:</w:t>
      </w:r>
      <w:r>
        <w:rPr>
          <w:rFonts w:eastAsia="Arial"/>
          <w:color w:val="000000"/>
        </w:rPr>
        <w:t xml:space="preserve"> </w:t>
      </w:r>
      <w:r>
        <w:rPr>
          <w:rFonts w:eastAsia="Arial"/>
          <w:color w:val="000000"/>
          <w:lang w:val="sr-Cyrl-CS"/>
        </w:rPr>
        <w:t>Министарство, грађевинарства, саобраћаја и инфраструктуре</w:t>
      </w:r>
      <w:r>
        <w:rPr>
          <w:rFonts w:eastAsia="Arial"/>
          <w:color w:val="000000"/>
        </w:rPr>
        <w:t xml:space="preserve"> (Поверилац) </w:t>
      </w:r>
    </w:p>
    <w:p w:rsidR="006F2900" w:rsidRDefault="006F2900" w:rsidP="006F2900">
      <w:pPr>
        <w:spacing w:after="9" w:line="264" w:lineRule="auto"/>
        <w:ind w:right="68"/>
        <w:jc w:val="both"/>
        <w:rPr>
          <w:rFonts w:eastAsia="Arial"/>
          <w:color w:val="000000"/>
        </w:rPr>
      </w:pPr>
      <w:r>
        <w:rPr>
          <w:rFonts w:eastAsia="Arial"/>
          <w:color w:val="000000"/>
        </w:rPr>
        <w:t xml:space="preserve">Седиште: Београд, Немањина 22-26 </w:t>
      </w:r>
    </w:p>
    <w:p w:rsidR="006F2900" w:rsidRDefault="006F2900" w:rsidP="006F2900">
      <w:pPr>
        <w:spacing w:line="256" w:lineRule="auto"/>
        <w:ind w:left="720"/>
        <w:rPr>
          <w:rFonts w:eastAsia="Arial"/>
          <w:color w:val="000000"/>
        </w:rPr>
      </w:pPr>
      <w:r>
        <w:rPr>
          <w:rFonts w:eastAsia="Arial"/>
          <w:color w:val="000000"/>
        </w:rPr>
        <w:t xml:space="preserve"> </w:t>
      </w:r>
    </w:p>
    <w:p w:rsidR="006F2900" w:rsidRDefault="006F2900" w:rsidP="006F2900">
      <w:pPr>
        <w:spacing w:after="9" w:line="264" w:lineRule="auto"/>
        <w:ind w:right="68"/>
        <w:jc w:val="both"/>
        <w:rPr>
          <w:rFonts w:eastAsia="Arial"/>
          <w:color w:val="000000"/>
        </w:rPr>
      </w:pPr>
      <w:r>
        <w:rPr>
          <w:rFonts w:eastAsia="Arial"/>
          <w:color w:val="000000"/>
        </w:rPr>
        <w:t>Предајемо Вам 1 (једну) сопствену</w:t>
      </w:r>
      <w:r>
        <w:rPr>
          <w:rFonts w:eastAsia="Arial"/>
          <w:color w:val="000000"/>
          <w:lang w:val="sr-Cyrl-CS"/>
        </w:rPr>
        <w:t xml:space="preserve"> соло</w:t>
      </w:r>
      <w:r>
        <w:rPr>
          <w:rFonts w:eastAsia="Arial"/>
          <w:color w:val="000000"/>
        </w:rPr>
        <w:t xml:space="preserve"> меницу, серије __________________ и овлашћујемо </w:t>
      </w:r>
      <w:r>
        <w:rPr>
          <w:rFonts w:eastAsia="Arial"/>
          <w:color w:val="000000"/>
          <w:lang w:val="sr-Cyrl-CS"/>
        </w:rPr>
        <w:t>Министарство, грађевинарства, саобраћаја и инфраструктуре</w:t>
      </w:r>
      <w:r>
        <w:rPr>
          <w:rFonts w:eastAsia="Arial"/>
          <w:color w:val="000000"/>
        </w:rPr>
        <w:t xml:space="preserve">, Београд, Немањина 22-26,  као повериоца, да предату меницу може попунити на износ од 10% (десет посто) од укупне вредности </w:t>
      </w:r>
      <w:r>
        <w:rPr>
          <w:rFonts w:eastAsia="Arial"/>
          <w:color w:val="000000"/>
          <w:lang w:val="sr-Cyrl-CS"/>
        </w:rPr>
        <w:t>Уговора  без ПДВ-а</w:t>
      </w:r>
      <w:r>
        <w:rPr>
          <w:rFonts w:eastAsia="Arial"/>
          <w:color w:val="000000"/>
        </w:rPr>
        <w:t xml:space="preserve"> за </w:t>
      </w:r>
      <w:r w:rsidRPr="00CD3ABC">
        <w:rPr>
          <w:rFonts w:eastAsia="Arial"/>
          <w:b/>
          <w:color w:val="000000"/>
        </w:rPr>
        <w:t xml:space="preserve">ЈН </w:t>
      </w:r>
      <w:r w:rsidR="00EE1D8A">
        <w:rPr>
          <w:rFonts w:eastAsia="Arial"/>
          <w:b/>
          <w:color w:val="000000"/>
        </w:rPr>
        <w:t>20</w:t>
      </w:r>
      <w:r w:rsidRPr="00CD3ABC">
        <w:rPr>
          <w:rFonts w:eastAsia="Arial"/>
          <w:b/>
          <w:color w:val="000000"/>
        </w:rPr>
        <w:t>/201</w:t>
      </w:r>
      <w:r>
        <w:rPr>
          <w:rFonts w:eastAsia="Arial"/>
          <w:b/>
          <w:color w:val="000000"/>
          <w:lang w:val="sr-Cyrl-RS"/>
        </w:rPr>
        <w:t>7</w:t>
      </w:r>
      <w:r>
        <w:rPr>
          <w:rFonts w:eastAsia="Arial"/>
          <w:color w:val="000000"/>
          <w:lang w:val="sr-Cyrl-CS"/>
        </w:rPr>
        <w:t xml:space="preserve"> – јавна набавка у преговарачком поступку без објављивања позива за подношење понуда</w:t>
      </w:r>
      <w:r>
        <w:rPr>
          <w:rFonts w:eastAsia="Arial"/>
          <w:color w:val="000000"/>
        </w:rPr>
        <w:t xml:space="preserve">, што номинално износи _______________ динара </w:t>
      </w:r>
      <w:r>
        <w:rPr>
          <w:rFonts w:eastAsia="Arial"/>
          <w:color w:val="000000"/>
          <w:lang w:val="sr-Cyrl-CS"/>
        </w:rPr>
        <w:t>без</w:t>
      </w:r>
      <w:r>
        <w:rPr>
          <w:rFonts w:eastAsia="Arial"/>
          <w:color w:val="000000"/>
        </w:rPr>
        <w:t xml:space="preserve"> ПДВ-</w:t>
      </w:r>
      <w:r>
        <w:rPr>
          <w:rFonts w:eastAsia="Arial"/>
          <w:color w:val="000000"/>
          <w:lang w:val="sr-Cyrl-CS"/>
        </w:rPr>
        <w:t>а</w:t>
      </w:r>
      <w:r>
        <w:rPr>
          <w:rFonts w:eastAsia="Arial"/>
          <w:color w:val="000000"/>
        </w:rPr>
        <w:t xml:space="preserve">, а по основу гаранције за добро извршења посла. </w:t>
      </w:r>
    </w:p>
    <w:p w:rsidR="006F2900" w:rsidRDefault="006F2900" w:rsidP="006F2900">
      <w:pPr>
        <w:spacing w:after="9" w:line="264" w:lineRule="auto"/>
        <w:ind w:right="68"/>
        <w:jc w:val="both"/>
        <w:rPr>
          <w:rFonts w:eastAsia="Arial"/>
          <w:color w:val="000000"/>
        </w:rPr>
      </w:pPr>
      <w:r>
        <w:rPr>
          <w:rFonts w:eastAsia="Arial"/>
          <w:color w:val="000000"/>
        </w:rPr>
        <w:t>Рок важења ове менице је од _________ 201</w:t>
      </w:r>
      <w:r>
        <w:rPr>
          <w:rFonts w:eastAsia="Arial"/>
          <w:color w:val="000000"/>
          <w:lang w:val="sr-Cyrl-RS"/>
        </w:rPr>
        <w:t>7</w:t>
      </w:r>
      <w:r>
        <w:rPr>
          <w:rFonts w:eastAsia="Arial"/>
          <w:color w:val="000000"/>
        </w:rPr>
        <w:t>. године до __________ 201</w:t>
      </w:r>
      <w:r w:rsidR="00EE1D8A">
        <w:rPr>
          <w:rFonts w:eastAsia="Arial"/>
          <w:color w:val="000000"/>
        </w:rPr>
        <w:t>8</w:t>
      </w:r>
      <w:r>
        <w:rPr>
          <w:rFonts w:eastAsia="Arial"/>
          <w:color w:val="000000"/>
        </w:rPr>
        <w:t xml:space="preserve">. године.  </w:t>
      </w:r>
    </w:p>
    <w:p w:rsidR="006F2900" w:rsidRDefault="006F2900" w:rsidP="006F2900">
      <w:pPr>
        <w:spacing w:after="9" w:line="264" w:lineRule="auto"/>
        <w:ind w:right="68"/>
        <w:jc w:val="both"/>
        <w:rPr>
          <w:rFonts w:eastAsia="Arial"/>
          <w:color w:val="000000"/>
        </w:rPr>
      </w:pPr>
      <w:r>
        <w:rPr>
          <w:rFonts w:eastAsia="Arial"/>
          <w:color w:val="000000"/>
        </w:rPr>
        <w:t xml:space="preserve">Овлашћујемо </w:t>
      </w:r>
      <w:r>
        <w:rPr>
          <w:rFonts w:eastAsia="Arial"/>
          <w:color w:val="000000"/>
          <w:lang w:val="sr-Cyrl-CS"/>
        </w:rPr>
        <w:t>Министарство, грађевинарства, саобраћаја и инфраструктуре</w:t>
      </w:r>
      <w:r>
        <w:rPr>
          <w:rFonts w:eastAsia="Arial"/>
          <w:color w:val="000000"/>
        </w:rPr>
        <w:t xml:space="preserve">, Београд, Немањина 22-26,  као Повериоца, да у своју корист безусловно и неопозиво, «Без протеста» и трошкова, вансудски, може извршити наплату са свих рачуна Дужника. </w:t>
      </w:r>
    </w:p>
    <w:p w:rsidR="006F2900" w:rsidRDefault="006F2900" w:rsidP="006F2900">
      <w:pPr>
        <w:spacing w:after="9" w:line="264" w:lineRule="auto"/>
        <w:ind w:right="68"/>
        <w:jc w:val="both"/>
        <w:rPr>
          <w:rFonts w:eastAsia="Arial"/>
          <w:color w:val="000000"/>
        </w:rPr>
      </w:pPr>
      <w:r>
        <w:rPr>
          <w:rFonts w:eastAsia="Arial"/>
          <w:color w:val="000000"/>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6F2900" w:rsidRDefault="006F2900" w:rsidP="006F2900">
      <w:pPr>
        <w:spacing w:after="9" w:line="264" w:lineRule="auto"/>
        <w:ind w:right="68"/>
        <w:jc w:val="both"/>
        <w:rPr>
          <w:rFonts w:eastAsia="Arial"/>
          <w:color w:val="000000"/>
        </w:rPr>
      </w:pPr>
      <w:r>
        <w:rPr>
          <w:rFonts w:eastAsia="Arial"/>
          <w:color w:val="000000"/>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6F2900" w:rsidRDefault="006F2900" w:rsidP="006F2900">
      <w:pPr>
        <w:spacing w:after="9" w:line="264" w:lineRule="auto"/>
        <w:ind w:right="68"/>
        <w:jc w:val="both"/>
        <w:rPr>
          <w:rFonts w:eastAsia="Arial"/>
          <w:color w:val="000000"/>
        </w:rPr>
      </w:pPr>
      <w:r>
        <w:rPr>
          <w:rFonts w:eastAsia="Arial"/>
          <w:color w:val="000000"/>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6F2900" w:rsidRDefault="006F2900" w:rsidP="006F2900">
      <w:pPr>
        <w:spacing w:after="17" w:line="256" w:lineRule="auto"/>
        <w:ind w:left="1440"/>
        <w:rPr>
          <w:rFonts w:eastAsia="Arial"/>
          <w:color w:val="000000"/>
        </w:rPr>
      </w:pPr>
      <w:r>
        <w:rPr>
          <w:rFonts w:eastAsia="Arial"/>
          <w:color w:val="000000"/>
        </w:rPr>
        <w:t xml:space="preserve"> </w:t>
      </w:r>
    </w:p>
    <w:p w:rsidR="006F2900" w:rsidRDefault="006F2900" w:rsidP="006F2900">
      <w:pPr>
        <w:spacing w:after="9" w:line="264" w:lineRule="auto"/>
        <w:ind w:right="68"/>
        <w:jc w:val="both"/>
        <w:rPr>
          <w:rFonts w:eastAsia="Arial"/>
          <w:color w:val="000000"/>
        </w:rPr>
      </w:pPr>
      <w:r>
        <w:rPr>
          <w:rFonts w:eastAsia="Arial"/>
          <w:color w:val="000000"/>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6F2900" w:rsidRDefault="006F2900" w:rsidP="006F2900">
      <w:pPr>
        <w:spacing w:after="9" w:line="264" w:lineRule="auto"/>
        <w:ind w:right="68"/>
        <w:jc w:val="both"/>
        <w:rPr>
          <w:rFonts w:eastAsia="Arial"/>
          <w:color w:val="000000"/>
        </w:rPr>
      </w:pPr>
      <w:r>
        <w:rPr>
          <w:rFonts w:eastAsia="Arial"/>
          <w:color w:val="000000"/>
        </w:rPr>
        <w:lastRenderedPageBreak/>
        <w:t xml:space="preserve">На меници је стављен печат и потпис издаваоца менице-трасанта.  </w:t>
      </w:r>
    </w:p>
    <w:p w:rsidR="006F2900" w:rsidRDefault="006F2900" w:rsidP="006F2900">
      <w:pPr>
        <w:spacing w:line="256" w:lineRule="auto"/>
        <w:ind w:left="1440"/>
        <w:rPr>
          <w:rFonts w:eastAsia="Arial"/>
          <w:color w:val="000000"/>
        </w:rPr>
      </w:pPr>
      <w:r>
        <w:rPr>
          <w:rFonts w:eastAsia="Arial"/>
          <w:color w:val="000000"/>
        </w:rPr>
        <w:t xml:space="preserve"> </w:t>
      </w:r>
    </w:p>
    <w:p w:rsidR="006F2900" w:rsidRDefault="006F2900" w:rsidP="006F2900">
      <w:pPr>
        <w:spacing w:after="9" w:line="264" w:lineRule="auto"/>
        <w:ind w:right="68"/>
        <w:jc w:val="both"/>
        <w:rPr>
          <w:rFonts w:eastAsia="Arial"/>
          <w:color w:val="000000"/>
        </w:rPr>
      </w:pPr>
      <w:r>
        <w:rPr>
          <w:rFonts w:eastAsia="Arial"/>
          <w:color w:val="000000"/>
        </w:rPr>
        <w:t xml:space="preserve">Ово овлашћење сачињено је у 2 (два) истоветна примерка, од којих 1 (један) за Дужника, а 1 (један) за Повериоца. </w:t>
      </w:r>
    </w:p>
    <w:p w:rsidR="006F2900" w:rsidRDefault="006F2900" w:rsidP="006F2900">
      <w:pPr>
        <w:spacing w:line="256" w:lineRule="auto"/>
        <w:ind w:left="1440"/>
        <w:rPr>
          <w:rFonts w:eastAsia="Arial"/>
          <w:color w:val="000000"/>
        </w:rPr>
      </w:pPr>
      <w:r>
        <w:rPr>
          <w:rFonts w:eastAsia="Arial"/>
          <w:color w:val="000000"/>
        </w:rPr>
        <w:t xml:space="preserve"> </w:t>
      </w:r>
    </w:p>
    <w:p w:rsidR="006F2900" w:rsidRDefault="006F2900" w:rsidP="006F2900">
      <w:pPr>
        <w:spacing w:after="10" w:line="256" w:lineRule="auto"/>
        <w:ind w:left="720"/>
        <w:rPr>
          <w:rFonts w:eastAsia="Arial"/>
          <w:color w:val="000000"/>
        </w:rPr>
      </w:pPr>
      <w:r>
        <w:rPr>
          <w:rFonts w:eastAsia="Arial"/>
          <w:color w:val="000000"/>
        </w:rPr>
        <w:t xml:space="preserve"> </w:t>
      </w:r>
    </w:p>
    <w:p w:rsidR="006F2900" w:rsidRDefault="006F2900" w:rsidP="006F2900">
      <w:pPr>
        <w:spacing w:after="5" w:line="264" w:lineRule="auto"/>
        <w:rPr>
          <w:rFonts w:eastAsia="Arial"/>
          <w:color w:val="000000"/>
        </w:rPr>
      </w:pPr>
      <w:r>
        <w:rPr>
          <w:rFonts w:eastAsia="Arial"/>
          <w:b/>
          <w:color w:val="000000"/>
        </w:rPr>
        <w:t xml:space="preserve">            Датум и место издавања                 М.П.              </w:t>
      </w:r>
      <w:r>
        <w:rPr>
          <w:rFonts w:eastAsia="Arial"/>
          <w:b/>
          <w:color w:val="000000"/>
          <w:lang w:val="sr-Cyrl-RS"/>
        </w:rPr>
        <w:t xml:space="preserve">  </w:t>
      </w:r>
      <w:r w:rsidR="00D133D0">
        <w:rPr>
          <w:rFonts w:eastAsia="Arial"/>
          <w:b/>
          <w:color w:val="000000"/>
          <w:lang w:val="sr-Cyrl-RS"/>
        </w:rPr>
        <w:t xml:space="preserve"> </w:t>
      </w:r>
      <w:r>
        <w:rPr>
          <w:rFonts w:eastAsia="Arial"/>
          <w:b/>
          <w:color w:val="000000"/>
          <w:lang w:val="sr-Cyrl-RS"/>
        </w:rPr>
        <w:t xml:space="preserve"> </w:t>
      </w:r>
      <w:r>
        <w:rPr>
          <w:rFonts w:eastAsia="Arial"/>
          <w:b/>
          <w:color w:val="000000"/>
        </w:rPr>
        <w:t xml:space="preserve"> Дужник - издавалац                                    </w:t>
      </w:r>
      <w:r>
        <w:rPr>
          <w:rFonts w:eastAsia="Arial"/>
          <w:b/>
          <w:color w:val="000000"/>
          <w:lang w:val="sr-Cyrl-CS"/>
        </w:rPr>
        <w:t xml:space="preserve">                           </w:t>
      </w:r>
      <w:r>
        <w:rPr>
          <w:rFonts w:eastAsia="Arial"/>
          <w:b/>
          <w:color w:val="000000"/>
        </w:rPr>
        <w:t xml:space="preserve">                                                           </w:t>
      </w:r>
      <w:r>
        <w:rPr>
          <w:rFonts w:eastAsia="Arial"/>
          <w:b/>
          <w:color w:val="000000"/>
          <w:lang w:val="sr-Cyrl-CS"/>
        </w:rPr>
        <w:t xml:space="preserve">                 </w:t>
      </w:r>
    </w:p>
    <w:p w:rsidR="006F2900" w:rsidRDefault="00D133D0" w:rsidP="006F2900">
      <w:pPr>
        <w:tabs>
          <w:tab w:val="left" w:pos="5880"/>
        </w:tabs>
        <w:spacing w:line="256" w:lineRule="auto"/>
        <w:ind w:left="720"/>
        <w:rPr>
          <w:rFonts w:eastAsia="Arial"/>
          <w:color w:val="000000"/>
          <w:lang w:val="sr-Cyrl-CS"/>
        </w:rPr>
      </w:pPr>
      <w:r>
        <w:rPr>
          <w:rFonts w:eastAsia="Arial"/>
          <w:b/>
          <w:color w:val="000000"/>
          <w:lang w:val="sr-Cyrl-RS"/>
        </w:rPr>
        <w:t xml:space="preserve">          </w:t>
      </w:r>
      <w:r w:rsidR="006F2900">
        <w:rPr>
          <w:rFonts w:eastAsia="Arial"/>
          <w:b/>
          <w:color w:val="000000"/>
        </w:rPr>
        <w:t>овлашћења</w:t>
      </w:r>
      <w:r w:rsidR="006F2900">
        <w:rPr>
          <w:rFonts w:eastAsia="Arial"/>
          <w:color w:val="000000"/>
        </w:rPr>
        <w:tab/>
      </w:r>
      <w:r w:rsidR="006F2900">
        <w:rPr>
          <w:rFonts w:eastAsia="Arial"/>
          <w:color w:val="000000"/>
          <w:lang w:val="sr-Cyrl-RS"/>
        </w:rPr>
        <w:t xml:space="preserve">    </w:t>
      </w:r>
      <w:r>
        <w:rPr>
          <w:rFonts w:eastAsia="Arial"/>
          <w:color w:val="000000"/>
          <w:lang w:val="sr-Cyrl-RS"/>
        </w:rPr>
        <w:t xml:space="preserve">        </w:t>
      </w:r>
      <w:r w:rsidR="006F2900">
        <w:rPr>
          <w:rFonts w:eastAsia="Arial"/>
          <w:color w:val="000000"/>
          <w:lang w:val="sr-Cyrl-RS"/>
        </w:rPr>
        <w:t xml:space="preserve"> </w:t>
      </w:r>
      <w:r w:rsidR="006F2900">
        <w:rPr>
          <w:rFonts w:eastAsia="Arial"/>
          <w:b/>
          <w:color w:val="000000"/>
          <w:lang w:val="sr-Cyrl-CS"/>
        </w:rPr>
        <w:t>менице</w:t>
      </w:r>
    </w:p>
    <w:p w:rsidR="006F2900" w:rsidRDefault="006F2900" w:rsidP="006F2900">
      <w:pPr>
        <w:spacing w:after="9" w:line="264" w:lineRule="auto"/>
        <w:ind w:left="715" w:right="68" w:hanging="10"/>
        <w:jc w:val="both"/>
        <w:rPr>
          <w:rFonts w:eastAsia="Arial"/>
          <w:color w:val="000000"/>
        </w:rPr>
      </w:pPr>
      <w:r>
        <w:rPr>
          <w:rFonts w:eastAsia="Arial"/>
          <w:color w:val="000000"/>
        </w:rPr>
        <w:t xml:space="preserve">                                                                                                                       ____________________________                  </w:t>
      </w:r>
      <w:r>
        <w:rPr>
          <w:rFonts w:eastAsia="Arial"/>
          <w:color w:val="000000"/>
          <w:lang w:val="sr-Cyrl-RS"/>
        </w:rPr>
        <w:t xml:space="preserve">    </w:t>
      </w:r>
      <w:r>
        <w:rPr>
          <w:rFonts w:eastAsia="Arial"/>
          <w:color w:val="000000"/>
        </w:rPr>
        <w:t xml:space="preserve">  ________________________</w:t>
      </w:r>
    </w:p>
    <w:p w:rsidR="006F2900" w:rsidRDefault="006F2900" w:rsidP="006F2900">
      <w:pPr>
        <w:spacing w:after="9" w:line="264" w:lineRule="auto"/>
        <w:ind w:left="715" w:right="68" w:hanging="10"/>
        <w:jc w:val="both"/>
        <w:rPr>
          <w:rFonts w:eastAsia="Arial"/>
          <w:color w:val="000000"/>
        </w:rPr>
      </w:pPr>
      <w:r>
        <w:rPr>
          <w:rFonts w:eastAsia="Arial"/>
          <w:color w:val="000000"/>
        </w:rPr>
        <w:t xml:space="preserve">                                                                              </w:t>
      </w:r>
      <w:r>
        <w:rPr>
          <w:rFonts w:eastAsia="Arial"/>
          <w:color w:val="000000"/>
          <w:lang w:val="sr-Cyrl-RS"/>
        </w:rPr>
        <w:t xml:space="preserve">    </w:t>
      </w:r>
      <w:r>
        <w:rPr>
          <w:rFonts w:eastAsia="Arial"/>
          <w:color w:val="000000"/>
        </w:rPr>
        <w:t xml:space="preserve"> потпис овлашћеног  лица </w:t>
      </w:r>
    </w:p>
    <w:p w:rsidR="006F2900" w:rsidRDefault="006F2900" w:rsidP="006F2900">
      <w:pPr>
        <w:rPr>
          <w:lang w:val="sr-Cyrl-RS"/>
        </w:rPr>
      </w:pPr>
    </w:p>
    <w:p w:rsidR="006F2900" w:rsidRDefault="006F2900" w:rsidP="006F2900">
      <w:pPr>
        <w:pStyle w:val="BodyTextIndent"/>
        <w:ind w:left="0"/>
        <w:rPr>
          <w:b/>
          <w:szCs w:val="24"/>
          <w:lang w:val="sr-Cyrl-RS"/>
        </w:rPr>
      </w:pPr>
    </w:p>
    <w:p w:rsidR="006F2900" w:rsidRDefault="006F2900" w:rsidP="006F2900">
      <w:pPr>
        <w:pStyle w:val="BodyTextIndent"/>
        <w:ind w:left="0"/>
        <w:rPr>
          <w:b/>
          <w:i/>
          <w:szCs w:val="24"/>
          <w:lang w:val="sr-Cyrl-CS"/>
        </w:rPr>
      </w:pPr>
    </w:p>
    <w:p w:rsidR="006F2900" w:rsidRDefault="006F2900" w:rsidP="006F2900">
      <w:pPr>
        <w:pStyle w:val="BodyTextIndent"/>
        <w:ind w:left="0"/>
        <w:rPr>
          <w:b/>
          <w:i/>
          <w:szCs w:val="24"/>
          <w:lang w:val="sr-Cyrl-CS"/>
        </w:rPr>
      </w:pPr>
    </w:p>
    <w:p w:rsidR="001D07AE" w:rsidRPr="00C8715B" w:rsidRDefault="006F2900" w:rsidP="006F2900">
      <w:pPr>
        <w:rPr>
          <w:lang w:val="sr-Cyrl-RS"/>
        </w:rPr>
      </w:pPr>
      <w:r>
        <w:rPr>
          <w:b/>
          <w:i/>
          <w:lang w:val="sr-Cyrl-CS"/>
        </w:rPr>
        <w:t>*</w:t>
      </w:r>
      <w:r>
        <w:rPr>
          <w:b/>
          <w:i/>
        </w:rPr>
        <w:t>O</w:t>
      </w:r>
      <w:r>
        <w:rPr>
          <w:b/>
          <w:i/>
          <w:lang w:val="sr-Cyrl-CS"/>
        </w:rPr>
        <w:t>бразац се доставља са Меницом за добро извршење пос</w:t>
      </w:r>
      <w:r w:rsidR="00C8715B">
        <w:rPr>
          <w:b/>
          <w:i/>
          <w:lang w:val="sr-Cyrl-RS"/>
        </w:rPr>
        <w:t>ла</w:t>
      </w:r>
      <w:bookmarkStart w:id="0" w:name="_GoBack"/>
      <w:bookmarkEnd w:id="0"/>
    </w:p>
    <w:sectPr w:rsidR="001D07AE" w:rsidRPr="00C8715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1E3" w:rsidRDefault="003551E3" w:rsidP="00E64DC9">
      <w:r>
        <w:separator/>
      </w:r>
    </w:p>
  </w:endnote>
  <w:endnote w:type="continuationSeparator" w:id="0">
    <w:p w:rsidR="003551E3" w:rsidRDefault="003551E3" w:rsidP="00E6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ueHelveticaBlack">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Malgun Gothic">
    <w:panose1 w:val="020B0503020000020004"/>
    <w:charset w:val="81"/>
    <w:family w:val="swiss"/>
    <w:pitch w:val="variable"/>
    <w:sig w:usb0="900002AF" w:usb1="09D77CFB" w:usb2="00000012" w:usb3="00000000" w:csb0="00080001" w:csb1="00000000"/>
  </w:font>
  <w:font w:name="pg-1ff8">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381651"/>
      <w:docPartObj>
        <w:docPartGallery w:val="Page Numbers (Bottom of Page)"/>
        <w:docPartUnique/>
      </w:docPartObj>
    </w:sdtPr>
    <w:sdtEndPr>
      <w:rPr>
        <w:noProof/>
      </w:rPr>
    </w:sdtEndPr>
    <w:sdtContent>
      <w:p w:rsidR="0085351E" w:rsidRDefault="0085351E">
        <w:pPr>
          <w:pStyle w:val="Footer"/>
          <w:jc w:val="right"/>
        </w:pPr>
        <w:r>
          <w:fldChar w:fldCharType="begin"/>
        </w:r>
        <w:r>
          <w:instrText xml:space="preserve"> PAGE   \* MERGEFORMAT </w:instrText>
        </w:r>
        <w:r>
          <w:fldChar w:fldCharType="separate"/>
        </w:r>
        <w:r w:rsidR="00C8715B">
          <w:rPr>
            <w:noProof/>
          </w:rPr>
          <w:t>32</w:t>
        </w:r>
        <w:r>
          <w:rPr>
            <w:noProof/>
          </w:rPr>
          <w:fldChar w:fldCharType="end"/>
        </w:r>
      </w:p>
    </w:sdtContent>
  </w:sdt>
  <w:p w:rsidR="0085351E" w:rsidRDefault="00853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1E3" w:rsidRDefault="003551E3" w:rsidP="00E64DC9">
      <w:r>
        <w:separator/>
      </w:r>
    </w:p>
  </w:footnote>
  <w:footnote w:type="continuationSeparator" w:id="0">
    <w:p w:rsidR="003551E3" w:rsidRDefault="003551E3" w:rsidP="00E64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917"/>
        </w:tabs>
        <w:ind w:left="1637"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502"/>
        </w:tabs>
        <w:ind w:left="502"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6952FB1"/>
    <w:multiLevelType w:val="hybridMultilevel"/>
    <w:tmpl w:val="A3CC4722"/>
    <w:lvl w:ilvl="0" w:tplc="3FAE5BB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start w:val="1"/>
      <w:numFmt w:val="bullet"/>
      <w:pStyle w:val="Heading3"/>
      <w:lvlText w:val=""/>
      <w:lvlJc w:val="left"/>
      <w:pPr>
        <w:ind w:left="2160" w:hanging="360"/>
      </w:pPr>
      <w:rPr>
        <w:rFonts w:ascii="Wingdings" w:hAnsi="Wingdings" w:hint="default"/>
      </w:rPr>
    </w:lvl>
    <w:lvl w:ilvl="3" w:tplc="04090001">
      <w:start w:val="1"/>
      <w:numFmt w:val="bullet"/>
      <w:pStyle w:val="Heading4"/>
      <w:lvlText w:val=""/>
      <w:lvlJc w:val="left"/>
      <w:pPr>
        <w:ind w:left="2880" w:hanging="360"/>
      </w:pPr>
      <w:rPr>
        <w:rFonts w:ascii="Symbol" w:hAnsi="Symbol" w:hint="default"/>
      </w:rPr>
    </w:lvl>
    <w:lvl w:ilvl="4" w:tplc="04090003">
      <w:start w:val="1"/>
      <w:numFmt w:val="bullet"/>
      <w:pStyle w:val="Heading5"/>
      <w:lvlText w:val="o"/>
      <w:lvlJc w:val="left"/>
      <w:pPr>
        <w:ind w:left="3600" w:hanging="360"/>
      </w:pPr>
      <w:rPr>
        <w:rFonts w:ascii="Courier New" w:hAnsi="Courier New" w:cs="Courier New" w:hint="default"/>
      </w:rPr>
    </w:lvl>
    <w:lvl w:ilvl="5" w:tplc="04090005">
      <w:start w:val="1"/>
      <w:numFmt w:val="bullet"/>
      <w:pStyle w:val="Heading6"/>
      <w:lvlText w:val=""/>
      <w:lvlJc w:val="left"/>
      <w:pPr>
        <w:ind w:left="4320" w:hanging="360"/>
      </w:pPr>
      <w:rPr>
        <w:rFonts w:ascii="Wingdings" w:hAnsi="Wingdings" w:hint="default"/>
      </w:rPr>
    </w:lvl>
    <w:lvl w:ilvl="6" w:tplc="04090001">
      <w:start w:val="1"/>
      <w:numFmt w:val="bullet"/>
      <w:pStyle w:val="Heading7"/>
      <w:lvlText w:val=""/>
      <w:lvlJc w:val="left"/>
      <w:pPr>
        <w:ind w:left="5040" w:hanging="360"/>
      </w:pPr>
      <w:rPr>
        <w:rFonts w:ascii="Symbol" w:hAnsi="Symbol" w:hint="default"/>
      </w:rPr>
    </w:lvl>
    <w:lvl w:ilvl="7" w:tplc="04090003">
      <w:start w:val="1"/>
      <w:numFmt w:val="bullet"/>
      <w:pStyle w:val="Heading8"/>
      <w:lvlText w:val="o"/>
      <w:lvlJc w:val="left"/>
      <w:pPr>
        <w:ind w:left="5760" w:hanging="360"/>
      </w:pPr>
      <w:rPr>
        <w:rFonts w:ascii="Courier New" w:hAnsi="Courier New" w:cs="Courier New" w:hint="default"/>
      </w:rPr>
    </w:lvl>
    <w:lvl w:ilvl="8" w:tplc="04090005">
      <w:start w:val="1"/>
      <w:numFmt w:val="bullet"/>
      <w:pStyle w:val="Heading9"/>
      <w:lvlText w:val=""/>
      <w:lvlJc w:val="left"/>
      <w:pPr>
        <w:ind w:left="6480" w:hanging="360"/>
      </w:pPr>
      <w:rPr>
        <w:rFonts w:ascii="Wingdings" w:hAnsi="Wingdings" w:hint="default"/>
      </w:rPr>
    </w:lvl>
  </w:abstractNum>
  <w:abstractNum w:abstractNumId="14">
    <w:nsid w:val="15161692"/>
    <w:multiLevelType w:val="hybridMultilevel"/>
    <w:tmpl w:val="DE8EA29E"/>
    <w:lvl w:ilvl="0" w:tplc="D58625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87D21F0"/>
    <w:multiLevelType w:val="hybridMultilevel"/>
    <w:tmpl w:val="27540F6A"/>
    <w:lvl w:ilvl="0" w:tplc="9C5288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8F11A5"/>
    <w:multiLevelType w:val="hybridMultilevel"/>
    <w:tmpl w:val="3F8AEC74"/>
    <w:lvl w:ilvl="0" w:tplc="B8843CE2">
      <w:start w:val="1"/>
      <w:numFmt w:val="decimal"/>
      <w:lvlText w:val="%1."/>
      <w:lvlJc w:val="left"/>
      <w:pPr>
        <w:tabs>
          <w:tab w:val="num" w:pos="360"/>
        </w:tabs>
        <w:ind w:left="360" w:hanging="360"/>
      </w:pPr>
      <w:rPr>
        <w:rFonts w:cs="Times New Roman"/>
        <w:b w:val="0"/>
        <w:bCs w:val="0"/>
      </w:rPr>
    </w:lvl>
    <w:lvl w:ilvl="1" w:tplc="DD9A0048">
      <w:start w:val="1"/>
      <w:numFmt w:val="bullet"/>
      <w:lvlText w:val=""/>
      <w:lvlJc w:val="left"/>
      <w:pPr>
        <w:tabs>
          <w:tab w:val="num" w:pos="1778"/>
        </w:tabs>
        <w:ind w:left="1778" w:hanging="360"/>
      </w:pPr>
      <w:rPr>
        <w:rFonts w:ascii="Symbol" w:hAnsi="Symbol" w:hint="default"/>
      </w:rPr>
    </w:lvl>
    <w:lvl w:ilvl="2" w:tplc="081A001B">
      <w:start w:val="1"/>
      <w:numFmt w:val="decimal"/>
      <w:lvlText w:val="%3."/>
      <w:lvlJc w:val="left"/>
      <w:pPr>
        <w:tabs>
          <w:tab w:val="num" w:pos="2160"/>
        </w:tabs>
        <w:ind w:left="2160" w:hanging="36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decimal"/>
      <w:lvlText w:val="%5."/>
      <w:lvlJc w:val="left"/>
      <w:pPr>
        <w:tabs>
          <w:tab w:val="num" w:pos="3600"/>
        </w:tabs>
        <w:ind w:left="3600" w:hanging="360"/>
      </w:pPr>
      <w:rPr>
        <w:rFonts w:cs="Times New Roman"/>
      </w:rPr>
    </w:lvl>
    <w:lvl w:ilvl="5" w:tplc="081A001B">
      <w:start w:val="1"/>
      <w:numFmt w:val="decimal"/>
      <w:lvlText w:val="%6."/>
      <w:lvlJc w:val="left"/>
      <w:pPr>
        <w:tabs>
          <w:tab w:val="num" w:pos="4320"/>
        </w:tabs>
        <w:ind w:left="4320" w:hanging="36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decimal"/>
      <w:lvlText w:val="%8."/>
      <w:lvlJc w:val="left"/>
      <w:pPr>
        <w:tabs>
          <w:tab w:val="num" w:pos="5760"/>
        </w:tabs>
        <w:ind w:left="5760" w:hanging="360"/>
      </w:pPr>
      <w:rPr>
        <w:rFonts w:cs="Times New Roman"/>
      </w:rPr>
    </w:lvl>
    <w:lvl w:ilvl="8" w:tplc="081A001B">
      <w:start w:val="1"/>
      <w:numFmt w:val="decimal"/>
      <w:lvlText w:val="%9."/>
      <w:lvlJc w:val="left"/>
      <w:pPr>
        <w:tabs>
          <w:tab w:val="num" w:pos="6480"/>
        </w:tabs>
        <w:ind w:left="6480" w:hanging="360"/>
      </w:pPr>
      <w:rPr>
        <w:rFonts w:cs="Times New Roman"/>
      </w:rPr>
    </w:lvl>
  </w:abstractNum>
  <w:abstractNum w:abstractNumId="18">
    <w:nsid w:val="1F73458C"/>
    <w:multiLevelType w:val="hybridMultilevel"/>
    <w:tmpl w:val="00A87C40"/>
    <w:lvl w:ilvl="0" w:tplc="081A0011">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9">
    <w:nsid w:val="213A5F96"/>
    <w:multiLevelType w:val="hybridMultilevel"/>
    <w:tmpl w:val="9C003CFE"/>
    <w:lvl w:ilvl="0" w:tplc="ABF8C61C">
      <w:start w:val="2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219D3A87"/>
    <w:multiLevelType w:val="multilevel"/>
    <w:tmpl w:val="3AD68308"/>
    <w:lvl w:ilvl="0">
      <w:start w:val="1"/>
      <w:numFmt w:val="decimal"/>
      <w:lvlText w:val="%1."/>
      <w:lvlJc w:val="left"/>
      <w:pPr>
        <w:tabs>
          <w:tab w:val="num" w:pos="420"/>
        </w:tabs>
        <w:ind w:left="420" w:hanging="360"/>
      </w:pPr>
    </w:lvl>
    <w:lvl w:ilvl="1">
      <w:start w:val="1"/>
      <w:numFmt w:val="decimal"/>
      <w:isLgl/>
      <w:lvlText w:val="%1.%2."/>
      <w:lvlJc w:val="left"/>
      <w:pPr>
        <w:tabs>
          <w:tab w:val="num" w:pos="820"/>
        </w:tabs>
        <w:ind w:left="820" w:hanging="360"/>
      </w:pPr>
      <w:rPr>
        <w:color w:val="000000"/>
      </w:rPr>
    </w:lvl>
    <w:lvl w:ilvl="2">
      <w:start w:val="1"/>
      <w:numFmt w:val="decimal"/>
      <w:isLgl/>
      <w:lvlText w:val="%1.%2.%3."/>
      <w:lvlJc w:val="left"/>
      <w:pPr>
        <w:tabs>
          <w:tab w:val="num" w:pos="780"/>
        </w:tabs>
        <w:ind w:left="780" w:hanging="720"/>
      </w:pPr>
      <w:rPr>
        <w:color w:val="000000"/>
      </w:rPr>
    </w:lvl>
    <w:lvl w:ilvl="3">
      <w:start w:val="1"/>
      <w:numFmt w:val="decimal"/>
      <w:isLgl/>
      <w:lvlText w:val="%1.%2.%3.%4."/>
      <w:lvlJc w:val="left"/>
      <w:pPr>
        <w:tabs>
          <w:tab w:val="num" w:pos="780"/>
        </w:tabs>
        <w:ind w:left="780" w:hanging="720"/>
      </w:pPr>
      <w:rPr>
        <w:color w:val="000000"/>
      </w:rPr>
    </w:lvl>
    <w:lvl w:ilvl="4">
      <w:start w:val="1"/>
      <w:numFmt w:val="decimal"/>
      <w:isLgl/>
      <w:lvlText w:val="%1.%2.%3.%4.%5."/>
      <w:lvlJc w:val="left"/>
      <w:pPr>
        <w:tabs>
          <w:tab w:val="num" w:pos="1140"/>
        </w:tabs>
        <w:ind w:left="1140" w:hanging="1080"/>
      </w:pPr>
      <w:rPr>
        <w:color w:val="000000"/>
      </w:rPr>
    </w:lvl>
    <w:lvl w:ilvl="5">
      <w:start w:val="1"/>
      <w:numFmt w:val="decimal"/>
      <w:isLgl/>
      <w:lvlText w:val="%1.%2.%3.%4.%5.%6."/>
      <w:lvlJc w:val="left"/>
      <w:pPr>
        <w:tabs>
          <w:tab w:val="num" w:pos="1140"/>
        </w:tabs>
        <w:ind w:left="1140" w:hanging="1080"/>
      </w:pPr>
      <w:rPr>
        <w:color w:val="000000"/>
      </w:rPr>
    </w:lvl>
    <w:lvl w:ilvl="6">
      <w:start w:val="1"/>
      <w:numFmt w:val="decimal"/>
      <w:isLgl/>
      <w:lvlText w:val="%1.%2.%3.%4.%5.%6.%7."/>
      <w:lvlJc w:val="left"/>
      <w:pPr>
        <w:tabs>
          <w:tab w:val="num" w:pos="1500"/>
        </w:tabs>
        <w:ind w:left="1500" w:hanging="1440"/>
      </w:pPr>
      <w:rPr>
        <w:color w:val="000000"/>
      </w:rPr>
    </w:lvl>
    <w:lvl w:ilvl="7">
      <w:start w:val="1"/>
      <w:numFmt w:val="decimal"/>
      <w:isLgl/>
      <w:lvlText w:val="%1.%2.%3.%4.%5.%6.%7.%8."/>
      <w:lvlJc w:val="left"/>
      <w:pPr>
        <w:tabs>
          <w:tab w:val="num" w:pos="1500"/>
        </w:tabs>
        <w:ind w:left="1500" w:hanging="1440"/>
      </w:pPr>
      <w:rPr>
        <w:color w:val="000000"/>
      </w:rPr>
    </w:lvl>
    <w:lvl w:ilvl="8">
      <w:start w:val="1"/>
      <w:numFmt w:val="decimal"/>
      <w:isLgl/>
      <w:lvlText w:val="%1.%2.%3.%4.%5.%6.%7.%8.%9."/>
      <w:lvlJc w:val="left"/>
      <w:pPr>
        <w:tabs>
          <w:tab w:val="num" w:pos="1860"/>
        </w:tabs>
        <w:ind w:left="1860" w:hanging="1800"/>
      </w:pPr>
      <w:rPr>
        <w:color w:val="000000"/>
      </w:rPr>
    </w:lvl>
  </w:abstractNum>
  <w:abstractNum w:abstractNumId="21">
    <w:nsid w:val="24BD215B"/>
    <w:multiLevelType w:val="hybridMultilevel"/>
    <w:tmpl w:val="A6BE6EE8"/>
    <w:lvl w:ilvl="0" w:tplc="7F72D164">
      <w:start w:val="1"/>
      <w:numFmt w:val="bullet"/>
      <w:lvlText w:val="-"/>
      <w:lvlJc w:val="left"/>
      <w:pPr>
        <w:ind w:left="720" w:hanging="360"/>
      </w:pPr>
      <w:rPr>
        <w:rFonts w:ascii="Symbol" w:hAnsi="Symbol" w:cs="Times New Roman" w:hint="default"/>
        <w:color w:val="auto"/>
        <w:sz w:val="18"/>
        <w:szCs w:val="18"/>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nsid w:val="2A2B72B7"/>
    <w:multiLevelType w:val="hybridMultilevel"/>
    <w:tmpl w:val="0E6EF356"/>
    <w:lvl w:ilvl="0" w:tplc="3790EA6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2DB665F9"/>
    <w:multiLevelType w:val="hybridMultilevel"/>
    <w:tmpl w:val="8FB46ACC"/>
    <w:lvl w:ilvl="0" w:tplc="9E78019E">
      <w:start w:val="1"/>
      <w:numFmt w:val="decimal"/>
      <w:lvlText w:val="%1)"/>
      <w:lvlJc w:val="left"/>
      <w:pPr>
        <w:ind w:left="142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C80F36E">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916B436">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96E758C">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D0468C4">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18E07F6">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636EEC0">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1241DE6">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C3CB8AA">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4">
    <w:nsid w:val="2F1C7880"/>
    <w:multiLevelType w:val="hybridMultilevel"/>
    <w:tmpl w:val="3DD22556"/>
    <w:lvl w:ilvl="0" w:tplc="C18E212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336B43BB"/>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26">
    <w:nsid w:val="34F304F5"/>
    <w:multiLevelType w:val="hybridMultilevel"/>
    <w:tmpl w:val="BBECCB82"/>
    <w:lvl w:ilvl="0" w:tplc="87425C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9AD5657"/>
    <w:multiLevelType w:val="hybridMultilevel"/>
    <w:tmpl w:val="910272F0"/>
    <w:lvl w:ilvl="0" w:tplc="331658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E67649"/>
    <w:multiLevelType w:val="hybridMultilevel"/>
    <w:tmpl w:val="3266EE14"/>
    <w:lvl w:ilvl="0" w:tplc="D4100F18">
      <w:start w:val="1"/>
      <w:numFmt w:val="bullet"/>
      <w:lvlText w:val=""/>
      <w:lvlJc w:val="righ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43E7485C"/>
    <w:multiLevelType w:val="hybridMultilevel"/>
    <w:tmpl w:val="7834D2A4"/>
    <w:lvl w:ilvl="0" w:tplc="90BAC038">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75EEDB0">
      <w:start w:val="1"/>
      <w:numFmt w:val="bullet"/>
      <w:lvlText w:val="o"/>
      <w:lvlJc w:val="left"/>
      <w:pPr>
        <w:ind w:left="1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2BC9EAA">
      <w:start w:val="1"/>
      <w:numFmt w:val="bullet"/>
      <w:lvlText w:val="▪"/>
      <w:lvlJc w:val="left"/>
      <w:pPr>
        <w:ind w:left="1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D701D0A">
      <w:start w:val="1"/>
      <w:numFmt w:val="bullet"/>
      <w:lvlText w:val="•"/>
      <w:lvlJc w:val="left"/>
      <w:pPr>
        <w:ind w:left="2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BB609DE">
      <w:start w:val="1"/>
      <w:numFmt w:val="bullet"/>
      <w:lvlText w:val="o"/>
      <w:lvlJc w:val="left"/>
      <w:pPr>
        <w:ind w:left="3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038C5FE">
      <w:start w:val="1"/>
      <w:numFmt w:val="bullet"/>
      <w:lvlText w:val="▪"/>
      <w:lvlJc w:val="left"/>
      <w:pPr>
        <w:ind w:left="40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E8CD15A">
      <w:start w:val="1"/>
      <w:numFmt w:val="bullet"/>
      <w:lvlText w:val="•"/>
      <w:lvlJc w:val="left"/>
      <w:pPr>
        <w:ind w:left="47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926DD7E">
      <w:start w:val="1"/>
      <w:numFmt w:val="bullet"/>
      <w:lvlText w:val="o"/>
      <w:lvlJc w:val="left"/>
      <w:pPr>
        <w:ind w:left="5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82822A2">
      <w:start w:val="1"/>
      <w:numFmt w:val="bullet"/>
      <w:lvlText w:val="▪"/>
      <w:lvlJc w:val="left"/>
      <w:pPr>
        <w:ind w:left="6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0">
    <w:nsid w:val="47A54234"/>
    <w:multiLevelType w:val="hybridMultilevel"/>
    <w:tmpl w:val="F5ECEC64"/>
    <w:lvl w:ilvl="0" w:tplc="D4100F18">
      <w:start w:val="1"/>
      <w:numFmt w:val="bullet"/>
      <w:lvlText w:val=""/>
      <w:lvlJc w:val="righ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4CAC194C"/>
    <w:multiLevelType w:val="hybridMultilevel"/>
    <w:tmpl w:val="69ECEFC0"/>
    <w:lvl w:ilvl="0" w:tplc="D4100F18">
      <w:start w:val="1"/>
      <w:numFmt w:val="bullet"/>
      <w:lvlText w:val=""/>
      <w:lvlJc w:val="righ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4CE65748"/>
    <w:multiLevelType w:val="hybridMultilevel"/>
    <w:tmpl w:val="0E4E080E"/>
    <w:lvl w:ilvl="0" w:tplc="F57C6030">
      <w:start w:val="1"/>
      <w:numFmt w:val="decimal"/>
      <w:lvlText w:val="%1)"/>
      <w:lvlJc w:val="left"/>
      <w:pPr>
        <w:ind w:left="720" w:hanging="360"/>
      </w:pPr>
      <w:rPr>
        <w:rFonts w:ascii="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52F25A51"/>
    <w:multiLevelType w:val="hybridMultilevel"/>
    <w:tmpl w:val="C7CEDE7C"/>
    <w:lvl w:ilvl="0" w:tplc="F68A9D8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FBD1E68"/>
    <w:multiLevelType w:val="hybridMultilevel"/>
    <w:tmpl w:val="1ECE453A"/>
    <w:lvl w:ilvl="0" w:tplc="2DC074EC">
      <w:start w:val="1"/>
      <w:numFmt w:val="decimal"/>
      <w:lvlText w:val="%1)"/>
      <w:lvlJc w:val="left"/>
      <w:pPr>
        <w:ind w:left="1277"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3CCCC2AC">
      <w:start w:val="1"/>
      <w:numFmt w:val="lowerLetter"/>
      <w:lvlText w:val="%2"/>
      <w:lvlJc w:val="left"/>
      <w:pPr>
        <w:ind w:left="12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ADA448A">
      <w:start w:val="1"/>
      <w:numFmt w:val="lowerRoman"/>
      <w:lvlText w:val="%3"/>
      <w:lvlJc w:val="left"/>
      <w:pPr>
        <w:ind w:left="19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7C8CB6C">
      <w:start w:val="1"/>
      <w:numFmt w:val="decimal"/>
      <w:lvlText w:val="%4"/>
      <w:lvlJc w:val="left"/>
      <w:pPr>
        <w:ind w:left="271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D4C2314">
      <w:start w:val="1"/>
      <w:numFmt w:val="lowerLetter"/>
      <w:lvlText w:val="%5"/>
      <w:lvlJc w:val="left"/>
      <w:pPr>
        <w:ind w:left="343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A58BD88">
      <w:start w:val="1"/>
      <w:numFmt w:val="lowerRoman"/>
      <w:lvlText w:val="%6"/>
      <w:lvlJc w:val="left"/>
      <w:pPr>
        <w:ind w:left="415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4F01B02">
      <w:start w:val="1"/>
      <w:numFmt w:val="decimal"/>
      <w:lvlText w:val="%7"/>
      <w:lvlJc w:val="left"/>
      <w:pPr>
        <w:ind w:left="48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F3CF890">
      <w:start w:val="1"/>
      <w:numFmt w:val="lowerLetter"/>
      <w:lvlText w:val="%8"/>
      <w:lvlJc w:val="left"/>
      <w:pPr>
        <w:ind w:left="55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844D824">
      <w:start w:val="1"/>
      <w:numFmt w:val="lowerRoman"/>
      <w:lvlText w:val="%9"/>
      <w:lvlJc w:val="left"/>
      <w:pPr>
        <w:ind w:left="631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5">
    <w:nsid w:val="60F616C3"/>
    <w:multiLevelType w:val="hybridMultilevel"/>
    <w:tmpl w:val="9C8877AA"/>
    <w:lvl w:ilvl="0" w:tplc="B6F6B3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4303A3"/>
    <w:multiLevelType w:val="hybridMultilevel"/>
    <w:tmpl w:val="21F88B98"/>
    <w:lvl w:ilvl="0" w:tplc="F8F691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E872F6"/>
    <w:multiLevelType w:val="singleLevel"/>
    <w:tmpl w:val="5E3234D8"/>
    <w:lvl w:ilvl="0">
      <w:start w:val="1"/>
      <w:numFmt w:val="decimal"/>
      <w:lvlText w:val="%1)"/>
      <w:lvlJc w:val="left"/>
      <w:pPr>
        <w:tabs>
          <w:tab w:val="num" w:pos="0"/>
        </w:tabs>
        <w:ind w:left="1710" w:hanging="360"/>
      </w:pPr>
      <w:rPr>
        <w:b w:val="0"/>
      </w:rPr>
    </w:lvl>
  </w:abstractNum>
  <w:abstractNum w:abstractNumId="38">
    <w:nsid w:val="72865FC6"/>
    <w:multiLevelType w:val="hybridMultilevel"/>
    <w:tmpl w:val="35CE8204"/>
    <w:lvl w:ilvl="0" w:tplc="A38223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BF4F30"/>
    <w:multiLevelType w:val="hybridMultilevel"/>
    <w:tmpl w:val="B956B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FF5E31"/>
    <w:multiLevelType w:val="multilevel"/>
    <w:tmpl w:val="DA2A2BE8"/>
    <w:lvl w:ilvl="0">
      <w:start w:val="4"/>
      <w:numFmt w:val="decimal"/>
      <w:lvlText w:val="%1."/>
      <w:lvlJc w:val="left"/>
      <w:pPr>
        <w:tabs>
          <w:tab w:val="num" w:pos="420"/>
        </w:tabs>
        <w:ind w:left="420" w:hanging="420"/>
      </w:pPr>
      <w:rPr>
        <w:b/>
      </w:rPr>
    </w:lvl>
    <w:lvl w:ilvl="1">
      <w:start w:val="2"/>
      <w:numFmt w:val="decimal"/>
      <w:isLgl/>
      <w:lvlText w:val="%1.%2"/>
      <w:lvlJc w:val="left"/>
      <w:pPr>
        <w:ind w:left="540" w:hanging="48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41">
    <w:nsid w:val="7F7870B2"/>
    <w:multiLevelType w:val="hybridMultilevel"/>
    <w:tmpl w:val="D8085660"/>
    <w:lvl w:ilvl="0" w:tplc="26D29B0E">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5"/>
  </w:num>
  <w:num w:numId="17">
    <w:abstractNumId w:val="37"/>
  </w:num>
  <w:num w:numId="18">
    <w:abstractNumId w:val="25"/>
  </w:num>
  <w:num w:numId="1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4"/>
  </w:num>
  <w:num w:numId="26">
    <w:abstractNumId w:val="22"/>
  </w:num>
  <w:num w:numId="27">
    <w:abstractNumId w:val="35"/>
  </w:num>
  <w:num w:numId="28">
    <w:abstractNumId w:val="16"/>
  </w:num>
  <w:num w:numId="29">
    <w:abstractNumId w:val="29"/>
  </w:num>
  <w:num w:numId="30">
    <w:abstractNumId w:val="14"/>
  </w:num>
  <w:num w:numId="31">
    <w:abstractNumId w:val="36"/>
  </w:num>
  <w:num w:numId="32">
    <w:abstractNumId w:val="26"/>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21"/>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1"/>
  </w:num>
  <w:num w:numId="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360"/>
    <w:rsid w:val="000B7E24"/>
    <w:rsid w:val="00122C47"/>
    <w:rsid w:val="00132327"/>
    <w:rsid w:val="00172EA8"/>
    <w:rsid w:val="00182A36"/>
    <w:rsid w:val="001D07AE"/>
    <w:rsid w:val="002158DB"/>
    <w:rsid w:val="00263A31"/>
    <w:rsid w:val="00277AA2"/>
    <w:rsid w:val="002B5CDF"/>
    <w:rsid w:val="002E7722"/>
    <w:rsid w:val="00325F11"/>
    <w:rsid w:val="003551E3"/>
    <w:rsid w:val="0037423C"/>
    <w:rsid w:val="003B00D9"/>
    <w:rsid w:val="003B4ED6"/>
    <w:rsid w:val="003D04C8"/>
    <w:rsid w:val="004C655E"/>
    <w:rsid w:val="004C6B50"/>
    <w:rsid w:val="004F35BB"/>
    <w:rsid w:val="005050E6"/>
    <w:rsid w:val="00506FB6"/>
    <w:rsid w:val="00531EBA"/>
    <w:rsid w:val="005A4646"/>
    <w:rsid w:val="00611588"/>
    <w:rsid w:val="00634E79"/>
    <w:rsid w:val="00651672"/>
    <w:rsid w:val="0065263D"/>
    <w:rsid w:val="0065491E"/>
    <w:rsid w:val="00661DF9"/>
    <w:rsid w:val="00667711"/>
    <w:rsid w:val="006A6060"/>
    <w:rsid w:val="006B504B"/>
    <w:rsid w:val="006B6049"/>
    <w:rsid w:val="006D4ECD"/>
    <w:rsid w:val="006F2900"/>
    <w:rsid w:val="00792AA3"/>
    <w:rsid w:val="007A4552"/>
    <w:rsid w:val="00811705"/>
    <w:rsid w:val="00820BF0"/>
    <w:rsid w:val="0082482F"/>
    <w:rsid w:val="00824941"/>
    <w:rsid w:val="0085351E"/>
    <w:rsid w:val="00864028"/>
    <w:rsid w:val="00866EA4"/>
    <w:rsid w:val="008B0A02"/>
    <w:rsid w:val="008F11FB"/>
    <w:rsid w:val="009346E8"/>
    <w:rsid w:val="00951ABA"/>
    <w:rsid w:val="009A4581"/>
    <w:rsid w:val="009D6B70"/>
    <w:rsid w:val="009D77A3"/>
    <w:rsid w:val="009E672E"/>
    <w:rsid w:val="00A07335"/>
    <w:rsid w:val="00AA6638"/>
    <w:rsid w:val="00AF6F00"/>
    <w:rsid w:val="00B14589"/>
    <w:rsid w:val="00B301CE"/>
    <w:rsid w:val="00B36F29"/>
    <w:rsid w:val="00B44763"/>
    <w:rsid w:val="00BA5360"/>
    <w:rsid w:val="00BD1F03"/>
    <w:rsid w:val="00C22FE3"/>
    <w:rsid w:val="00C30C5D"/>
    <w:rsid w:val="00C72D7B"/>
    <w:rsid w:val="00C8715B"/>
    <w:rsid w:val="00D133D0"/>
    <w:rsid w:val="00D367A5"/>
    <w:rsid w:val="00DB047D"/>
    <w:rsid w:val="00DD32F2"/>
    <w:rsid w:val="00E427E1"/>
    <w:rsid w:val="00E434BA"/>
    <w:rsid w:val="00E64DC9"/>
    <w:rsid w:val="00E670AA"/>
    <w:rsid w:val="00EE1D8A"/>
    <w:rsid w:val="00F2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900"/>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F2900"/>
    <w:pPr>
      <w:keepNext/>
      <w:keepLines/>
      <w:suppressAutoHyphens/>
      <w:spacing w:before="480" w:line="100" w:lineRule="atLeast"/>
      <w:outlineLvl w:val="0"/>
    </w:pPr>
    <w:rPr>
      <w:rFonts w:ascii="Cambria" w:eastAsia="Arial Unicode MS" w:hAnsi="Cambria" w:cs="font296"/>
      <w:b/>
      <w:bCs/>
      <w:color w:val="365F91"/>
      <w:kern w:val="1"/>
      <w:sz w:val="28"/>
      <w:szCs w:val="28"/>
      <w:lang w:eastAsia="ar-SA"/>
    </w:rPr>
  </w:style>
  <w:style w:type="paragraph" w:styleId="Heading2">
    <w:name w:val="heading 2"/>
    <w:basedOn w:val="Normal"/>
    <w:next w:val="BodyText"/>
    <w:link w:val="Heading2Char"/>
    <w:qFormat/>
    <w:rsid w:val="006F2900"/>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F2900"/>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F2900"/>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F2900"/>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F2900"/>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F2900"/>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link w:val="Heading8Char"/>
    <w:qFormat/>
    <w:rsid w:val="006F2900"/>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F2900"/>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2900"/>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6F2900"/>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6F2900"/>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6F2900"/>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6F2900"/>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6F2900"/>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6F2900"/>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6F2900"/>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6F2900"/>
    <w:rPr>
      <w:rFonts w:ascii="Arial" w:eastAsia="Times New Roman" w:hAnsi="Arial" w:cs="Arial"/>
      <w:color w:val="000000"/>
      <w:kern w:val="1"/>
      <w:sz w:val="24"/>
      <w:szCs w:val="24"/>
      <w:lang w:eastAsia="ar-SA"/>
    </w:rPr>
  </w:style>
  <w:style w:type="paragraph" w:styleId="ListParagraph">
    <w:name w:val="List Paragraph"/>
    <w:basedOn w:val="Normal"/>
    <w:uiPriority w:val="34"/>
    <w:qFormat/>
    <w:rsid w:val="006F2900"/>
    <w:pPr>
      <w:ind w:left="720"/>
      <w:contextualSpacing/>
    </w:pPr>
  </w:style>
  <w:style w:type="paragraph" w:styleId="BalloonText">
    <w:name w:val="Balloon Text"/>
    <w:basedOn w:val="Normal"/>
    <w:link w:val="BalloonTextChar"/>
    <w:unhideWhenUsed/>
    <w:rsid w:val="006F2900"/>
    <w:rPr>
      <w:rFonts w:ascii="Tahoma" w:hAnsi="Tahoma" w:cs="Tahoma"/>
      <w:sz w:val="16"/>
      <w:szCs w:val="16"/>
    </w:rPr>
  </w:style>
  <w:style w:type="character" w:customStyle="1" w:styleId="BalloonTextChar">
    <w:name w:val="Balloon Text Char"/>
    <w:basedOn w:val="DefaultParagraphFont"/>
    <w:link w:val="BalloonText"/>
    <w:rsid w:val="006F2900"/>
    <w:rPr>
      <w:rFonts w:ascii="Tahoma" w:eastAsia="Times New Roman" w:hAnsi="Tahoma" w:cs="Tahoma"/>
      <w:sz w:val="16"/>
      <w:szCs w:val="16"/>
    </w:rPr>
  </w:style>
  <w:style w:type="character" w:customStyle="1" w:styleId="WW8Num2z0">
    <w:name w:val="WW8Num2z0"/>
    <w:rsid w:val="006F2900"/>
    <w:rPr>
      <w:rFonts w:ascii="Symbol" w:hAnsi="Symbol" w:cs="Symbol"/>
    </w:rPr>
  </w:style>
  <w:style w:type="character" w:customStyle="1" w:styleId="WW8Num2z1">
    <w:name w:val="WW8Num2z1"/>
    <w:rsid w:val="006F2900"/>
    <w:rPr>
      <w:rFonts w:ascii="Courier New" w:hAnsi="Courier New" w:cs="Courier New"/>
    </w:rPr>
  </w:style>
  <w:style w:type="character" w:customStyle="1" w:styleId="WW8Num2z2">
    <w:name w:val="WW8Num2z2"/>
    <w:rsid w:val="006F2900"/>
    <w:rPr>
      <w:rFonts w:ascii="Wingdings" w:hAnsi="Wingdings" w:cs="Wingdings"/>
    </w:rPr>
  </w:style>
  <w:style w:type="character" w:customStyle="1" w:styleId="WW8Num3z1">
    <w:name w:val="WW8Num3z1"/>
    <w:rsid w:val="006F2900"/>
    <w:rPr>
      <w:b/>
      <w:i w:val="0"/>
      <w:sz w:val="24"/>
      <w:szCs w:val="24"/>
    </w:rPr>
  </w:style>
  <w:style w:type="character" w:customStyle="1" w:styleId="WW8Num4z0">
    <w:name w:val="WW8Num4z0"/>
    <w:rsid w:val="006F2900"/>
    <w:rPr>
      <w:rFonts w:cs="Arial"/>
      <w:i w:val="0"/>
      <w:sz w:val="24"/>
    </w:rPr>
  </w:style>
  <w:style w:type="character" w:customStyle="1" w:styleId="WW8Num4z1">
    <w:name w:val="WW8Num4z1"/>
    <w:rsid w:val="006F2900"/>
    <w:rPr>
      <w:rFonts w:ascii="Courier New" w:hAnsi="Courier New" w:cs="Courier New"/>
    </w:rPr>
  </w:style>
  <w:style w:type="character" w:customStyle="1" w:styleId="WW8Num4z2">
    <w:name w:val="WW8Num4z2"/>
    <w:rsid w:val="006F2900"/>
    <w:rPr>
      <w:rFonts w:ascii="Wingdings" w:hAnsi="Wingdings" w:cs="Wingdings"/>
    </w:rPr>
  </w:style>
  <w:style w:type="character" w:customStyle="1" w:styleId="WW8Num4z3">
    <w:name w:val="WW8Num4z3"/>
    <w:rsid w:val="006F2900"/>
    <w:rPr>
      <w:rFonts w:ascii="Symbol" w:hAnsi="Symbol" w:cs="Symbol"/>
    </w:rPr>
  </w:style>
  <w:style w:type="character" w:customStyle="1" w:styleId="WW8Num5z0">
    <w:name w:val="WW8Num5z0"/>
    <w:rsid w:val="006F2900"/>
    <w:rPr>
      <w:rFonts w:cs="Arial"/>
      <w:b w:val="0"/>
      <w:i w:val="0"/>
      <w:sz w:val="24"/>
    </w:rPr>
  </w:style>
  <w:style w:type="character" w:customStyle="1" w:styleId="WW8Num5z1">
    <w:name w:val="WW8Num5z1"/>
    <w:rsid w:val="006F2900"/>
    <w:rPr>
      <w:rFonts w:ascii="Courier New" w:hAnsi="Courier New" w:cs="Courier New"/>
    </w:rPr>
  </w:style>
  <w:style w:type="character" w:customStyle="1" w:styleId="WW8Num5z2">
    <w:name w:val="WW8Num5z2"/>
    <w:rsid w:val="006F2900"/>
    <w:rPr>
      <w:rFonts w:ascii="Wingdings" w:hAnsi="Wingdings" w:cs="Wingdings"/>
    </w:rPr>
  </w:style>
  <w:style w:type="character" w:customStyle="1" w:styleId="WW8Num6z0">
    <w:name w:val="WW8Num6z0"/>
    <w:rsid w:val="006F2900"/>
    <w:rPr>
      <w:rFonts w:ascii="Symbol" w:hAnsi="Symbol" w:cs="Symbol"/>
    </w:rPr>
  </w:style>
  <w:style w:type="character" w:customStyle="1" w:styleId="WW8Num6z1">
    <w:name w:val="WW8Num6z1"/>
    <w:rsid w:val="006F2900"/>
    <w:rPr>
      <w:rFonts w:ascii="Courier New" w:hAnsi="Courier New" w:cs="Courier New"/>
    </w:rPr>
  </w:style>
  <w:style w:type="character" w:customStyle="1" w:styleId="WW8Num6z2">
    <w:name w:val="WW8Num6z2"/>
    <w:rsid w:val="006F2900"/>
    <w:rPr>
      <w:rFonts w:ascii="Wingdings" w:hAnsi="Wingdings" w:cs="Wingdings"/>
    </w:rPr>
  </w:style>
  <w:style w:type="character" w:customStyle="1" w:styleId="WW8Num8z1">
    <w:name w:val="WW8Num8z1"/>
    <w:rsid w:val="006F2900"/>
    <w:rPr>
      <w:rFonts w:ascii="Courier New" w:hAnsi="Courier New" w:cs="Courier New"/>
    </w:rPr>
  </w:style>
  <w:style w:type="character" w:customStyle="1" w:styleId="WW8Num8z2">
    <w:name w:val="WW8Num8z2"/>
    <w:rsid w:val="006F2900"/>
    <w:rPr>
      <w:rFonts w:ascii="Wingdings" w:hAnsi="Wingdings" w:cs="Wingdings"/>
    </w:rPr>
  </w:style>
  <w:style w:type="character" w:customStyle="1" w:styleId="WW8Num8z3">
    <w:name w:val="WW8Num8z3"/>
    <w:rsid w:val="006F2900"/>
    <w:rPr>
      <w:rFonts w:ascii="Symbol" w:hAnsi="Symbol" w:cs="Symbol"/>
    </w:rPr>
  </w:style>
  <w:style w:type="character" w:customStyle="1" w:styleId="WW8Num9z0">
    <w:name w:val="WW8Num9z0"/>
    <w:rsid w:val="006F2900"/>
    <w:rPr>
      <w:i w:val="0"/>
    </w:rPr>
  </w:style>
  <w:style w:type="character" w:customStyle="1" w:styleId="WW8Num9z1">
    <w:name w:val="WW8Num9z1"/>
    <w:rsid w:val="006F2900"/>
    <w:rPr>
      <w:rFonts w:ascii="Courier New" w:hAnsi="Courier New" w:cs="Courier New"/>
    </w:rPr>
  </w:style>
  <w:style w:type="character" w:customStyle="1" w:styleId="WW8Num9z2">
    <w:name w:val="WW8Num9z2"/>
    <w:rsid w:val="006F2900"/>
    <w:rPr>
      <w:rFonts w:ascii="Wingdings" w:hAnsi="Wingdings" w:cs="Wingdings"/>
    </w:rPr>
  </w:style>
  <w:style w:type="character" w:customStyle="1" w:styleId="WW8Num9z3">
    <w:name w:val="WW8Num9z3"/>
    <w:rsid w:val="006F2900"/>
    <w:rPr>
      <w:rFonts w:ascii="Symbol" w:hAnsi="Symbol" w:cs="Symbol"/>
    </w:rPr>
  </w:style>
  <w:style w:type="character" w:customStyle="1" w:styleId="WW8Num10z1">
    <w:name w:val="WW8Num10z1"/>
    <w:rsid w:val="006F2900"/>
    <w:rPr>
      <w:rFonts w:ascii="Courier New" w:hAnsi="Courier New" w:cs="Courier New"/>
    </w:rPr>
  </w:style>
  <w:style w:type="character" w:customStyle="1" w:styleId="WW8Num10z2">
    <w:name w:val="WW8Num10z2"/>
    <w:rsid w:val="006F2900"/>
    <w:rPr>
      <w:rFonts w:ascii="Wingdings" w:hAnsi="Wingdings" w:cs="Wingdings"/>
    </w:rPr>
  </w:style>
  <w:style w:type="character" w:customStyle="1" w:styleId="WW8Num10z3">
    <w:name w:val="WW8Num10z3"/>
    <w:rsid w:val="006F2900"/>
    <w:rPr>
      <w:rFonts w:ascii="Symbol" w:hAnsi="Symbol" w:cs="Symbol"/>
    </w:rPr>
  </w:style>
  <w:style w:type="character" w:customStyle="1" w:styleId="WW8Num5z3">
    <w:name w:val="WW8Num5z3"/>
    <w:rsid w:val="006F2900"/>
    <w:rPr>
      <w:rFonts w:ascii="Symbol" w:hAnsi="Symbol" w:cs="Symbol"/>
    </w:rPr>
  </w:style>
  <w:style w:type="character" w:customStyle="1" w:styleId="WW8Num7z0">
    <w:name w:val="WW8Num7z0"/>
    <w:rsid w:val="006F2900"/>
    <w:rPr>
      <w:b w:val="0"/>
      <w:i w:val="0"/>
      <w:color w:val="00000A"/>
    </w:rPr>
  </w:style>
  <w:style w:type="character" w:customStyle="1" w:styleId="WW8Num8z0">
    <w:name w:val="WW8Num8z0"/>
    <w:rsid w:val="006F2900"/>
    <w:rPr>
      <w:rFonts w:ascii="Symbol" w:hAnsi="Symbol" w:cs="Symbol"/>
    </w:rPr>
  </w:style>
  <w:style w:type="character" w:customStyle="1" w:styleId="WW8Num11z0">
    <w:name w:val="WW8Num11z0"/>
    <w:rsid w:val="006F2900"/>
    <w:rPr>
      <w:rFonts w:ascii="Wingdings" w:hAnsi="Wingdings" w:cs="Wingdings"/>
      <w:b w:val="0"/>
      <w:i w:val="0"/>
      <w:color w:val="00000A"/>
    </w:rPr>
  </w:style>
  <w:style w:type="character" w:customStyle="1" w:styleId="WW8Num11z1">
    <w:name w:val="WW8Num11z1"/>
    <w:rsid w:val="006F2900"/>
    <w:rPr>
      <w:rFonts w:ascii="Courier New" w:hAnsi="Courier New" w:cs="Arial"/>
      <w:b w:val="0"/>
      <w:i w:val="0"/>
      <w:sz w:val="24"/>
    </w:rPr>
  </w:style>
  <w:style w:type="character" w:customStyle="1" w:styleId="WW8Num11z2">
    <w:name w:val="WW8Num11z2"/>
    <w:rsid w:val="006F2900"/>
    <w:rPr>
      <w:rFonts w:ascii="Wingdings" w:hAnsi="Wingdings" w:cs="Wingdings"/>
    </w:rPr>
  </w:style>
  <w:style w:type="character" w:customStyle="1" w:styleId="WW8Num11z3">
    <w:name w:val="WW8Num11z3"/>
    <w:rsid w:val="006F2900"/>
    <w:rPr>
      <w:rFonts w:ascii="Symbol" w:hAnsi="Symbol" w:cs="Symbol"/>
    </w:rPr>
  </w:style>
  <w:style w:type="character" w:customStyle="1" w:styleId="WW8Num12z0">
    <w:name w:val="WW8Num12z0"/>
    <w:rsid w:val="006F2900"/>
    <w:rPr>
      <w:b w:val="0"/>
    </w:rPr>
  </w:style>
  <w:style w:type="character" w:customStyle="1" w:styleId="WW8Num12z1">
    <w:name w:val="WW8Num12z1"/>
    <w:rsid w:val="006F2900"/>
    <w:rPr>
      <w:rFonts w:ascii="Courier New" w:hAnsi="Courier New" w:cs="Arial"/>
      <w:b w:val="0"/>
      <w:i w:val="0"/>
      <w:sz w:val="24"/>
    </w:rPr>
  </w:style>
  <w:style w:type="character" w:customStyle="1" w:styleId="WW8Num12z2">
    <w:name w:val="WW8Num12z2"/>
    <w:rsid w:val="006F2900"/>
    <w:rPr>
      <w:rFonts w:ascii="Wingdings" w:hAnsi="Wingdings" w:cs="Wingdings"/>
    </w:rPr>
  </w:style>
  <w:style w:type="character" w:customStyle="1" w:styleId="WW8Num12z3">
    <w:name w:val="WW8Num12z3"/>
    <w:rsid w:val="006F2900"/>
    <w:rPr>
      <w:rFonts w:ascii="Symbol" w:hAnsi="Symbol" w:cs="Symbol"/>
    </w:rPr>
  </w:style>
  <w:style w:type="character" w:customStyle="1" w:styleId="WW8Num14z0">
    <w:name w:val="WW8Num14z0"/>
    <w:rsid w:val="006F2900"/>
    <w:rPr>
      <w:rFonts w:ascii="Wingdings" w:hAnsi="Wingdings" w:cs="Wingdings"/>
    </w:rPr>
  </w:style>
  <w:style w:type="character" w:customStyle="1" w:styleId="WW8Num14z1">
    <w:name w:val="WW8Num14z1"/>
    <w:rsid w:val="006F2900"/>
    <w:rPr>
      <w:rFonts w:ascii="Courier New" w:hAnsi="Courier New" w:cs="Arial"/>
      <w:b w:val="0"/>
      <w:i w:val="0"/>
      <w:sz w:val="24"/>
    </w:rPr>
  </w:style>
  <w:style w:type="character" w:customStyle="1" w:styleId="WW8Num14z3">
    <w:name w:val="WW8Num14z3"/>
    <w:rsid w:val="006F2900"/>
    <w:rPr>
      <w:rFonts w:ascii="Symbol" w:hAnsi="Symbol" w:cs="Symbol"/>
    </w:rPr>
  </w:style>
  <w:style w:type="character" w:customStyle="1" w:styleId="WW8Num15z1">
    <w:name w:val="WW8Num15z1"/>
    <w:rsid w:val="006F2900"/>
    <w:rPr>
      <w:b/>
      <w:i w:val="0"/>
      <w:sz w:val="24"/>
      <w:szCs w:val="24"/>
    </w:rPr>
  </w:style>
  <w:style w:type="character" w:customStyle="1" w:styleId="WW8Num16z1">
    <w:name w:val="WW8Num16z1"/>
    <w:rsid w:val="006F2900"/>
    <w:rPr>
      <w:rFonts w:ascii="Courier New" w:hAnsi="Courier New" w:cs="Arial"/>
      <w:b w:val="0"/>
      <w:i w:val="0"/>
      <w:sz w:val="24"/>
    </w:rPr>
  </w:style>
  <w:style w:type="character" w:customStyle="1" w:styleId="WW8Num16z2">
    <w:name w:val="WW8Num16z2"/>
    <w:rsid w:val="006F2900"/>
    <w:rPr>
      <w:rFonts w:ascii="Wingdings" w:hAnsi="Wingdings" w:cs="Wingdings"/>
    </w:rPr>
  </w:style>
  <w:style w:type="character" w:customStyle="1" w:styleId="WW8Num16z3">
    <w:name w:val="WW8Num16z3"/>
    <w:rsid w:val="006F2900"/>
    <w:rPr>
      <w:rFonts w:ascii="Symbol" w:hAnsi="Symbol" w:cs="Symbol"/>
    </w:rPr>
  </w:style>
  <w:style w:type="character" w:customStyle="1" w:styleId="WW8Num7z1">
    <w:name w:val="WW8Num7z1"/>
    <w:rsid w:val="006F2900"/>
    <w:rPr>
      <w:rFonts w:ascii="Courier New" w:hAnsi="Courier New" w:cs="Courier New"/>
    </w:rPr>
  </w:style>
  <w:style w:type="character" w:customStyle="1" w:styleId="WW8Num7z2">
    <w:name w:val="WW8Num7z2"/>
    <w:rsid w:val="006F2900"/>
    <w:rPr>
      <w:rFonts w:ascii="Wingdings" w:hAnsi="Wingdings" w:cs="Wingdings"/>
    </w:rPr>
  </w:style>
  <w:style w:type="character" w:customStyle="1" w:styleId="WW8Num10z0">
    <w:name w:val="WW8Num10z0"/>
    <w:rsid w:val="006F2900"/>
    <w:rPr>
      <w:rFonts w:ascii="Symbol" w:hAnsi="Symbol" w:cs="Symbol"/>
    </w:rPr>
  </w:style>
  <w:style w:type="character" w:customStyle="1" w:styleId="WW-DefaultParagraphFont">
    <w:name w:val="WW-Default Paragraph Font"/>
    <w:rsid w:val="006F2900"/>
  </w:style>
  <w:style w:type="character" w:customStyle="1" w:styleId="WW-DefaultParagraphFont1">
    <w:name w:val="WW-Default Paragraph Font1"/>
    <w:rsid w:val="006F2900"/>
  </w:style>
  <w:style w:type="character" w:customStyle="1" w:styleId="ListParagraphChar">
    <w:name w:val="List Paragraph Char"/>
    <w:uiPriority w:val="34"/>
    <w:rsid w:val="006F2900"/>
  </w:style>
  <w:style w:type="character" w:customStyle="1" w:styleId="CommentReference1">
    <w:name w:val="Comment Reference1"/>
    <w:rsid w:val="006F2900"/>
    <w:rPr>
      <w:sz w:val="16"/>
      <w:szCs w:val="16"/>
    </w:rPr>
  </w:style>
  <w:style w:type="character" w:customStyle="1" w:styleId="CommentTextChar">
    <w:name w:val="Comment Text Char"/>
    <w:rsid w:val="006F2900"/>
    <w:rPr>
      <w:sz w:val="20"/>
      <w:szCs w:val="20"/>
    </w:rPr>
  </w:style>
  <w:style w:type="character" w:customStyle="1" w:styleId="CommentSubjectChar">
    <w:name w:val="Comment Subject Char"/>
    <w:rsid w:val="006F2900"/>
    <w:rPr>
      <w:b/>
      <w:bCs/>
      <w:sz w:val="20"/>
      <w:szCs w:val="20"/>
    </w:rPr>
  </w:style>
  <w:style w:type="character" w:customStyle="1" w:styleId="BodyText2Char">
    <w:name w:val="Body Text 2 Char"/>
    <w:rsid w:val="006F2900"/>
    <w:rPr>
      <w:sz w:val="24"/>
      <w:szCs w:val="24"/>
    </w:rPr>
  </w:style>
  <w:style w:type="character" w:customStyle="1" w:styleId="BodyText2Char1">
    <w:name w:val="Body Text 2 Char1"/>
    <w:basedOn w:val="WW-DefaultParagraphFont1"/>
    <w:rsid w:val="006F2900"/>
  </w:style>
  <w:style w:type="character" w:customStyle="1" w:styleId="BodyText3Char">
    <w:name w:val="Body Text 3 Char"/>
    <w:rsid w:val="006F2900"/>
    <w:rPr>
      <w:rFonts w:ascii="Times New Roman" w:eastAsia="Times New Roman" w:hAnsi="Times New Roman" w:cs="Times New Roman"/>
      <w:sz w:val="16"/>
      <w:szCs w:val="16"/>
    </w:rPr>
  </w:style>
  <w:style w:type="character" w:customStyle="1" w:styleId="NoSpacingChar">
    <w:name w:val="No Spacing Char"/>
    <w:rsid w:val="006F2900"/>
    <w:rPr>
      <w:rFonts w:cs="font296"/>
      <w:lang w:val="en-US"/>
    </w:rPr>
  </w:style>
  <w:style w:type="character" w:customStyle="1" w:styleId="HeaderChar">
    <w:name w:val="Header Char"/>
    <w:basedOn w:val="WW-DefaultParagraphFont1"/>
    <w:rsid w:val="006F2900"/>
  </w:style>
  <w:style w:type="character" w:customStyle="1" w:styleId="FooterChar">
    <w:name w:val="Footer Char"/>
    <w:basedOn w:val="WW-DefaultParagraphFont1"/>
    <w:uiPriority w:val="99"/>
    <w:rsid w:val="006F2900"/>
  </w:style>
  <w:style w:type="character" w:customStyle="1" w:styleId="ListLabel1">
    <w:name w:val="ListLabel 1"/>
    <w:rsid w:val="006F2900"/>
    <w:rPr>
      <w:rFonts w:cs="Courier New"/>
    </w:rPr>
  </w:style>
  <w:style w:type="character" w:customStyle="1" w:styleId="ListLabel2">
    <w:name w:val="ListLabel 2"/>
    <w:rsid w:val="006F2900"/>
    <w:rPr>
      <w:b/>
      <w:i w:val="0"/>
      <w:sz w:val="24"/>
      <w:szCs w:val="24"/>
    </w:rPr>
  </w:style>
  <w:style w:type="character" w:customStyle="1" w:styleId="ListLabel3">
    <w:name w:val="ListLabel 3"/>
    <w:rsid w:val="006F2900"/>
    <w:rPr>
      <w:rFonts w:cs="Arial"/>
      <w:i w:val="0"/>
      <w:sz w:val="24"/>
    </w:rPr>
  </w:style>
  <w:style w:type="character" w:customStyle="1" w:styleId="ListLabel4">
    <w:name w:val="ListLabel 4"/>
    <w:rsid w:val="006F2900"/>
    <w:rPr>
      <w:rFonts w:cs="Arial"/>
      <w:b w:val="0"/>
      <w:i w:val="0"/>
      <w:sz w:val="24"/>
    </w:rPr>
  </w:style>
  <w:style w:type="character" w:customStyle="1" w:styleId="ListLabel5">
    <w:name w:val="ListLabel 5"/>
    <w:rsid w:val="006F2900"/>
    <w:rPr>
      <w:rFonts w:cs="Calibri"/>
    </w:rPr>
  </w:style>
  <w:style w:type="character" w:customStyle="1" w:styleId="ListLabel6">
    <w:name w:val="ListLabel 6"/>
    <w:rsid w:val="006F2900"/>
    <w:rPr>
      <w:b w:val="0"/>
      <w:i w:val="0"/>
      <w:color w:val="00000A"/>
    </w:rPr>
  </w:style>
  <w:style w:type="character" w:customStyle="1" w:styleId="ListLabel7">
    <w:name w:val="ListLabel 7"/>
    <w:rsid w:val="006F2900"/>
    <w:rPr>
      <w:rFonts w:eastAsia="TimesNewRomanPSMT" w:cs="Times New Roman"/>
    </w:rPr>
  </w:style>
  <w:style w:type="character" w:customStyle="1" w:styleId="ListLabel8">
    <w:name w:val="ListLabel 8"/>
    <w:rsid w:val="006F2900"/>
    <w:rPr>
      <w:i w:val="0"/>
    </w:rPr>
  </w:style>
  <w:style w:type="character" w:customStyle="1" w:styleId="NumberingSymbols">
    <w:name w:val="Numbering Symbols"/>
    <w:rsid w:val="006F2900"/>
  </w:style>
  <w:style w:type="character" w:customStyle="1" w:styleId="FootnoteCharacters">
    <w:name w:val="Footnote Characters"/>
    <w:rsid w:val="006F2900"/>
    <w:rPr>
      <w:vertAlign w:val="superscript"/>
    </w:rPr>
  </w:style>
  <w:style w:type="paragraph" w:customStyle="1" w:styleId="Heading">
    <w:name w:val="Heading"/>
    <w:basedOn w:val="Normal"/>
    <w:next w:val="BodyText"/>
    <w:rsid w:val="006F2900"/>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6F2900"/>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F2900"/>
    <w:rPr>
      <w:rFonts w:ascii="Times New Roman" w:eastAsia="Arial Unicode MS" w:hAnsi="Times New Roman" w:cs="Times New Roman"/>
      <w:color w:val="000000"/>
      <w:kern w:val="1"/>
      <w:sz w:val="24"/>
      <w:szCs w:val="24"/>
      <w:lang w:eastAsia="ar-SA"/>
    </w:rPr>
  </w:style>
  <w:style w:type="paragraph" w:styleId="List">
    <w:name w:val="List"/>
    <w:basedOn w:val="BodyText"/>
    <w:rsid w:val="006F2900"/>
    <w:rPr>
      <w:rFonts w:cs="Mangal"/>
    </w:rPr>
  </w:style>
  <w:style w:type="paragraph" w:styleId="Caption">
    <w:name w:val="caption"/>
    <w:basedOn w:val="Normal"/>
    <w:qFormat/>
    <w:rsid w:val="006F2900"/>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6F2900"/>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6F2900"/>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6F2900"/>
    <w:rPr>
      <w:b/>
      <w:bCs/>
    </w:rPr>
  </w:style>
  <w:style w:type="character" w:customStyle="1" w:styleId="BalloonTextChar1">
    <w:name w:val="Balloon Text Char1"/>
    <w:basedOn w:val="DefaultParagraphFont"/>
    <w:rsid w:val="006F2900"/>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6F2900"/>
    <w:pPr>
      <w:suppressLineNumbers/>
    </w:pPr>
    <w:rPr>
      <w:sz w:val="32"/>
      <w:szCs w:val="32"/>
    </w:rPr>
  </w:style>
  <w:style w:type="paragraph" w:styleId="BodyText2">
    <w:name w:val="Body Text 2"/>
    <w:basedOn w:val="Normal"/>
    <w:link w:val="BodyText2Char2"/>
    <w:rsid w:val="006F2900"/>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6F2900"/>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6F2900"/>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
    <w:rsid w:val="006F2900"/>
    <w:rPr>
      <w:rFonts w:ascii="Times New Roman" w:eastAsia="Times New Roman" w:hAnsi="Times New Roman" w:cs="Times New Roman"/>
      <w:color w:val="000000"/>
      <w:kern w:val="1"/>
      <w:sz w:val="16"/>
      <w:szCs w:val="16"/>
      <w:lang w:eastAsia="ar-SA"/>
    </w:rPr>
  </w:style>
  <w:style w:type="paragraph" w:styleId="NoSpacing">
    <w:name w:val="No Spacing"/>
    <w:qFormat/>
    <w:rsid w:val="006F2900"/>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6F2900"/>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6F2900"/>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6F2900"/>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uiPriority w:val="99"/>
    <w:rsid w:val="006F2900"/>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6F2900"/>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6F2900"/>
    <w:pPr>
      <w:jc w:val="center"/>
    </w:pPr>
    <w:rPr>
      <w:b/>
      <w:bCs/>
    </w:rPr>
  </w:style>
  <w:style w:type="table" w:styleId="TableGrid">
    <w:name w:val="Table Grid"/>
    <w:basedOn w:val="TableNormal"/>
    <w:uiPriority w:val="59"/>
    <w:rsid w:val="006F29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2900"/>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CommentReference">
    <w:name w:val="annotation reference"/>
    <w:basedOn w:val="DefaultParagraphFont"/>
    <w:semiHidden/>
    <w:rsid w:val="006F2900"/>
    <w:rPr>
      <w:sz w:val="16"/>
      <w:szCs w:val="16"/>
    </w:rPr>
  </w:style>
  <w:style w:type="paragraph" w:styleId="CommentText">
    <w:name w:val="annotation text"/>
    <w:basedOn w:val="Normal"/>
    <w:link w:val="CommentTextChar1"/>
    <w:rsid w:val="006F2900"/>
    <w:pPr>
      <w:suppressAutoHyphens/>
      <w:spacing w:line="100" w:lineRule="atLeast"/>
    </w:pPr>
    <w:rPr>
      <w:rFonts w:eastAsia="Arial Unicode MS"/>
      <w:color w:val="000000"/>
      <w:kern w:val="1"/>
      <w:sz w:val="20"/>
      <w:szCs w:val="20"/>
      <w:lang w:eastAsia="ar-SA"/>
    </w:rPr>
  </w:style>
  <w:style w:type="character" w:customStyle="1" w:styleId="CommentTextChar1">
    <w:name w:val="Comment Text Char1"/>
    <w:basedOn w:val="DefaultParagraphFont"/>
    <w:link w:val="CommentText"/>
    <w:semiHidden/>
    <w:rsid w:val="006F2900"/>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semiHidden/>
    <w:rsid w:val="006F2900"/>
    <w:rPr>
      <w:b/>
      <w:bCs/>
    </w:rPr>
  </w:style>
  <w:style w:type="character" w:customStyle="1" w:styleId="CommentSubjectChar1">
    <w:name w:val="Comment Subject Char1"/>
    <w:basedOn w:val="CommentTextChar1"/>
    <w:link w:val="CommentSubject"/>
    <w:semiHidden/>
    <w:rsid w:val="006F2900"/>
    <w:rPr>
      <w:rFonts w:ascii="Times New Roman" w:eastAsia="Arial Unicode MS" w:hAnsi="Times New Roman" w:cs="Times New Roman"/>
      <w:b/>
      <w:bCs/>
      <w:color w:val="000000"/>
      <w:kern w:val="1"/>
      <w:sz w:val="20"/>
      <w:szCs w:val="20"/>
      <w:lang w:eastAsia="ar-SA"/>
    </w:rPr>
  </w:style>
  <w:style w:type="character" w:styleId="Hyperlink">
    <w:name w:val="Hyperlink"/>
    <w:basedOn w:val="DefaultParagraphFont"/>
    <w:uiPriority w:val="99"/>
    <w:unhideWhenUsed/>
    <w:rsid w:val="006F2900"/>
    <w:rPr>
      <w:color w:val="0000FF" w:themeColor="hyperlink"/>
      <w:u w:val="single"/>
    </w:rPr>
  </w:style>
  <w:style w:type="paragraph" w:styleId="FootnoteText">
    <w:name w:val="footnote text"/>
    <w:basedOn w:val="Normal"/>
    <w:link w:val="FootnoteTextChar"/>
    <w:semiHidden/>
    <w:rsid w:val="006F2900"/>
    <w:rPr>
      <w:rFonts w:eastAsia="Calibri"/>
      <w:sz w:val="20"/>
      <w:szCs w:val="20"/>
    </w:rPr>
  </w:style>
  <w:style w:type="character" w:customStyle="1" w:styleId="FootnoteTextChar">
    <w:name w:val="Footnote Text Char"/>
    <w:basedOn w:val="DefaultParagraphFont"/>
    <w:link w:val="FootnoteText"/>
    <w:semiHidden/>
    <w:rsid w:val="006F2900"/>
    <w:rPr>
      <w:rFonts w:ascii="Times New Roman" w:eastAsia="Calibri" w:hAnsi="Times New Roman" w:cs="Times New Roman"/>
      <w:sz w:val="20"/>
      <w:szCs w:val="20"/>
    </w:rPr>
  </w:style>
  <w:style w:type="character" w:styleId="FootnoteReference">
    <w:name w:val="footnote reference"/>
    <w:basedOn w:val="DefaultParagraphFont"/>
    <w:semiHidden/>
    <w:rsid w:val="006F2900"/>
    <w:rPr>
      <w:rFonts w:cs="Times New Roman"/>
      <w:vertAlign w:val="superscript"/>
    </w:rPr>
  </w:style>
  <w:style w:type="character" w:styleId="EndnoteReference">
    <w:name w:val="endnote reference"/>
    <w:basedOn w:val="DefaultParagraphFont"/>
    <w:semiHidden/>
    <w:unhideWhenUsed/>
    <w:rsid w:val="006F2900"/>
    <w:rPr>
      <w:vertAlign w:val="superscript"/>
    </w:rPr>
  </w:style>
  <w:style w:type="paragraph" w:customStyle="1" w:styleId="Char">
    <w:name w:val="Char"/>
    <w:basedOn w:val="Normal"/>
    <w:rsid w:val="006F2900"/>
    <w:pPr>
      <w:tabs>
        <w:tab w:val="left" w:pos="709"/>
      </w:tabs>
    </w:pPr>
    <w:rPr>
      <w:rFonts w:ascii="Arial Narrow" w:hAnsi="Arial Narrow"/>
      <w:b/>
      <w:sz w:val="26"/>
      <w:lang w:val="pl-PL" w:eastAsia="pl-PL"/>
    </w:rPr>
  </w:style>
  <w:style w:type="character" w:customStyle="1" w:styleId="pg-113">
    <w:name w:val="_ pg-1_13"/>
    <w:basedOn w:val="DefaultParagraphFont"/>
    <w:rsid w:val="006F2900"/>
  </w:style>
  <w:style w:type="character" w:customStyle="1" w:styleId="pg-115">
    <w:name w:val="_ pg-1_15"/>
    <w:basedOn w:val="DefaultParagraphFont"/>
    <w:rsid w:val="006F2900"/>
  </w:style>
  <w:style w:type="paragraph" w:styleId="BodyTextIndent">
    <w:name w:val="Body Text Indent"/>
    <w:aliases w:val="Style2 Char"/>
    <w:basedOn w:val="Normal"/>
    <w:link w:val="BodyTextIndentChar"/>
    <w:rsid w:val="006F2900"/>
    <w:pPr>
      <w:spacing w:after="120" w:line="270" w:lineRule="atLeast"/>
      <w:ind w:left="283"/>
    </w:pPr>
    <w:rPr>
      <w:sz w:val="23"/>
      <w:szCs w:val="20"/>
      <w:lang w:val="en-GB"/>
    </w:rPr>
  </w:style>
  <w:style w:type="character" w:customStyle="1" w:styleId="BodyTextIndentChar">
    <w:name w:val="Body Text Indent Char"/>
    <w:aliases w:val="Style2 Char Char"/>
    <w:basedOn w:val="DefaultParagraphFont"/>
    <w:link w:val="BodyTextIndent"/>
    <w:rsid w:val="006F2900"/>
    <w:rPr>
      <w:rFonts w:ascii="Times New Roman" w:eastAsia="Times New Roman" w:hAnsi="Times New Roman" w:cs="Times New Roman"/>
      <w:sz w:val="23"/>
      <w:szCs w:val="20"/>
      <w:lang w:val="en-GB"/>
    </w:rPr>
  </w:style>
  <w:style w:type="character" w:customStyle="1" w:styleId="Bodytext0">
    <w:name w:val="Body text_"/>
    <w:link w:val="Bodytext1"/>
    <w:locked/>
    <w:rsid w:val="006F2900"/>
    <w:rPr>
      <w:shd w:val="clear" w:color="auto" w:fill="FFFFFF"/>
    </w:rPr>
  </w:style>
  <w:style w:type="paragraph" w:customStyle="1" w:styleId="Bodytext1">
    <w:name w:val="Body text1"/>
    <w:basedOn w:val="Normal"/>
    <w:link w:val="Bodytext0"/>
    <w:rsid w:val="006F2900"/>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6F2900"/>
    <w:rPr>
      <w:sz w:val="20"/>
      <w:szCs w:val="20"/>
    </w:rPr>
  </w:style>
  <w:style w:type="character" w:customStyle="1" w:styleId="EndnoteTextChar">
    <w:name w:val="Endnote Text Char"/>
    <w:basedOn w:val="DefaultParagraphFont"/>
    <w:link w:val="EndnoteText"/>
    <w:uiPriority w:val="99"/>
    <w:semiHidden/>
    <w:rsid w:val="006F2900"/>
    <w:rPr>
      <w:rFonts w:ascii="Times New Roman" w:eastAsia="Times New Roman" w:hAnsi="Times New Roman" w:cs="Times New Roman"/>
      <w:sz w:val="20"/>
      <w:szCs w:val="20"/>
    </w:rPr>
  </w:style>
  <w:style w:type="paragraph" w:customStyle="1" w:styleId="FrontPage2">
    <w:name w:val="FrontPage2"/>
    <w:basedOn w:val="Normal"/>
    <w:next w:val="BodyText"/>
    <w:rsid w:val="006F2900"/>
    <w:pPr>
      <w:suppressAutoHyphens/>
      <w:spacing w:after="160" w:line="400" w:lineRule="exact"/>
      <w:jc w:val="both"/>
    </w:pPr>
    <w:rPr>
      <w:rFonts w:ascii="TrueHelveticaBlack" w:hAnsi="TrueHelveticaBlack"/>
      <w:sz w:val="36"/>
      <w:szCs w:val="20"/>
      <w:lang w:val="en-GB"/>
    </w:rPr>
  </w:style>
  <w:style w:type="paragraph" w:customStyle="1" w:styleId="FrontPageFrame">
    <w:name w:val="FrontPageFrame"/>
    <w:basedOn w:val="Normal"/>
    <w:rsid w:val="006F2900"/>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wyq080---odsek">
    <w:name w:val="wyq080---odsek"/>
    <w:basedOn w:val="Normal"/>
    <w:rsid w:val="006F2900"/>
    <w:pPr>
      <w:jc w:val="center"/>
    </w:pPr>
    <w:rPr>
      <w:rFonts w:ascii="Arial" w:hAnsi="Arial" w:cs="Arial"/>
      <w:b/>
      <w:bCs/>
      <w:sz w:val="29"/>
      <w:szCs w:val="29"/>
    </w:rPr>
  </w:style>
  <w:style w:type="paragraph" w:customStyle="1" w:styleId="Normal1">
    <w:name w:val="Normal1"/>
    <w:basedOn w:val="Normal"/>
    <w:rsid w:val="006F2900"/>
    <w:pPr>
      <w:spacing w:before="100" w:beforeAutospacing="1" w:after="100" w:afterAutospacing="1"/>
    </w:pPr>
    <w:rPr>
      <w:rFonts w:ascii="Arial" w:hAnsi="Arial" w:cs="Arial"/>
      <w:sz w:val="22"/>
      <w:szCs w:val="22"/>
    </w:rPr>
  </w:style>
  <w:style w:type="paragraph" w:customStyle="1" w:styleId="normalcentar">
    <w:name w:val="normalcentar"/>
    <w:basedOn w:val="Normal"/>
    <w:rsid w:val="006F2900"/>
    <w:pPr>
      <w:spacing w:before="100" w:beforeAutospacing="1" w:after="100" w:afterAutospacing="1"/>
      <w:jc w:val="center"/>
    </w:pPr>
    <w:rPr>
      <w:rFonts w:ascii="Arial" w:hAnsi="Arial" w:cs="Arial"/>
      <w:sz w:val="22"/>
      <w:szCs w:val="22"/>
    </w:rPr>
  </w:style>
  <w:style w:type="paragraph" w:customStyle="1" w:styleId="NormalWeb1">
    <w:name w:val="Normal (Web)1"/>
    <w:basedOn w:val="Normal"/>
    <w:uiPriority w:val="99"/>
    <w:rsid w:val="006F2900"/>
    <w:rPr>
      <w:lang w:val="sr-Cyrl-CS" w:eastAsia="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900"/>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F2900"/>
    <w:pPr>
      <w:keepNext/>
      <w:keepLines/>
      <w:suppressAutoHyphens/>
      <w:spacing w:before="480" w:line="100" w:lineRule="atLeast"/>
      <w:outlineLvl w:val="0"/>
    </w:pPr>
    <w:rPr>
      <w:rFonts w:ascii="Cambria" w:eastAsia="Arial Unicode MS" w:hAnsi="Cambria" w:cs="font296"/>
      <w:b/>
      <w:bCs/>
      <w:color w:val="365F91"/>
      <w:kern w:val="1"/>
      <w:sz w:val="28"/>
      <w:szCs w:val="28"/>
      <w:lang w:eastAsia="ar-SA"/>
    </w:rPr>
  </w:style>
  <w:style w:type="paragraph" w:styleId="Heading2">
    <w:name w:val="heading 2"/>
    <w:basedOn w:val="Normal"/>
    <w:next w:val="BodyText"/>
    <w:link w:val="Heading2Char"/>
    <w:qFormat/>
    <w:rsid w:val="006F2900"/>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F2900"/>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F2900"/>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F2900"/>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F2900"/>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F2900"/>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link w:val="Heading8Char"/>
    <w:qFormat/>
    <w:rsid w:val="006F2900"/>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F2900"/>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2900"/>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6F2900"/>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6F2900"/>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6F2900"/>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6F2900"/>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6F2900"/>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6F2900"/>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6F2900"/>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6F2900"/>
    <w:rPr>
      <w:rFonts w:ascii="Arial" w:eastAsia="Times New Roman" w:hAnsi="Arial" w:cs="Arial"/>
      <w:color w:val="000000"/>
      <w:kern w:val="1"/>
      <w:sz w:val="24"/>
      <w:szCs w:val="24"/>
      <w:lang w:eastAsia="ar-SA"/>
    </w:rPr>
  </w:style>
  <w:style w:type="paragraph" w:styleId="ListParagraph">
    <w:name w:val="List Paragraph"/>
    <w:basedOn w:val="Normal"/>
    <w:uiPriority w:val="34"/>
    <w:qFormat/>
    <w:rsid w:val="006F2900"/>
    <w:pPr>
      <w:ind w:left="720"/>
      <w:contextualSpacing/>
    </w:pPr>
  </w:style>
  <w:style w:type="paragraph" w:styleId="BalloonText">
    <w:name w:val="Balloon Text"/>
    <w:basedOn w:val="Normal"/>
    <w:link w:val="BalloonTextChar"/>
    <w:unhideWhenUsed/>
    <w:rsid w:val="006F2900"/>
    <w:rPr>
      <w:rFonts w:ascii="Tahoma" w:hAnsi="Tahoma" w:cs="Tahoma"/>
      <w:sz w:val="16"/>
      <w:szCs w:val="16"/>
    </w:rPr>
  </w:style>
  <w:style w:type="character" w:customStyle="1" w:styleId="BalloonTextChar">
    <w:name w:val="Balloon Text Char"/>
    <w:basedOn w:val="DefaultParagraphFont"/>
    <w:link w:val="BalloonText"/>
    <w:rsid w:val="006F2900"/>
    <w:rPr>
      <w:rFonts w:ascii="Tahoma" w:eastAsia="Times New Roman" w:hAnsi="Tahoma" w:cs="Tahoma"/>
      <w:sz w:val="16"/>
      <w:szCs w:val="16"/>
    </w:rPr>
  </w:style>
  <w:style w:type="character" w:customStyle="1" w:styleId="WW8Num2z0">
    <w:name w:val="WW8Num2z0"/>
    <w:rsid w:val="006F2900"/>
    <w:rPr>
      <w:rFonts w:ascii="Symbol" w:hAnsi="Symbol" w:cs="Symbol"/>
    </w:rPr>
  </w:style>
  <w:style w:type="character" w:customStyle="1" w:styleId="WW8Num2z1">
    <w:name w:val="WW8Num2z1"/>
    <w:rsid w:val="006F2900"/>
    <w:rPr>
      <w:rFonts w:ascii="Courier New" w:hAnsi="Courier New" w:cs="Courier New"/>
    </w:rPr>
  </w:style>
  <w:style w:type="character" w:customStyle="1" w:styleId="WW8Num2z2">
    <w:name w:val="WW8Num2z2"/>
    <w:rsid w:val="006F2900"/>
    <w:rPr>
      <w:rFonts w:ascii="Wingdings" w:hAnsi="Wingdings" w:cs="Wingdings"/>
    </w:rPr>
  </w:style>
  <w:style w:type="character" w:customStyle="1" w:styleId="WW8Num3z1">
    <w:name w:val="WW8Num3z1"/>
    <w:rsid w:val="006F2900"/>
    <w:rPr>
      <w:b/>
      <w:i w:val="0"/>
      <w:sz w:val="24"/>
      <w:szCs w:val="24"/>
    </w:rPr>
  </w:style>
  <w:style w:type="character" w:customStyle="1" w:styleId="WW8Num4z0">
    <w:name w:val="WW8Num4z0"/>
    <w:rsid w:val="006F2900"/>
    <w:rPr>
      <w:rFonts w:cs="Arial"/>
      <w:i w:val="0"/>
      <w:sz w:val="24"/>
    </w:rPr>
  </w:style>
  <w:style w:type="character" w:customStyle="1" w:styleId="WW8Num4z1">
    <w:name w:val="WW8Num4z1"/>
    <w:rsid w:val="006F2900"/>
    <w:rPr>
      <w:rFonts w:ascii="Courier New" w:hAnsi="Courier New" w:cs="Courier New"/>
    </w:rPr>
  </w:style>
  <w:style w:type="character" w:customStyle="1" w:styleId="WW8Num4z2">
    <w:name w:val="WW8Num4z2"/>
    <w:rsid w:val="006F2900"/>
    <w:rPr>
      <w:rFonts w:ascii="Wingdings" w:hAnsi="Wingdings" w:cs="Wingdings"/>
    </w:rPr>
  </w:style>
  <w:style w:type="character" w:customStyle="1" w:styleId="WW8Num4z3">
    <w:name w:val="WW8Num4z3"/>
    <w:rsid w:val="006F2900"/>
    <w:rPr>
      <w:rFonts w:ascii="Symbol" w:hAnsi="Symbol" w:cs="Symbol"/>
    </w:rPr>
  </w:style>
  <w:style w:type="character" w:customStyle="1" w:styleId="WW8Num5z0">
    <w:name w:val="WW8Num5z0"/>
    <w:rsid w:val="006F2900"/>
    <w:rPr>
      <w:rFonts w:cs="Arial"/>
      <w:b w:val="0"/>
      <w:i w:val="0"/>
      <w:sz w:val="24"/>
    </w:rPr>
  </w:style>
  <w:style w:type="character" w:customStyle="1" w:styleId="WW8Num5z1">
    <w:name w:val="WW8Num5z1"/>
    <w:rsid w:val="006F2900"/>
    <w:rPr>
      <w:rFonts w:ascii="Courier New" w:hAnsi="Courier New" w:cs="Courier New"/>
    </w:rPr>
  </w:style>
  <w:style w:type="character" w:customStyle="1" w:styleId="WW8Num5z2">
    <w:name w:val="WW8Num5z2"/>
    <w:rsid w:val="006F2900"/>
    <w:rPr>
      <w:rFonts w:ascii="Wingdings" w:hAnsi="Wingdings" w:cs="Wingdings"/>
    </w:rPr>
  </w:style>
  <w:style w:type="character" w:customStyle="1" w:styleId="WW8Num6z0">
    <w:name w:val="WW8Num6z0"/>
    <w:rsid w:val="006F2900"/>
    <w:rPr>
      <w:rFonts w:ascii="Symbol" w:hAnsi="Symbol" w:cs="Symbol"/>
    </w:rPr>
  </w:style>
  <w:style w:type="character" w:customStyle="1" w:styleId="WW8Num6z1">
    <w:name w:val="WW8Num6z1"/>
    <w:rsid w:val="006F2900"/>
    <w:rPr>
      <w:rFonts w:ascii="Courier New" w:hAnsi="Courier New" w:cs="Courier New"/>
    </w:rPr>
  </w:style>
  <w:style w:type="character" w:customStyle="1" w:styleId="WW8Num6z2">
    <w:name w:val="WW8Num6z2"/>
    <w:rsid w:val="006F2900"/>
    <w:rPr>
      <w:rFonts w:ascii="Wingdings" w:hAnsi="Wingdings" w:cs="Wingdings"/>
    </w:rPr>
  </w:style>
  <w:style w:type="character" w:customStyle="1" w:styleId="WW8Num8z1">
    <w:name w:val="WW8Num8z1"/>
    <w:rsid w:val="006F2900"/>
    <w:rPr>
      <w:rFonts w:ascii="Courier New" w:hAnsi="Courier New" w:cs="Courier New"/>
    </w:rPr>
  </w:style>
  <w:style w:type="character" w:customStyle="1" w:styleId="WW8Num8z2">
    <w:name w:val="WW8Num8z2"/>
    <w:rsid w:val="006F2900"/>
    <w:rPr>
      <w:rFonts w:ascii="Wingdings" w:hAnsi="Wingdings" w:cs="Wingdings"/>
    </w:rPr>
  </w:style>
  <w:style w:type="character" w:customStyle="1" w:styleId="WW8Num8z3">
    <w:name w:val="WW8Num8z3"/>
    <w:rsid w:val="006F2900"/>
    <w:rPr>
      <w:rFonts w:ascii="Symbol" w:hAnsi="Symbol" w:cs="Symbol"/>
    </w:rPr>
  </w:style>
  <w:style w:type="character" w:customStyle="1" w:styleId="WW8Num9z0">
    <w:name w:val="WW8Num9z0"/>
    <w:rsid w:val="006F2900"/>
    <w:rPr>
      <w:i w:val="0"/>
    </w:rPr>
  </w:style>
  <w:style w:type="character" w:customStyle="1" w:styleId="WW8Num9z1">
    <w:name w:val="WW8Num9z1"/>
    <w:rsid w:val="006F2900"/>
    <w:rPr>
      <w:rFonts w:ascii="Courier New" w:hAnsi="Courier New" w:cs="Courier New"/>
    </w:rPr>
  </w:style>
  <w:style w:type="character" w:customStyle="1" w:styleId="WW8Num9z2">
    <w:name w:val="WW8Num9z2"/>
    <w:rsid w:val="006F2900"/>
    <w:rPr>
      <w:rFonts w:ascii="Wingdings" w:hAnsi="Wingdings" w:cs="Wingdings"/>
    </w:rPr>
  </w:style>
  <w:style w:type="character" w:customStyle="1" w:styleId="WW8Num9z3">
    <w:name w:val="WW8Num9z3"/>
    <w:rsid w:val="006F2900"/>
    <w:rPr>
      <w:rFonts w:ascii="Symbol" w:hAnsi="Symbol" w:cs="Symbol"/>
    </w:rPr>
  </w:style>
  <w:style w:type="character" w:customStyle="1" w:styleId="WW8Num10z1">
    <w:name w:val="WW8Num10z1"/>
    <w:rsid w:val="006F2900"/>
    <w:rPr>
      <w:rFonts w:ascii="Courier New" w:hAnsi="Courier New" w:cs="Courier New"/>
    </w:rPr>
  </w:style>
  <w:style w:type="character" w:customStyle="1" w:styleId="WW8Num10z2">
    <w:name w:val="WW8Num10z2"/>
    <w:rsid w:val="006F2900"/>
    <w:rPr>
      <w:rFonts w:ascii="Wingdings" w:hAnsi="Wingdings" w:cs="Wingdings"/>
    </w:rPr>
  </w:style>
  <w:style w:type="character" w:customStyle="1" w:styleId="WW8Num10z3">
    <w:name w:val="WW8Num10z3"/>
    <w:rsid w:val="006F2900"/>
    <w:rPr>
      <w:rFonts w:ascii="Symbol" w:hAnsi="Symbol" w:cs="Symbol"/>
    </w:rPr>
  </w:style>
  <w:style w:type="character" w:customStyle="1" w:styleId="WW8Num5z3">
    <w:name w:val="WW8Num5z3"/>
    <w:rsid w:val="006F2900"/>
    <w:rPr>
      <w:rFonts w:ascii="Symbol" w:hAnsi="Symbol" w:cs="Symbol"/>
    </w:rPr>
  </w:style>
  <w:style w:type="character" w:customStyle="1" w:styleId="WW8Num7z0">
    <w:name w:val="WW8Num7z0"/>
    <w:rsid w:val="006F2900"/>
    <w:rPr>
      <w:b w:val="0"/>
      <w:i w:val="0"/>
      <w:color w:val="00000A"/>
    </w:rPr>
  </w:style>
  <w:style w:type="character" w:customStyle="1" w:styleId="WW8Num8z0">
    <w:name w:val="WW8Num8z0"/>
    <w:rsid w:val="006F2900"/>
    <w:rPr>
      <w:rFonts w:ascii="Symbol" w:hAnsi="Symbol" w:cs="Symbol"/>
    </w:rPr>
  </w:style>
  <w:style w:type="character" w:customStyle="1" w:styleId="WW8Num11z0">
    <w:name w:val="WW8Num11z0"/>
    <w:rsid w:val="006F2900"/>
    <w:rPr>
      <w:rFonts w:ascii="Wingdings" w:hAnsi="Wingdings" w:cs="Wingdings"/>
      <w:b w:val="0"/>
      <w:i w:val="0"/>
      <w:color w:val="00000A"/>
    </w:rPr>
  </w:style>
  <w:style w:type="character" w:customStyle="1" w:styleId="WW8Num11z1">
    <w:name w:val="WW8Num11z1"/>
    <w:rsid w:val="006F2900"/>
    <w:rPr>
      <w:rFonts w:ascii="Courier New" w:hAnsi="Courier New" w:cs="Arial"/>
      <w:b w:val="0"/>
      <w:i w:val="0"/>
      <w:sz w:val="24"/>
    </w:rPr>
  </w:style>
  <w:style w:type="character" w:customStyle="1" w:styleId="WW8Num11z2">
    <w:name w:val="WW8Num11z2"/>
    <w:rsid w:val="006F2900"/>
    <w:rPr>
      <w:rFonts w:ascii="Wingdings" w:hAnsi="Wingdings" w:cs="Wingdings"/>
    </w:rPr>
  </w:style>
  <w:style w:type="character" w:customStyle="1" w:styleId="WW8Num11z3">
    <w:name w:val="WW8Num11z3"/>
    <w:rsid w:val="006F2900"/>
    <w:rPr>
      <w:rFonts w:ascii="Symbol" w:hAnsi="Symbol" w:cs="Symbol"/>
    </w:rPr>
  </w:style>
  <w:style w:type="character" w:customStyle="1" w:styleId="WW8Num12z0">
    <w:name w:val="WW8Num12z0"/>
    <w:rsid w:val="006F2900"/>
    <w:rPr>
      <w:b w:val="0"/>
    </w:rPr>
  </w:style>
  <w:style w:type="character" w:customStyle="1" w:styleId="WW8Num12z1">
    <w:name w:val="WW8Num12z1"/>
    <w:rsid w:val="006F2900"/>
    <w:rPr>
      <w:rFonts w:ascii="Courier New" w:hAnsi="Courier New" w:cs="Arial"/>
      <w:b w:val="0"/>
      <w:i w:val="0"/>
      <w:sz w:val="24"/>
    </w:rPr>
  </w:style>
  <w:style w:type="character" w:customStyle="1" w:styleId="WW8Num12z2">
    <w:name w:val="WW8Num12z2"/>
    <w:rsid w:val="006F2900"/>
    <w:rPr>
      <w:rFonts w:ascii="Wingdings" w:hAnsi="Wingdings" w:cs="Wingdings"/>
    </w:rPr>
  </w:style>
  <w:style w:type="character" w:customStyle="1" w:styleId="WW8Num12z3">
    <w:name w:val="WW8Num12z3"/>
    <w:rsid w:val="006F2900"/>
    <w:rPr>
      <w:rFonts w:ascii="Symbol" w:hAnsi="Symbol" w:cs="Symbol"/>
    </w:rPr>
  </w:style>
  <w:style w:type="character" w:customStyle="1" w:styleId="WW8Num14z0">
    <w:name w:val="WW8Num14z0"/>
    <w:rsid w:val="006F2900"/>
    <w:rPr>
      <w:rFonts w:ascii="Wingdings" w:hAnsi="Wingdings" w:cs="Wingdings"/>
    </w:rPr>
  </w:style>
  <w:style w:type="character" w:customStyle="1" w:styleId="WW8Num14z1">
    <w:name w:val="WW8Num14z1"/>
    <w:rsid w:val="006F2900"/>
    <w:rPr>
      <w:rFonts w:ascii="Courier New" w:hAnsi="Courier New" w:cs="Arial"/>
      <w:b w:val="0"/>
      <w:i w:val="0"/>
      <w:sz w:val="24"/>
    </w:rPr>
  </w:style>
  <w:style w:type="character" w:customStyle="1" w:styleId="WW8Num14z3">
    <w:name w:val="WW8Num14z3"/>
    <w:rsid w:val="006F2900"/>
    <w:rPr>
      <w:rFonts w:ascii="Symbol" w:hAnsi="Symbol" w:cs="Symbol"/>
    </w:rPr>
  </w:style>
  <w:style w:type="character" w:customStyle="1" w:styleId="WW8Num15z1">
    <w:name w:val="WW8Num15z1"/>
    <w:rsid w:val="006F2900"/>
    <w:rPr>
      <w:b/>
      <w:i w:val="0"/>
      <w:sz w:val="24"/>
      <w:szCs w:val="24"/>
    </w:rPr>
  </w:style>
  <w:style w:type="character" w:customStyle="1" w:styleId="WW8Num16z1">
    <w:name w:val="WW8Num16z1"/>
    <w:rsid w:val="006F2900"/>
    <w:rPr>
      <w:rFonts w:ascii="Courier New" w:hAnsi="Courier New" w:cs="Arial"/>
      <w:b w:val="0"/>
      <w:i w:val="0"/>
      <w:sz w:val="24"/>
    </w:rPr>
  </w:style>
  <w:style w:type="character" w:customStyle="1" w:styleId="WW8Num16z2">
    <w:name w:val="WW8Num16z2"/>
    <w:rsid w:val="006F2900"/>
    <w:rPr>
      <w:rFonts w:ascii="Wingdings" w:hAnsi="Wingdings" w:cs="Wingdings"/>
    </w:rPr>
  </w:style>
  <w:style w:type="character" w:customStyle="1" w:styleId="WW8Num16z3">
    <w:name w:val="WW8Num16z3"/>
    <w:rsid w:val="006F2900"/>
    <w:rPr>
      <w:rFonts w:ascii="Symbol" w:hAnsi="Symbol" w:cs="Symbol"/>
    </w:rPr>
  </w:style>
  <w:style w:type="character" w:customStyle="1" w:styleId="WW8Num7z1">
    <w:name w:val="WW8Num7z1"/>
    <w:rsid w:val="006F2900"/>
    <w:rPr>
      <w:rFonts w:ascii="Courier New" w:hAnsi="Courier New" w:cs="Courier New"/>
    </w:rPr>
  </w:style>
  <w:style w:type="character" w:customStyle="1" w:styleId="WW8Num7z2">
    <w:name w:val="WW8Num7z2"/>
    <w:rsid w:val="006F2900"/>
    <w:rPr>
      <w:rFonts w:ascii="Wingdings" w:hAnsi="Wingdings" w:cs="Wingdings"/>
    </w:rPr>
  </w:style>
  <w:style w:type="character" w:customStyle="1" w:styleId="WW8Num10z0">
    <w:name w:val="WW8Num10z0"/>
    <w:rsid w:val="006F2900"/>
    <w:rPr>
      <w:rFonts w:ascii="Symbol" w:hAnsi="Symbol" w:cs="Symbol"/>
    </w:rPr>
  </w:style>
  <w:style w:type="character" w:customStyle="1" w:styleId="WW-DefaultParagraphFont">
    <w:name w:val="WW-Default Paragraph Font"/>
    <w:rsid w:val="006F2900"/>
  </w:style>
  <w:style w:type="character" w:customStyle="1" w:styleId="WW-DefaultParagraphFont1">
    <w:name w:val="WW-Default Paragraph Font1"/>
    <w:rsid w:val="006F2900"/>
  </w:style>
  <w:style w:type="character" w:customStyle="1" w:styleId="ListParagraphChar">
    <w:name w:val="List Paragraph Char"/>
    <w:uiPriority w:val="34"/>
    <w:rsid w:val="006F2900"/>
  </w:style>
  <w:style w:type="character" w:customStyle="1" w:styleId="CommentReference1">
    <w:name w:val="Comment Reference1"/>
    <w:rsid w:val="006F2900"/>
    <w:rPr>
      <w:sz w:val="16"/>
      <w:szCs w:val="16"/>
    </w:rPr>
  </w:style>
  <w:style w:type="character" w:customStyle="1" w:styleId="CommentTextChar">
    <w:name w:val="Comment Text Char"/>
    <w:rsid w:val="006F2900"/>
    <w:rPr>
      <w:sz w:val="20"/>
      <w:szCs w:val="20"/>
    </w:rPr>
  </w:style>
  <w:style w:type="character" w:customStyle="1" w:styleId="CommentSubjectChar">
    <w:name w:val="Comment Subject Char"/>
    <w:rsid w:val="006F2900"/>
    <w:rPr>
      <w:b/>
      <w:bCs/>
      <w:sz w:val="20"/>
      <w:szCs w:val="20"/>
    </w:rPr>
  </w:style>
  <w:style w:type="character" w:customStyle="1" w:styleId="BodyText2Char">
    <w:name w:val="Body Text 2 Char"/>
    <w:rsid w:val="006F2900"/>
    <w:rPr>
      <w:sz w:val="24"/>
      <w:szCs w:val="24"/>
    </w:rPr>
  </w:style>
  <w:style w:type="character" w:customStyle="1" w:styleId="BodyText2Char1">
    <w:name w:val="Body Text 2 Char1"/>
    <w:basedOn w:val="WW-DefaultParagraphFont1"/>
    <w:rsid w:val="006F2900"/>
  </w:style>
  <w:style w:type="character" w:customStyle="1" w:styleId="BodyText3Char">
    <w:name w:val="Body Text 3 Char"/>
    <w:rsid w:val="006F2900"/>
    <w:rPr>
      <w:rFonts w:ascii="Times New Roman" w:eastAsia="Times New Roman" w:hAnsi="Times New Roman" w:cs="Times New Roman"/>
      <w:sz w:val="16"/>
      <w:szCs w:val="16"/>
    </w:rPr>
  </w:style>
  <w:style w:type="character" w:customStyle="1" w:styleId="NoSpacingChar">
    <w:name w:val="No Spacing Char"/>
    <w:rsid w:val="006F2900"/>
    <w:rPr>
      <w:rFonts w:cs="font296"/>
      <w:lang w:val="en-US"/>
    </w:rPr>
  </w:style>
  <w:style w:type="character" w:customStyle="1" w:styleId="HeaderChar">
    <w:name w:val="Header Char"/>
    <w:basedOn w:val="WW-DefaultParagraphFont1"/>
    <w:rsid w:val="006F2900"/>
  </w:style>
  <w:style w:type="character" w:customStyle="1" w:styleId="FooterChar">
    <w:name w:val="Footer Char"/>
    <w:basedOn w:val="WW-DefaultParagraphFont1"/>
    <w:uiPriority w:val="99"/>
    <w:rsid w:val="006F2900"/>
  </w:style>
  <w:style w:type="character" w:customStyle="1" w:styleId="ListLabel1">
    <w:name w:val="ListLabel 1"/>
    <w:rsid w:val="006F2900"/>
    <w:rPr>
      <w:rFonts w:cs="Courier New"/>
    </w:rPr>
  </w:style>
  <w:style w:type="character" w:customStyle="1" w:styleId="ListLabel2">
    <w:name w:val="ListLabel 2"/>
    <w:rsid w:val="006F2900"/>
    <w:rPr>
      <w:b/>
      <w:i w:val="0"/>
      <w:sz w:val="24"/>
      <w:szCs w:val="24"/>
    </w:rPr>
  </w:style>
  <w:style w:type="character" w:customStyle="1" w:styleId="ListLabel3">
    <w:name w:val="ListLabel 3"/>
    <w:rsid w:val="006F2900"/>
    <w:rPr>
      <w:rFonts w:cs="Arial"/>
      <w:i w:val="0"/>
      <w:sz w:val="24"/>
    </w:rPr>
  </w:style>
  <w:style w:type="character" w:customStyle="1" w:styleId="ListLabel4">
    <w:name w:val="ListLabel 4"/>
    <w:rsid w:val="006F2900"/>
    <w:rPr>
      <w:rFonts w:cs="Arial"/>
      <w:b w:val="0"/>
      <w:i w:val="0"/>
      <w:sz w:val="24"/>
    </w:rPr>
  </w:style>
  <w:style w:type="character" w:customStyle="1" w:styleId="ListLabel5">
    <w:name w:val="ListLabel 5"/>
    <w:rsid w:val="006F2900"/>
    <w:rPr>
      <w:rFonts w:cs="Calibri"/>
    </w:rPr>
  </w:style>
  <w:style w:type="character" w:customStyle="1" w:styleId="ListLabel6">
    <w:name w:val="ListLabel 6"/>
    <w:rsid w:val="006F2900"/>
    <w:rPr>
      <w:b w:val="0"/>
      <w:i w:val="0"/>
      <w:color w:val="00000A"/>
    </w:rPr>
  </w:style>
  <w:style w:type="character" w:customStyle="1" w:styleId="ListLabel7">
    <w:name w:val="ListLabel 7"/>
    <w:rsid w:val="006F2900"/>
    <w:rPr>
      <w:rFonts w:eastAsia="TimesNewRomanPSMT" w:cs="Times New Roman"/>
    </w:rPr>
  </w:style>
  <w:style w:type="character" w:customStyle="1" w:styleId="ListLabel8">
    <w:name w:val="ListLabel 8"/>
    <w:rsid w:val="006F2900"/>
    <w:rPr>
      <w:i w:val="0"/>
    </w:rPr>
  </w:style>
  <w:style w:type="character" w:customStyle="1" w:styleId="NumberingSymbols">
    <w:name w:val="Numbering Symbols"/>
    <w:rsid w:val="006F2900"/>
  </w:style>
  <w:style w:type="character" w:customStyle="1" w:styleId="FootnoteCharacters">
    <w:name w:val="Footnote Characters"/>
    <w:rsid w:val="006F2900"/>
    <w:rPr>
      <w:vertAlign w:val="superscript"/>
    </w:rPr>
  </w:style>
  <w:style w:type="paragraph" w:customStyle="1" w:styleId="Heading">
    <w:name w:val="Heading"/>
    <w:basedOn w:val="Normal"/>
    <w:next w:val="BodyText"/>
    <w:rsid w:val="006F2900"/>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6F2900"/>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F2900"/>
    <w:rPr>
      <w:rFonts w:ascii="Times New Roman" w:eastAsia="Arial Unicode MS" w:hAnsi="Times New Roman" w:cs="Times New Roman"/>
      <w:color w:val="000000"/>
      <w:kern w:val="1"/>
      <w:sz w:val="24"/>
      <w:szCs w:val="24"/>
      <w:lang w:eastAsia="ar-SA"/>
    </w:rPr>
  </w:style>
  <w:style w:type="paragraph" w:styleId="List">
    <w:name w:val="List"/>
    <w:basedOn w:val="BodyText"/>
    <w:rsid w:val="006F2900"/>
    <w:rPr>
      <w:rFonts w:cs="Mangal"/>
    </w:rPr>
  </w:style>
  <w:style w:type="paragraph" w:styleId="Caption">
    <w:name w:val="caption"/>
    <w:basedOn w:val="Normal"/>
    <w:qFormat/>
    <w:rsid w:val="006F2900"/>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6F2900"/>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6F2900"/>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6F2900"/>
    <w:rPr>
      <w:b/>
      <w:bCs/>
    </w:rPr>
  </w:style>
  <w:style w:type="character" w:customStyle="1" w:styleId="BalloonTextChar1">
    <w:name w:val="Balloon Text Char1"/>
    <w:basedOn w:val="DefaultParagraphFont"/>
    <w:rsid w:val="006F2900"/>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6F2900"/>
    <w:pPr>
      <w:suppressLineNumbers/>
    </w:pPr>
    <w:rPr>
      <w:sz w:val="32"/>
      <w:szCs w:val="32"/>
    </w:rPr>
  </w:style>
  <w:style w:type="paragraph" w:styleId="BodyText2">
    <w:name w:val="Body Text 2"/>
    <w:basedOn w:val="Normal"/>
    <w:link w:val="BodyText2Char2"/>
    <w:rsid w:val="006F2900"/>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6F2900"/>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6F2900"/>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
    <w:rsid w:val="006F2900"/>
    <w:rPr>
      <w:rFonts w:ascii="Times New Roman" w:eastAsia="Times New Roman" w:hAnsi="Times New Roman" w:cs="Times New Roman"/>
      <w:color w:val="000000"/>
      <w:kern w:val="1"/>
      <w:sz w:val="16"/>
      <w:szCs w:val="16"/>
      <w:lang w:eastAsia="ar-SA"/>
    </w:rPr>
  </w:style>
  <w:style w:type="paragraph" w:styleId="NoSpacing">
    <w:name w:val="No Spacing"/>
    <w:qFormat/>
    <w:rsid w:val="006F2900"/>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6F2900"/>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6F2900"/>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6F2900"/>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uiPriority w:val="99"/>
    <w:rsid w:val="006F2900"/>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6F2900"/>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6F2900"/>
    <w:pPr>
      <w:jc w:val="center"/>
    </w:pPr>
    <w:rPr>
      <w:b/>
      <w:bCs/>
    </w:rPr>
  </w:style>
  <w:style w:type="table" w:styleId="TableGrid">
    <w:name w:val="Table Grid"/>
    <w:basedOn w:val="TableNormal"/>
    <w:uiPriority w:val="59"/>
    <w:rsid w:val="006F29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2900"/>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CommentReference">
    <w:name w:val="annotation reference"/>
    <w:basedOn w:val="DefaultParagraphFont"/>
    <w:semiHidden/>
    <w:rsid w:val="006F2900"/>
    <w:rPr>
      <w:sz w:val="16"/>
      <w:szCs w:val="16"/>
    </w:rPr>
  </w:style>
  <w:style w:type="paragraph" w:styleId="CommentText">
    <w:name w:val="annotation text"/>
    <w:basedOn w:val="Normal"/>
    <w:link w:val="CommentTextChar1"/>
    <w:rsid w:val="006F2900"/>
    <w:pPr>
      <w:suppressAutoHyphens/>
      <w:spacing w:line="100" w:lineRule="atLeast"/>
    </w:pPr>
    <w:rPr>
      <w:rFonts w:eastAsia="Arial Unicode MS"/>
      <w:color w:val="000000"/>
      <w:kern w:val="1"/>
      <w:sz w:val="20"/>
      <w:szCs w:val="20"/>
      <w:lang w:eastAsia="ar-SA"/>
    </w:rPr>
  </w:style>
  <w:style w:type="character" w:customStyle="1" w:styleId="CommentTextChar1">
    <w:name w:val="Comment Text Char1"/>
    <w:basedOn w:val="DefaultParagraphFont"/>
    <w:link w:val="CommentText"/>
    <w:semiHidden/>
    <w:rsid w:val="006F2900"/>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semiHidden/>
    <w:rsid w:val="006F2900"/>
    <w:rPr>
      <w:b/>
      <w:bCs/>
    </w:rPr>
  </w:style>
  <w:style w:type="character" w:customStyle="1" w:styleId="CommentSubjectChar1">
    <w:name w:val="Comment Subject Char1"/>
    <w:basedOn w:val="CommentTextChar1"/>
    <w:link w:val="CommentSubject"/>
    <w:semiHidden/>
    <w:rsid w:val="006F2900"/>
    <w:rPr>
      <w:rFonts w:ascii="Times New Roman" w:eastAsia="Arial Unicode MS" w:hAnsi="Times New Roman" w:cs="Times New Roman"/>
      <w:b/>
      <w:bCs/>
      <w:color w:val="000000"/>
      <w:kern w:val="1"/>
      <w:sz w:val="20"/>
      <w:szCs w:val="20"/>
      <w:lang w:eastAsia="ar-SA"/>
    </w:rPr>
  </w:style>
  <w:style w:type="character" w:styleId="Hyperlink">
    <w:name w:val="Hyperlink"/>
    <w:basedOn w:val="DefaultParagraphFont"/>
    <w:uiPriority w:val="99"/>
    <w:unhideWhenUsed/>
    <w:rsid w:val="006F2900"/>
    <w:rPr>
      <w:color w:val="0000FF" w:themeColor="hyperlink"/>
      <w:u w:val="single"/>
    </w:rPr>
  </w:style>
  <w:style w:type="paragraph" w:styleId="FootnoteText">
    <w:name w:val="footnote text"/>
    <w:basedOn w:val="Normal"/>
    <w:link w:val="FootnoteTextChar"/>
    <w:semiHidden/>
    <w:rsid w:val="006F2900"/>
    <w:rPr>
      <w:rFonts w:eastAsia="Calibri"/>
      <w:sz w:val="20"/>
      <w:szCs w:val="20"/>
    </w:rPr>
  </w:style>
  <w:style w:type="character" w:customStyle="1" w:styleId="FootnoteTextChar">
    <w:name w:val="Footnote Text Char"/>
    <w:basedOn w:val="DefaultParagraphFont"/>
    <w:link w:val="FootnoteText"/>
    <w:semiHidden/>
    <w:rsid w:val="006F2900"/>
    <w:rPr>
      <w:rFonts w:ascii="Times New Roman" w:eastAsia="Calibri" w:hAnsi="Times New Roman" w:cs="Times New Roman"/>
      <w:sz w:val="20"/>
      <w:szCs w:val="20"/>
    </w:rPr>
  </w:style>
  <w:style w:type="character" w:styleId="FootnoteReference">
    <w:name w:val="footnote reference"/>
    <w:basedOn w:val="DefaultParagraphFont"/>
    <w:semiHidden/>
    <w:rsid w:val="006F2900"/>
    <w:rPr>
      <w:rFonts w:cs="Times New Roman"/>
      <w:vertAlign w:val="superscript"/>
    </w:rPr>
  </w:style>
  <w:style w:type="character" w:styleId="EndnoteReference">
    <w:name w:val="endnote reference"/>
    <w:basedOn w:val="DefaultParagraphFont"/>
    <w:semiHidden/>
    <w:unhideWhenUsed/>
    <w:rsid w:val="006F2900"/>
    <w:rPr>
      <w:vertAlign w:val="superscript"/>
    </w:rPr>
  </w:style>
  <w:style w:type="paragraph" w:customStyle="1" w:styleId="Char">
    <w:name w:val="Char"/>
    <w:basedOn w:val="Normal"/>
    <w:rsid w:val="006F2900"/>
    <w:pPr>
      <w:tabs>
        <w:tab w:val="left" w:pos="709"/>
      </w:tabs>
    </w:pPr>
    <w:rPr>
      <w:rFonts w:ascii="Arial Narrow" w:hAnsi="Arial Narrow"/>
      <w:b/>
      <w:sz w:val="26"/>
      <w:lang w:val="pl-PL" w:eastAsia="pl-PL"/>
    </w:rPr>
  </w:style>
  <w:style w:type="character" w:customStyle="1" w:styleId="pg-113">
    <w:name w:val="_ pg-1_13"/>
    <w:basedOn w:val="DefaultParagraphFont"/>
    <w:rsid w:val="006F2900"/>
  </w:style>
  <w:style w:type="character" w:customStyle="1" w:styleId="pg-115">
    <w:name w:val="_ pg-1_15"/>
    <w:basedOn w:val="DefaultParagraphFont"/>
    <w:rsid w:val="006F2900"/>
  </w:style>
  <w:style w:type="paragraph" w:styleId="BodyTextIndent">
    <w:name w:val="Body Text Indent"/>
    <w:aliases w:val="Style2 Char"/>
    <w:basedOn w:val="Normal"/>
    <w:link w:val="BodyTextIndentChar"/>
    <w:rsid w:val="006F2900"/>
    <w:pPr>
      <w:spacing w:after="120" w:line="270" w:lineRule="atLeast"/>
      <w:ind w:left="283"/>
    </w:pPr>
    <w:rPr>
      <w:sz w:val="23"/>
      <w:szCs w:val="20"/>
      <w:lang w:val="en-GB"/>
    </w:rPr>
  </w:style>
  <w:style w:type="character" w:customStyle="1" w:styleId="BodyTextIndentChar">
    <w:name w:val="Body Text Indent Char"/>
    <w:aliases w:val="Style2 Char Char"/>
    <w:basedOn w:val="DefaultParagraphFont"/>
    <w:link w:val="BodyTextIndent"/>
    <w:rsid w:val="006F2900"/>
    <w:rPr>
      <w:rFonts w:ascii="Times New Roman" w:eastAsia="Times New Roman" w:hAnsi="Times New Roman" w:cs="Times New Roman"/>
      <w:sz w:val="23"/>
      <w:szCs w:val="20"/>
      <w:lang w:val="en-GB"/>
    </w:rPr>
  </w:style>
  <w:style w:type="character" w:customStyle="1" w:styleId="Bodytext0">
    <w:name w:val="Body text_"/>
    <w:link w:val="Bodytext1"/>
    <w:locked/>
    <w:rsid w:val="006F2900"/>
    <w:rPr>
      <w:shd w:val="clear" w:color="auto" w:fill="FFFFFF"/>
    </w:rPr>
  </w:style>
  <w:style w:type="paragraph" w:customStyle="1" w:styleId="Bodytext1">
    <w:name w:val="Body text1"/>
    <w:basedOn w:val="Normal"/>
    <w:link w:val="Bodytext0"/>
    <w:rsid w:val="006F2900"/>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6F2900"/>
    <w:rPr>
      <w:sz w:val="20"/>
      <w:szCs w:val="20"/>
    </w:rPr>
  </w:style>
  <w:style w:type="character" w:customStyle="1" w:styleId="EndnoteTextChar">
    <w:name w:val="Endnote Text Char"/>
    <w:basedOn w:val="DefaultParagraphFont"/>
    <w:link w:val="EndnoteText"/>
    <w:uiPriority w:val="99"/>
    <w:semiHidden/>
    <w:rsid w:val="006F2900"/>
    <w:rPr>
      <w:rFonts w:ascii="Times New Roman" w:eastAsia="Times New Roman" w:hAnsi="Times New Roman" w:cs="Times New Roman"/>
      <w:sz w:val="20"/>
      <w:szCs w:val="20"/>
    </w:rPr>
  </w:style>
  <w:style w:type="paragraph" w:customStyle="1" w:styleId="FrontPage2">
    <w:name w:val="FrontPage2"/>
    <w:basedOn w:val="Normal"/>
    <w:next w:val="BodyText"/>
    <w:rsid w:val="006F2900"/>
    <w:pPr>
      <w:suppressAutoHyphens/>
      <w:spacing w:after="160" w:line="400" w:lineRule="exact"/>
      <w:jc w:val="both"/>
    </w:pPr>
    <w:rPr>
      <w:rFonts w:ascii="TrueHelveticaBlack" w:hAnsi="TrueHelveticaBlack"/>
      <w:sz w:val="36"/>
      <w:szCs w:val="20"/>
      <w:lang w:val="en-GB"/>
    </w:rPr>
  </w:style>
  <w:style w:type="paragraph" w:customStyle="1" w:styleId="FrontPageFrame">
    <w:name w:val="FrontPageFrame"/>
    <w:basedOn w:val="Normal"/>
    <w:rsid w:val="006F2900"/>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wyq080---odsek">
    <w:name w:val="wyq080---odsek"/>
    <w:basedOn w:val="Normal"/>
    <w:rsid w:val="006F2900"/>
    <w:pPr>
      <w:jc w:val="center"/>
    </w:pPr>
    <w:rPr>
      <w:rFonts w:ascii="Arial" w:hAnsi="Arial" w:cs="Arial"/>
      <w:b/>
      <w:bCs/>
      <w:sz w:val="29"/>
      <w:szCs w:val="29"/>
    </w:rPr>
  </w:style>
  <w:style w:type="paragraph" w:customStyle="1" w:styleId="Normal1">
    <w:name w:val="Normal1"/>
    <w:basedOn w:val="Normal"/>
    <w:rsid w:val="006F2900"/>
    <w:pPr>
      <w:spacing w:before="100" w:beforeAutospacing="1" w:after="100" w:afterAutospacing="1"/>
    </w:pPr>
    <w:rPr>
      <w:rFonts w:ascii="Arial" w:hAnsi="Arial" w:cs="Arial"/>
      <w:sz w:val="22"/>
      <w:szCs w:val="22"/>
    </w:rPr>
  </w:style>
  <w:style w:type="paragraph" w:customStyle="1" w:styleId="normalcentar">
    <w:name w:val="normalcentar"/>
    <w:basedOn w:val="Normal"/>
    <w:rsid w:val="006F2900"/>
    <w:pPr>
      <w:spacing w:before="100" w:beforeAutospacing="1" w:after="100" w:afterAutospacing="1"/>
      <w:jc w:val="center"/>
    </w:pPr>
    <w:rPr>
      <w:rFonts w:ascii="Arial" w:hAnsi="Arial" w:cs="Arial"/>
      <w:sz w:val="22"/>
      <w:szCs w:val="22"/>
    </w:rPr>
  </w:style>
  <w:style w:type="paragraph" w:customStyle="1" w:styleId="NormalWeb1">
    <w:name w:val="Normal (Web)1"/>
    <w:basedOn w:val="Normal"/>
    <w:uiPriority w:val="99"/>
    <w:rsid w:val="006F2900"/>
    <w:rPr>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193">
      <w:bodyDiv w:val="1"/>
      <w:marLeft w:val="0"/>
      <w:marRight w:val="0"/>
      <w:marTop w:val="0"/>
      <w:marBottom w:val="0"/>
      <w:divBdr>
        <w:top w:val="none" w:sz="0" w:space="0" w:color="auto"/>
        <w:left w:val="none" w:sz="0" w:space="0" w:color="auto"/>
        <w:bottom w:val="none" w:sz="0" w:space="0" w:color="auto"/>
        <w:right w:val="none" w:sz="0" w:space="0" w:color="auto"/>
      </w:divBdr>
    </w:div>
    <w:div w:id="986788453">
      <w:bodyDiv w:val="1"/>
      <w:marLeft w:val="0"/>
      <w:marRight w:val="0"/>
      <w:marTop w:val="0"/>
      <w:marBottom w:val="0"/>
      <w:divBdr>
        <w:top w:val="none" w:sz="0" w:space="0" w:color="auto"/>
        <w:left w:val="none" w:sz="0" w:space="0" w:color="auto"/>
        <w:bottom w:val="none" w:sz="0" w:space="0" w:color="auto"/>
        <w:right w:val="none" w:sz="0" w:space="0" w:color="auto"/>
      </w:divBdr>
    </w:div>
    <w:div w:id="1539703241">
      <w:bodyDiv w:val="1"/>
      <w:marLeft w:val="0"/>
      <w:marRight w:val="0"/>
      <w:marTop w:val="0"/>
      <w:marBottom w:val="0"/>
      <w:divBdr>
        <w:top w:val="none" w:sz="0" w:space="0" w:color="auto"/>
        <w:left w:val="none" w:sz="0" w:space="0" w:color="auto"/>
        <w:bottom w:val="none" w:sz="0" w:space="0" w:color="auto"/>
        <w:right w:val="none" w:sz="0" w:space="0" w:color="auto"/>
      </w:divBdr>
    </w:div>
    <w:div w:id="1709723832">
      <w:bodyDiv w:val="1"/>
      <w:marLeft w:val="0"/>
      <w:marRight w:val="0"/>
      <w:marTop w:val="0"/>
      <w:marBottom w:val="0"/>
      <w:divBdr>
        <w:top w:val="none" w:sz="0" w:space="0" w:color="auto"/>
        <w:left w:val="none" w:sz="0" w:space="0" w:color="auto"/>
        <w:bottom w:val="none" w:sz="0" w:space="0" w:color="auto"/>
        <w:right w:val="none" w:sz="0" w:space="0" w:color="auto"/>
      </w:divBdr>
    </w:div>
    <w:div w:id="18932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33</Pages>
  <Words>7216</Words>
  <Characters>41137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63</cp:revision>
  <cp:lastPrinted>2017-05-18T09:44:00Z</cp:lastPrinted>
  <dcterms:created xsi:type="dcterms:W3CDTF">2017-05-15T10:09:00Z</dcterms:created>
  <dcterms:modified xsi:type="dcterms:W3CDTF">2017-05-19T10:51:00Z</dcterms:modified>
</cp:coreProperties>
</file>