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25F88" w14:textId="77777777" w:rsidR="005127DC" w:rsidRPr="005127DC" w:rsidRDefault="005127DC" w:rsidP="005127DC">
      <w:pPr>
        <w:jc w:val="center"/>
        <w:rPr>
          <w:rFonts w:ascii="Times New Roman" w:hAnsi="Times New Roman"/>
          <w:noProof/>
          <w:spacing w:val="6"/>
          <w:sz w:val="24"/>
          <w:szCs w:val="24"/>
        </w:rPr>
      </w:pPr>
      <w:r w:rsidRPr="005127DC">
        <w:rPr>
          <w:rFonts w:ascii="Times New Roman" w:hAnsi="Times New Roman"/>
          <w:noProof/>
          <w:spacing w:val="6"/>
          <w:sz w:val="24"/>
          <w:szCs w:val="24"/>
        </w:rPr>
        <w:br w:type="textWrapping" w:clear="all"/>
      </w:r>
      <w:r w:rsidR="0086160F" w:rsidRPr="005127DC">
        <w:rPr>
          <w:rFonts w:ascii="Times New Roman" w:hAnsi="Times New Roman"/>
          <w:noProof/>
          <w:spacing w:val="6"/>
          <w:sz w:val="24"/>
          <w:szCs w:val="24"/>
          <w:lang w:val="sr-Cyrl-CS" w:eastAsia="sr-Cyrl-CS"/>
        </w:rPr>
        <w:drawing>
          <wp:inline distT="0" distB="0" distL="0" distR="0" wp14:anchorId="2AD1985D" wp14:editId="45CEEE71">
            <wp:extent cx="590550" cy="88582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p>
    <w:p w14:paraId="6FA7A405" w14:textId="77777777" w:rsidR="005127DC" w:rsidRPr="00DD120B" w:rsidRDefault="005127DC" w:rsidP="00D03930">
      <w:pPr>
        <w:spacing w:after="0"/>
        <w:jc w:val="center"/>
        <w:rPr>
          <w:rFonts w:ascii="Times New Roman" w:hAnsi="Times New Roman"/>
          <w:b/>
          <w:noProof/>
          <w:spacing w:val="6"/>
          <w:sz w:val="24"/>
          <w:szCs w:val="24"/>
          <w:lang w:val="sr-Cyrl-CS"/>
        </w:rPr>
      </w:pPr>
      <w:r w:rsidRPr="00DD120B">
        <w:rPr>
          <w:rFonts w:ascii="Times New Roman" w:hAnsi="Times New Roman"/>
          <w:b/>
          <w:noProof/>
          <w:spacing w:val="6"/>
          <w:sz w:val="24"/>
          <w:szCs w:val="24"/>
          <w:lang w:val="sr-Cyrl-CS"/>
        </w:rPr>
        <w:t>Република Србија</w:t>
      </w:r>
    </w:p>
    <w:p w14:paraId="0D4C35D3" w14:textId="77777777" w:rsidR="005127DC" w:rsidRPr="00DD120B" w:rsidRDefault="005127DC" w:rsidP="00D03930">
      <w:pPr>
        <w:spacing w:after="0"/>
        <w:jc w:val="center"/>
        <w:rPr>
          <w:rFonts w:ascii="Times New Roman" w:hAnsi="Times New Roman"/>
          <w:b/>
          <w:bCs/>
          <w:noProof/>
          <w:spacing w:val="6"/>
          <w:sz w:val="24"/>
          <w:szCs w:val="24"/>
          <w:lang w:val="sr-Cyrl-RS"/>
        </w:rPr>
      </w:pPr>
      <w:r w:rsidRPr="00DD120B">
        <w:rPr>
          <w:rFonts w:ascii="Times New Roman" w:hAnsi="Times New Roman"/>
          <w:b/>
          <w:bCs/>
          <w:noProof/>
          <w:spacing w:val="6"/>
          <w:sz w:val="24"/>
          <w:szCs w:val="24"/>
          <w:lang w:val="sr-Cyrl-CS"/>
        </w:rPr>
        <w:t>МИНИСТАРСТВО</w:t>
      </w:r>
      <w:r w:rsidRPr="00DD120B">
        <w:rPr>
          <w:rFonts w:ascii="Times New Roman" w:hAnsi="Times New Roman"/>
          <w:b/>
          <w:bCs/>
          <w:noProof/>
          <w:spacing w:val="6"/>
          <w:sz w:val="24"/>
          <w:szCs w:val="24"/>
          <w:lang w:val="sr-Cyrl-RS"/>
        </w:rPr>
        <w:t xml:space="preserve"> </w:t>
      </w:r>
      <w:r w:rsidRPr="00DD120B">
        <w:rPr>
          <w:rFonts w:ascii="Times New Roman" w:hAnsi="Times New Roman"/>
          <w:b/>
          <w:bCs/>
          <w:noProof/>
          <w:spacing w:val="6"/>
          <w:sz w:val="24"/>
          <w:szCs w:val="24"/>
          <w:lang w:val="sr-Cyrl-CS"/>
        </w:rPr>
        <w:t>ГРАЂЕВИНАРСТВА</w:t>
      </w:r>
      <w:r w:rsidRPr="00DD120B">
        <w:rPr>
          <w:rFonts w:ascii="Times New Roman" w:hAnsi="Times New Roman"/>
          <w:b/>
          <w:bCs/>
          <w:noProof/>
          <w:spacing w:val="6"/>
          <w:sz w:val="24"/>
          <w:szCs w:val="24"/>
          <w:lang w:val="sr-Cyrl-RS"/>
        </w:rPr>
        <w:t>,</w:t>
      </w:r>
    </w:p>
    <w:p w14:paraId="3FB9A99B" w14:textId="77777777" w:rsidR="005127DC" w:rsidRPr="00DD120B" w:rsidRDefault="005127DC" w:rsidP="00D03930">
      <w:pPr>
        <w:spacing w:after="0"/>
        <w:jc w:val="center"/>
        <w:rPr>
          <w:rFonts w:ascii="Times New Roman" w:hAnsi="Times New Roman"/>
          <w:b/>
          <w:bCs/>
          <w:noProof/>
          <w:spacing w:val="6"/>
          <w:sz w:val="24"/>
          <w:szCs w:val="24"/>
          <w:lang w:val="sr-Cyrl-CS"/>
        </w:rPr>
      </w:pPr>
      <w:r w:rsidRPr="00DD120B">
        <w:rPr>
          <w:rFonts w:ascii="Times New Roman" w:hAnsi="Times New Roman"/>
          <w:b/>
          <w:bCs/>
          <w:noProof/>
          <w:spacing w:val="6"/>
          <w:sz w:val="24"/>
          <w:szCs w:val="24"/>
          <w:lang w:val="sr-Cyrl-RS"/>
        </w:rPr>
        <w:t xml:space="preserve"> САОБРАЋАЈА И ИНФРАСТРУКТУРЕ </w:t>
      </w:r>
    </w:p>
    <w:p w14:paraId="50AC83DD" w14:textId="77777777" w:rsidR="005127DC" w:rsidRPr="005127DC" w:rsidRDefault="005127DC" w:rsidP="00D03930">
      <w:pPr>
        <w:spacing w:after="0"/>
        <w:jc w:val="center"/>
        <w:rPr>
          <w:rFonts w:ascii="Times New Roman" w:hAnsi="Times New Roman"/>
          <w:noProof/>
          <w:spacing w:val="6"/>
          <w:sz w:val="24"/>
          <w:szCs w:val="24"/>
          <w:lang w:val="ru-RU"/>
        </w:rPr>
      </w:pPr>
      <w:r w:rsidRPr="00DD120B">
        <w:rPr>
          <w:rFonts w:ascii="Times New Roman" w:hAnsi="Times New Roman"/>
          <w:b/>
          <w:noProof/>
          <w:spacing w:val="6"/>
          <w:sz w:val="24"/>
          <w:szCs w:val="24"/>
          <w:lang w:val="sr-Cyrl-CS"/>
        </w:rPr>
        <w:t>Београд, Немањина 22-26</w:t>
      </w:r>
    </w:p>
    <w:p w14:paraId="054B85FD" w14:textId="77777777" w:rsidR="005127DC" w:rsidRPr="005127DC" w:rsidRDefault="005127DC" w:rsidP="00D03930">
      <w:pPr>
        <w:pStyle w:val="BodyText"/>
        <w:tabs>
          <w:tab w:val="left" w:pos="3900"/>
        </w:tabs>
        <w:spacing w:after="0"/>
        <w:rPr>
          <w:rFonts w:ascii="Times New Roman" w:hAnsi="Times New Roman"/>
          <w:sz w:val="24"/>
          <w:szCs w:val="24"/>
          <w:lang w:val="ru-RU"/>
        </w:rPr>
      </w:pPr>
    </w:p>
    <w:p w14:paraId="3D5FE013" w14:textId="77777777" w:rsidR="005127DC" w:rsidRPr="005127DC" w:rsidRDefault="005127DC" w:rsidP="005127DC">
      <w:pPr>
        <w:pStyle w:val="BodyText"/>
        <w:tabs>
          <w:tab w:val="left" w:pos="3900"/>
        </w:tabs>
        <w:spacing w:after="0"/>
        <w:rPr>
          <w:rFonts w:ascii="Times New Roman" w:hAnsi="Times New Roman"/>
          <w:sz w:val="24"/>
          <w:szCs w:val="24"/>
          <w:lang w:val="ru-RU"/>
        </w:rPr>
      </w:pPr>
      <w:r w:rsidRPr="005127DC">
        <w:rPr>
          <w:rFonts w:ascii="Times New Roman" w:hAnsi="Times New Roman"/>
          <w:sz w:val="24"/>
          <w:szCs w:val="24"/>
          <w:lang w:val="ru-RU"/>
        </w:rPr>
        <w:tab/>
      </w:r>
    </w:p>
    <w:p w14:paraId="22241657" w14:textId="77777777" w:rsidR="005127DC" w:rsidRPr="005127DC" w:rsidRDefault="005127DC" w:rsidP="005127DC">
      <w:pPr>
        <w:pStyle w:val="BodyText"/>
        <w:spacing w:after="0"/>
        <w:rPr>
          <w:rFonts w:ascii="Times New Roman" w:hAnsi="Times New Roman"/>
          <w:sz w:val="24"/>
          <w:szCs w:val="24"/>
          <w:lang w:val="ru-RU"/>
        </w:rPr>
      </w:pPr>
    </w:p>
    <w:p w14:paraId="5D79CE7C" w14:textId="77777777" w:rsidR="005127DC" w:rsidRDefault="005127DC" w:rsidP="005127DC">
      <w:pPr>
        <w:pStyle w:val="BodyText"/>
        <w:spacing w:after="0"/>
        <w:rPr>
          <w:rFonts w:ascii="Times New Roman" w:hAnsi="Times New Roman"/>
          <w:sz w:val="24"/>
          <w:szCs w:val="24"/>
          <w:lang w:val="ru-RU"/>
        </w:rPr>
      </w:pPr>
    </w:p>
    <w:p w14:paraId="24F364CF" w14:textId="77777777" w:rsidR="008E5BDC" w:rsidRPr="00B4720C" w:rsidRDefault="008E5BDC" w:rsidP="005127DC">
      <w:pPr>
        <w:pStyle w:val="BodyText"/>
        <w:spacing w:after="0"/>
        <w:rPr>
          <w:rFonts w:ascii="Times New Roman" w:hAnsi="Times New Roman"/>
          <w:sz w:val="24"/>
          <w:szCs w:val="24"/>
          <w:lang w:val="en-US"/>
        </w:rPr>
      </w:pPr>
    </w:p>
    <w:p w14:paraId="286F130C" w14:textId="77777777" w:rsidR="005127DC" w:rsidRPr="005127DC" w:rsidRDefault="005127DC" w:rsidP="005127DC">
      <w:pPr>
        <w:pStyle w:val="FrontPage2"/>
        <w:spacing w:after="0" w:line="240" w:lineRule="atLeast"/>
        <w:jc w:val="center"/>
        <w:rPr>
          <w:rFonts w:ascii="Times New Roman" w:hAnsi="Times New Roman"/>
          <w:sz w:val="24"/>
          <w:szCs w:val="24"/>
          <w:lang w:val="sr-Cyrl-CS"/>
        </w:rPr>
      </w:pPr>
    </w:p>
    <w:p w14:paraId="483A6F87" w14:textId="77777777" w:rsidR="005127DC" w:rsidRDefault="00F512E2" w:rsidP="00F512E2">
      <w:pPr>
        <w:pStyle w:val="FrontPage2"/>
        <w:spacing w:after="0" w:line="240" w:lineRule="atLeast"/>
        <w:jc w:val="center"/>
        <w:rPr>
          <w:rFonts w:ascii="Times New Roman" w:hAnsi="Times New Roman"/>
          <w:b/>
          <w:sz w:val="48"/>
          <w:szCs w:val="48"/>
          <w:lang w:val="sr-Cyrl-CS"/>
        </w:rPr>
      </w:pPr>
      <w:r>
        <w:rPr>
          <w:rFonts w:ascii="Times New Roman" w:hAnsi="Times New Roman"/>
          <w:b/>
          <w:sz w:val="48"/>
          <w:szCs w:val="48"/>
          <w:lang w:val="sr-Cyrl-CS"/>
        </w:rPr>
        <w:t xml:space="preserve">Конкурсна документација </w:t>
      </w:r>
    </w:p>
    <w:p w14:paraId="04D5626B" w14:textId="77777777" w:rsidR="00F512E2" w:rsidRPr="00F512E2" w:rsidRDefault="00F512E2" w:rsidP="00F512E2">
      <w:pPr>
        <w:pStyle w:val="BodyText"/>
        <w:rPr>
          <w:lang w:val="sr-Cyrl-CS" w:eastAsia="en-US"/>
        </w:rPr>
      </w:pPr>
    </w:p>
    <w:p w14:paraId="092D4438" w14:textId="77777777" w:rsidR="005127DC" w:rsidRPr="00F512E2" w:rsidRDefault="005127DC" w:rsidP="00F512E2">
      <w:pPr>
        <w:spacing w:after="120" w:line="240" w:lineRule="auto"/>
        <w:jc w:val="center"/>
        <w:outlineLvl w:val="0"/>
        <w:rPr>
          <w:rFonts w:ascii="Times New Roman" w:hAnsi="Times New Roman"/>
          <w:b/>
          <w:sz w:val="24"/>
          <w:szCs w:val="24"/>
          <w:lang w:val="sr-Cyrl-CS"/>
        </w:rPr>
      </w:pPr>
      <w:r w:rsidRPr="005127DC">
        <w:rPr>
          <w:rFonts w:ascii="Times New Roman" w:hAnsi="Times New Roman"/>
          <w:b/>
          <w:sz w:val="24"/>
          <w:szCs w:val="24"/>
          <w:lang w:val="sr-Cyrl-RS"/>
        </w:rPr>
        <w:t>Предмет</w:t>
      </w:r>
      <w:r w:rsidRPr="00CA62FC">
        <w:rPr>
          <w:rFonts w:ascii="Times New Roman" w:hAnsi="Times New Roman"/>
          <w:b/>
          <w:sz w:val="24"/>
          <w:szCs w:val="24"/>
          <w:lang w:val="sr-Cyrl-RS"/>
        </w:rPr>
        <w:t>:</w:t>
      </w:r>
      <w:r w:rsidR="00CA62FC">
        <w:rPr>
          <w:rFonts w:ascii="Times New Roman" w:hAnsi="Times New Roman"/>
          <w:sz w:val="24"/>
          <w:szCs w:val="24"/>
          <w:lang w:val="sr-Cyrl-RS"/>
        </w:rPr>
        <w:t xml:space="preserve">  </w:t>
      </w:r>
      <w:r w:rsidR="008A05FB" w:rsidRPr="00CA62FC">
        <w:rPr>
          <w:rFonts w:ascii="Times New Roman" w:hAnsi="Times New Roman"/>
          <w:sz w:val="24"/>
          <w:szCs w:val="24"/>
          <w:lang w:val="sr-Cyrl-RS"/>
        </w:rPr>
        <w:t xml:space="preserve"> </w:t>
      </w:r>
      <w:r w:rsidR="008E5BDC" w:rsidRPr="00F512E2">
        <w:rPr>
          <w:rFonts w:ascii="Times New Roman" w:hAnsi="Times New Roman"/>
          <w:b/>
          <w:sz w:val="24"/>
          <w:szCs w:val="24"/>
          <w:lang w:val="sr-Cyrl-CS"/>
        </w:rPr>
        <w:t>УСЛУГЕ РУШЕЊА</w:t>
      </w:r>
      <w:r w:rsidR="008E5BDC">
        <w:rPr>
          <w:rFonts w:ascii="Times New Roman" w:hAnsi="Times New Roman"/>
          <w:b/>
          <w:sz w:val="24"/>
          <w:szCs w:val="24"/>
        </w:rPr>
        <w:t xml:space="preserve"> </w:t>
      </w:r>
      <w:r w:rsidR="008E5BDC" w:rsidRPr="00F512E2">
        <w:rPr>
          <w:rFonts w:ascii="Times New Roman" w:hAnsi="Times New Roman"/>
          <w:b/>
          <w:sz w:val="24"/>
          <w:szCs w:val="24"/>
          <w:lang w:val="sr-Cyrl-CS"/>
        </w:rPr>
        <w:t>(ИЗВРШЕЊЕ РЕШЕЊА РЕПУБЛИЧКИХ ГРАЂЕВИНСКИХ</w:t>
      </w:r>
      <w:r w:rsidR="00A64942">
        <w:rPr>
          <w:rFonts w:ascii="Times New Roman" w:hAnsi="Times New Roman"/>
          <w:b/>
          <w:sz w:val="24"/>
          <w:szCs w:val="24"/>
          <w:lang w:val="sr-Cyrl-CS"/>
        </w:rPr>
        <w:t xml:space="preserve"> </w:t>
      </w:r>
      <w:r w:rsidR="008E5BDC" w:rsidRPr="00F512E2">
        <w:rPr>
          <w:rFonts w:ascii="Times New Roman" w:hAnsi="Times New Roman"/>
          <w:b/>
          <w:sz w:val="24"/>
          <w:szCs w:val="24"/>
          <w:lang w:val="sr-Cyrl-CS"/>
        </w:rPr>
        <w:t>ИНСПЕКТОРА</w:t>
      </w:r>
      <w:r w:rsidR="00F512E2" w:rsidRPr="00F512E2">
        <w:rPr>
          <w:rFonts w:ascii="Times New Roman" w:hAnsi="Times New Roman"/>
          <w:b/>
          <w:sz w:val="24"/>
          <w:szCs w:val="24"/>
          <w:lang w:val="sr-Cyrl-CS"/>
        </w:rPr>
        <w:t>)</w:t>
      </w:r>
      <w:r w:rsidR="00635C88">
        <w:rPr>
          <w:rFonts w:ascii="Times New Roman" w:hAnsi="Times New Roman"/>
          <w:b/>
          <w:sz w:val="24"/>
          <w:szCs w:val="24"/>
          <w:lang w:val="sr-Cyrl-RS"/>
        </w:rPr>
        <w:t>;</w:t>
      </w:r>
    </w:p>
    <w:p w14:paraId="289EC54D" w14:textId="77777777" w:rsidR="005127DC" w:rsidRPr="008E5BDC" w:rsidRDefault="008E5BDC" w:rsidP="00F512E2">
      <w:pPr>
        <w:spacing w:after="120" w:line="240" w:lineRule="auto"/>
        <w:jc w:val="center"/>
        <w:rPr>
          <w:rFonts w:ascii="Times New Roman" w:hAnsi="Times New Roman"/>
          <w:sz w:val="24"/>
          <w:szCs w:val="24"/>
        </w:rPr>
      </w:pPr>
      <w:r w:rsidRPr="005127DC">
        <w:rPr>
          <w:rFonts w:ascii="Times New Roman" w:hAnsi="Times New Roman"/>
          <w:b/>
          <w:sz w:val="24"/>
          <w:szCs w:val="24"/>
          <w:lang w:val="sr-Cyrl-RS"/>
        </w:rPr>
        <w:t>ЈАВН</w:t>
      </w:r>
      <w:r>
        <w:rPr>
          <w:rFonts w:ascii="Times New Roman" w:hAnsi="Times New Roman"/>
          <w:b/>
          <w:sz w:val="24"/>
          <w:szCs w:val="24"/>
        </w:rPr>
        <w:t>A</w:t>
      </w:r>
      <w:r>
        <w:rPr>
          <w:rFonts w:ascii="Times New Roman" w:hAnsi="Times New Roman"/>
          <w:b/>
          <w:sz w:val="24"/>
          <w:szCs w:val="24"/>
          <w:lang w:val="sr-Cyrl-RS"/>
        </w:rPr>
        <w:t xml:space="preserve"> НАБАВКA </w:t>
      </w:r>
      <w:r>
        <w:rPr>
          <w:rFonts w:ascii="Times New Roman" w:hAnsi="Times New Roman"/>
          <w:b/>
          <w:sz w:val="24"/>
          <w:szCs w:val="24"/>
          <w:lang w:val="sr-Cyrl-CS"/>
        </w:rPr>
        <w:t>бр</w:t>
      </w:r>
      <w:r w:rsidRPr="005127DC">
        <w:rPr>
          <w:rFonts w:ascii="Times New Roman" w:hAnsi="Times New Roman"/>
          <w:b/>
          <w:color w:val="000000"/>
          <w:sz w:val="24"/>
          <w:szCs w:val="24"/>
          <w:lang w:val="sr-Cyrl-RS"/>
        </w:rPr>
        <w:t xml:space="preserve">: </w:t>
      </w:r>
      <w:r w:rsidR="007F15E3">
        <w:rPr>
          <w:rFonts w:ascii="Times New Roman" w:hAnsi="Times New Roman"/>
          <w:b/>
          <w:color w:val="000000"/>
          <w:sz w:val="24"/>
          <w:szCs w:val="24"/>
        </w:rPr>
        <w:t>05/2020</w:t>
      </w:r>
    </w:p>
    <w:p w14:paraId="6E03F436" w14:textId="77777777" w:rsidR="008E5BDC" w:rsidRDefault="008E5BDC" w:rsidP="005127DC">
      <w:pPr>
        <w:spacing w:line="240" w:lineRule="atLeast"/>
        <w:jc w:val="both"/>
        <w:rPr>
          <w:rFonts w:ascii="Times New Roman" w:hAnsi="Times New Roman"/>
          <w:b/>
          <w:sz w:val="24"/>
          <w:szCs w:val="24"/>
          <w:lang w:val="sr-Cyrl-RS"/>
        </w:rPr>
      </w:pPr>
    </w:p>
    <w:p w14:paraId="28BCA245" w14:textId="77777777" w:rsidR="008E5BDC" w:rsidRDefault="008E5BDC" w:rsidP="005127DC">
      <w:pPr>
        <w:spacing w:line="240" w:lineRule="atLeast"/>
        <w:jc w:val="both"/>
        <w:rPr>
          <w:rFonts w:ascii="Times New Roman" w:hAnsi="Times New Roman"/>
          <w:b/>
          <w:sz w:val="24"/>
          <w:szCs w:val="24"/>
          <w:lang w:val="sr-Cyrl-RS"/>
        </w:rPr>
      </w:pPr>
    </w:p>
    <w:p w14:paraId="67AA0535" w14:textId="77777777" w:rsidR="005127DC" w:rsidRPr="005127DC" w:rsidRDefault="00F512E2" w:rsidP="008573B4">
      <w:pPr>
        <w:spacing w:line="240" w:lineRule="atLeast"/>
        <w:jc w:val="center"/>
        <w:rPr>
          <w:rFonts w:ascii="Times New Roman" w:hAnsi="Times New Roman"/>
          <w:b/>
          <w:sz w:val="24"/>
          <w:szCs w:val="24"/>
          <w:lang w:val="sr-Cyrl-RS"/>
        </w:rPr>
      </w:pPr>
      <w:r>
        <w:rPr>
          <w:rFonts w:ascii="Times New Roman" w:hAnsi="Times New Roman"/>
          <w:b/>
          <w:sz w:val="24"/>
          <w:szCs w:val="24"/>
          <w:lang w:val="sr-Cyrl-RS"/>
        </w:rPr>
        <w:t xml:space="preserve">Врста поступка: </w:t>
      </w:r>
      <w:r w:rsidR="00CA62FC">
        <w:rPr>
          <w:rFonts w:ascii="Times New Roman" w:hAnsi="Times New Roman"/>
          <w:b/>
          <w:sz w:val="24"/>
          <w:szCs w:val="24"/>
          <w:lang w:val="sr-Cyrl-RS"/>
        </w:rPr>
        <w:t>отворени поступак</w:t>
      </w:r>
    </w:p>
    <w:p w14:paraId="0096C1C9" w14:textId="77777777" w:rsidR="005127DC" w:rsidRDefault="005127DC" w:rsidP="005127DC">
      <w:pPr>
        <w:spacing w:line="240" w:lineRule="atLeast"/>
        <w:rPr>
          <w:rFonts w:ascii="Times New Roman" w:hAnsi="Times New Roman"/>
          <w:b/>
          <w:sz w:val="24"/>
          <w:szCs w:val="24"/>
          <w:lang w:val="sr-Cyrl-RS"/>
        </w:rPr>
      </w:pPr>
    </w:p>
    <w:p w14:paraId="3294F557" w14:textId="77777777" w:rsidR="008E5BDC" w:rsidRDefault="008E5BDC" w:rsidP="005127DC">
      <w:pPr>
        <w:spacing w:line="240" w:lineRule="atLeast"/>
        <w:rPr>
          <w:rFonts w:ascii="Times New Roman" w:hAnsi="Times New Roman"/>
          <w:b/>
          <w:sz w:val="24"/>
          <w:szCs w:val="24"/>
          <w:lang w:val="sr-Cyrl-RS"/>
        </w:rPr>
      </w:pPr>
    </w:p>
    <w:p w14:paraId="1794E2BA" w14:textId="77777777" w:rsidR="008E5BDC" w:rsidRPr="005127DC" w:rsidRDefault="008E5BDC" w:rsidP="005127DC">
      <w:pPr>
        <w:spacing w:line="240" w:lineRule="atLeast"/>
        <w:rPr>
          <w:rFonts w:ascii="Times New Roman" w:hAnsi="Times New Roman"/>
          <w:b/>
          <w:sz w:val="24"/>
          <w:szCs w:val="24"/>
          <w:lang w:val="sr-Cyrl-RS"/>
        </w:rPr>
      </w:pPr>
    </w:p>
    <w:p w14:paraId="45CAA990"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0AD7CD0C" w14:textId="77777777" w:rsidR="008E5BDC" w:rsidRDefault="008E5BDC" w:rsidP="008E5BDC">
      <w:pPr>
        <w:jc w:val="center"/>
        <w:rPr>
          <w:iCs/>
        </w:rPr>
      </w:pPr>
    </w:p>
    <w:p w14:paraId="13E20B58" w14:textId="77777777" w:rsidR="008573B4" w:rsidRDefault="008573B4" w:rsidP="008E5BDC">
      <w:pPr>
        <w:jc w:val="center"/>
        <w:rPr>
          <w:iCs/>
        </w:rPr>
      </w:pPr>
    </w:p>
    <w:p w14:paraId="61D9FB78" w14:textId="77777777" w:rsidR="008573B4" w:rsidRPr="00951492" w:rsidRDefault="008573B4" w:rsidP="008E5BDC">
      <w:pPr>
        <w:jc w:val="center"/>
        <w:rPr>
          <w:iCs/>
        </w:rPr>
      </w:pPr>
    </w:p>
    <w:p w14:paraId="029115E5" w14:textId="77777777" w:rsidR="008E5BDC" w:rsidRPr="00535D82" w:rsidRDefault="008E5BDC" w:rsidP="008E5BDC">
      <w:pPr>
        <w:tabs>
          <w:tab w:val="left" w:pos="450"/>
        </w:tabs>
        <w:rPr>
          <w:i/>
          <w:iCs/>
        </w:rPr>
      </w:pPr>
      <w:r>
        <w:rPr>
          <w:i/>
          <w:iCs/>
        </w:rPr>
        <w:tab/>
      </w:r>
    </w:p>
    <w:p w14:paraId="1301A9DE"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41DE5B8E"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0A6B2005" w14:textId="77777777" w:rsidR="005127DC" w:rsidRPr="005127DC" w:rsidRDefault="005127DC" w:rsidP="005127DC">
      <w:pPr>
        <w:pStyle w:val="FrontPageFrame"/>
        <w:framePr w:wrap="auto" w:hAnchor="text" w:xAlign="left" w:yAlign="inline"/>
        <w:jc w:val="both"/>
        <w:rPr>
          <w:rFonts w:ascii="Times New Roman" w:hAnsi="Times New Roman"/>
          <w:sz w:val="24"/>
          <w:szCs w:val="24"/>
          <w:lang w:val="sr-Cyrl-CS"/>
        </w:rPr>
      </w:pPr>
    </w:p>
    <w:p w14:paraId="4AB81397" w14:textId="77777777" w:rsidR="005127DC" w:rsidRPr="00D03930" w:rsidRDefault="008573B4" w:rsidP="00F512E2">
      <w:pPr>
        <w:pStyle w:val="FrontPageFrame"/>
        <w:framePr w:wrap="auto" w:hAnchor="text" w:xAlign="left" w:yAlign="inline"/>
        <w:jc w:val="center"/>
        <w:rPr>
          <w:rFonts w:ascii="Times New Roman" w:hAnsi="Times New Roman"/>
          <w:b/>
          <w:sz w:val="24"/>
          <w:szCs w:val="24"/>
          <w:lang w:val="sr-Cyrl-RS"/>
        </w:rPr>
      </w:pPr>
      <w:r>
        <w:rPr>
          <w:rFonts w:ascii="Times New Roman" w:hAnsi="Times New Roman"/>
          <w:b/>
          <w:sz w:val="24"/>
          <w:szCs w:val="24"/>
          <w:lang w:val="sr-Cyrl-CS"/>
        </w:rPr>
        <w:t>Фебруар</w:t>
      </w:r>
      <w:r w:rsidR="00C6149C">
        <w:rPr>
          <w:rFonts w:ascii="Times New Roman" w:hAnsi="Times New Roman"/>
          <w:b/>
          <w:sz w:val="24"/>
          <w:szCs w:val="24"/>
          <w:lang w:val="sr-Cyrl-CS"/>
        </w:rPr>
        <w:t>, 2020</w:t>
      </w:r>
      <w:r w:rsidR="00D03930" w:rsidRPr="00D03930">
        <w:rPr>
          <w:rFonts w:ascii="Times New Roman" w:hAnsi="Times New Roman"/>
          <w:b/>
          <w:sz w:val="24"/>
          <w:szCs w:val="24"/>
          <w:lang w:val="sr-Cyrl-RS"/>
        </w:rPr>
        <w:t>. године</w:t>
      </w:r>
    </w:p>
    <w:p w14:paraId="12D47567" w14:textId="77777777" w:rsidR="005127DC" w:rsidRPr="005127DC" w:rsidRDefault="005127DC" w:rsidP="0082631C">
      <w:pPr>
        <w:spacing w:line="240" w:lineRule="auto"/>
        <w:rPr>
          <w:rFonts w:ascii="Times New Roman" w:hAnsi="Times New Roman"/>
          <w:b/>
          <w:sz w:val="24"/>
          <w:szCs w:val="24"/>
          <w:lang w:val="sr-Cyrl-RS"/>
        </w:rPr>
      </w:pPr>
      <w:bookmarkStart w:id="0" w:name="_Toc21587913"/>
    </w:p>
    <w:p w14:paraId="7BA8B952" w14:textId="77777777" w:rsidR="005127DC" w:rsidRPr="005127DC" w:rsidRDefault="005127DC" w:rsidP="005127DC">
      <w:pPr>
        <w:spacing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lastRenderedPageBreak/>
        <w:t xml:space="preserve">I </w:t>
      </w:r>
    </w:p>
    <w:p w14:paraId="12DA74E1" w14:textId="77777777" w:rsidR="005127DC" w:rsidRPr="005127DC" w:rsidRDefault="005127DC" w:rsidP="00E06783">
      <w:pPr>
        <w:spacing w:after="0"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ОПШТИ</w:t>
      </w:r>
    </w:p>
    <w:p w14:paraId="61C29967" w14:textId="77777777" w:rsidR="005127DC" w:rsidRDefault="005127DC" w:rsidP="00E06783">
      <w:pPr>
        <w:spacing w:after="0" w:line="240" w:lineRule="auto"/>
        <w:jc w:val="center"/>
        <w:rPr>
          <w:rFonts w:ascii="Times New Roman" w:hAnsi="Times New Roman"/>
          <w:b/>
          <w:sz w:val="24"/>
          <w:szCs w:val="24"/>
          <w:lang w:val="sr-Cyrl-RS"/>
        </w:rPr>
      </w:pPr>
      <w:r w:rsidRPr="005127DC">
        <w:rPr>
          <w:rFonts w:ascii="Times New Roman" w:hAnsi="Times New Roman"/>
          <w:b/>
          <w:sz w:val="24"/>
          <w:szCs w:val="24"/>
          <w:lang w:val="sr-Cyrl-RS"/>
        </w:rPr>
        <w:t xml:space="preserve"> ПОДАЦИ О ЈАВНОЈ НАБАВЦИ</w:t>
      </w:r>
    </w:p>
    <w:p w14:paraId="0183F111" w14:textId="77777777" w:rsidR="00E06783" w:rsidRPr="00E06783" w:rsidRDefault="00E06783" w:rsidP="00E06783">
      <w:pPr>
        <w:spacing w:after="0" w:line="240" w:lineRule="auto"/>
        <w:rPr>
          <w:rFonts w:ascii="Times New Roman" w:hAnsi="Times New Roman"/>
          <w:sz w:val="24"/>
          <w:szCs w:val="24"/>
        </w:rPr>
      </w:pPr>
    </w:p>
    <w:p w14:paraId="3DC3DB30" w14:textId="77777777" w:rsidR="005127DC" w:rsidRPr="00E06783" w:rsidRDefault="00E06783" w:rsidP="00E06783">
      <w:pPr>
        <w:spacing w:after="0" w:line="240" w:lineRule="auto"/>
        <w:rPr>
          <w:rFonts w:ascii="Times New Roman" w:hAnsi="Times New Roman"/>
          <w:b/>
          <w:sz w:val="24"/>
          <w:szCs w:val="24"/>
        </w:rPr>
      </w:pPr>
      <w:r w:rsidRPr="00E06783">
        <w:rPr>
          <w:rFonts w:ascii="Times New Roman" w:hAnsi="Times New Roman"/>
          <w:b/>
          <w:sz w:val="24"/>
          <w:szCs w:val="24"/>
          <w:lang w:val="sr-Cyrl-CS"/>
        </w:rPr>
        <w:t xml:space="preserve">1. </w:t>
      </w:r>
      <w:r w:rsidR="00DD120B" w:rsidRPr="00E06783">
        <w:rPr>
          <w:rFonts w:ascii="Times New Roman" w:hAnsi="Times New Roman"/>
          <w:b/>
          <w:sz w:val="24"/>
          <w:szCs w:val="24"/>
        </w:rPr>
        <w:t>Подаци  о Н</w:t>
      </w:r>
      <w:r w:rsidR="005127DC" w:rsidRPr="00E06783">
        <w:rPr>
          <w:rFonts w:ascii="Times New Roman" w:hAnsi="Times New Roman"/>
          <w:b/>
          <w:sz w:val="24"/>
          <w:szCs w:val="24"/>
        </w:rPr>
        <w:t>аручиоцу:</w:t>
      </w:r>
    </w:p>
    <w:p w14:paraId="1DBC9B41"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Назив Наручиоца: Министарство грађевинарства, саобраћаја и инфраструктуре</w:t>
      </w:r>
    </w:p>
    <w:p w14:paraId="679CD13F"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Адреса Наручиоца: Београд, улица Немањина број 22-26</w:t>
      </w:r>
    </w:p>
    <w:p w14:paraId="0614466A"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ПИБ 108510088</w:t>
      </w:r>
    </w:p>
    <w:p w14:paraId="52DE12E5"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Матични број 17855212</w:t>
      </w:r>
    </w:p>
    <w:p w14:paraId="2C87B27C"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 Интернет страница Наручиоца:  </w:t>
      </w:r>
      <w:hyperlink r:id="rId9" w:history="1">
        <w:r w:rsidRPr="00E06783">
          <w:rPr>
            <w:rStyle w:val="Hyperlink"/>
            <w:rFonts w:ascii="Times New Roman" w:hAnsi="Times New Roman"/>
            <w:sz w:val="24"/>
            <w:szCs w:val="24"/>
          </w:rPr>
          <w:t>www.mgsi.gov.rs</w:t>
        </w:r>
      </w:hyperlink>
    </w:p>
    <w:p w14:paraId="6CD709F9"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 Врста поступка јавне набавке: </w:t>
      </w:r>
      <w:r w:rsidR="00CA62FC" w:rsidRPr="00E06783">
        <w:rPr>
          <w:rFonts w:ascii="Times New Roman" w:hAnsi="Times New Roman"/>
          <w:sz w:val="24"/>
          <w:szCs w:val="24"/>
        </w:rPr>
        <w:t>отворени поступак</w:t>
      </w:r>
      <w:r w:rsidR="000E34CD" w:rsidRPr="00E06783">
        <w:rPr>
          <w:rFonts w:ascii="Times New Roman" w:hAnsi="Times New Roman"/>
          <w:sz w:val="24"/>
          <w:szCs w:val="24"/>
        </w:rPr>
        <w:t xml:space="preserve"> </w:t>
      </w:r>
    </w:p>
    <w:p w14:paraId="10A687E0"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 - Предмет јавне набавке</w:t>
      </w:r>
      <w:r w:rsidR="00DD120B" w:rsidRPr="00E06783">
        <w:rPr>
          <w:rFonts w:ascii="Times New Roman" w:hAnsi="Times New Roman"/>
          <w:sz w:val="24"/>
          <w:szCs w:val="24"/>
        </w:rPr>
        <w:t>:</w:t>
      </w:r>
      <w:r w:rsidR="00DD4E8E" w:rsidRPr="00E06783">
        <w:rPr>
          <w:rFonts w:ascii="Times New Roman" w:hAnsi="Times New Roman"/>
          <w:sz w:val="24"/>
          <w:szCs w:val="24"/>
        </w:rPr>
        <w:t xml:space="preserve"> </w:t>
      </w:r>
      <w:r w:rsidR="005438F9" w:rsidRPr="00E06783">
        <w:rPr>
          <w:rFonts w:ascii="Times New Roman" w:hAnsi="Times New Roman"/>
          <w:sz w:val="24"/>
          <w:szCs w:val="24"/>
        </w:rPr>
        <w:t>улуге</w:t>
      </w:r>
    </w:p>
    <w:p w14:paraId="5FB75DF0" w14:textId="77777777" w:rsidR="00E06783" w:rsidRPr="00E06783" w:rsidRDefault="00E06783" w:rsidP="00E06783">
      <w:pPr>
        <w:spacing w:after="0" w:line="240" w:lineRule="auto"/>
        <w:rPr>
          <w:rFonts w:ascii="Times New Roman" w:hAnsi="Times New Roman"/>
          <w:sz w:val="24"/>
          <w:szCs w:val="24"/>
        </w:rPr>
      </w:pPr>
    </w:p>
    <w:p w14:paraId="189B978E" w14:textId="77777777" w:rsidR="005127DC" w:rsidRPr="00E06783" w:rsidRDefault="00E06783" w:rsidP="00E06783">
      <w:pPr>
        <w:spacing w:after="0" w:line="240" w:lineRule="auto"/>
        <w:rPr>
          <w:rFonts w:ascii="Times New Roman" w:hAnsi="Times New Roman"/>
          <w:b/>
          <w:sz w:val="24"/>
          <w:szCs w:val="24"/>
        </w:rPr>
      </w:pPr>
      <w:r w:rsidRPr="00E06783">
        <w:rPr>
          <w:rFonts w:ascii="Times New Roman" w:hAnsi="Times New Roman"/>
          <w:b/>
          <w:sz w:val="24"/>
          <w:szCs w:val="24"/>
          <w:lang w:val="sr-Cyrl-CS"/>
        </w:rPr>
        <w:t xml:space="preserve">2. </w:t>
      </w:r>
      <w:r w:rsidR="005127DC" w:rsidRPr="00E06783">
        <w:rPr>
          <w:rFonts w:ascii="Times New Roman" w:hAnsi="Times New Roman"/>
          <w:b/>
          <w:sz w:val="24"/>
          <w:szCs w:val="24"/>
        </w:rPr>
        <w:t>Врста поступка:</w:t>
      </w:r>
    </w:p>
    <w:p w14:paraId="2411F47C" w14:textId="77777777" w:rsidR="00CA62FC" w:rsidRPr="00E06783" w:rsidRDefault="00CA62FC" w:rsidP="00E06783">
      <w:pPr>
        <w:spacing w:after="0" w:line="240" w:lineRule="auto"/>
        <w:rPr>
          <w:rFonts w:ascii="Times New Roman" w:hAnsi="Times New Roman"/>
          <w:sz w:val="24"/>
          <w:szCs w:val="24"/>
        </w:rPr>
      </w:pPr>
      <w:r w:rsidRPr="00E06783">
        <w:rPr>
          <w:rFonts w:ascii="Times New Roman" w:hAnsi="Times New Roman"/>
          <w:sz w:val="24"/>
          <w:szCs w:val="24"/>
        </w:rPr>
        <w:t>Јавна набавка спроводи се у отвореном поступку</w:t>
      </w:r>
      <w:r w:rsidR="00321C02" w:rsidRPr="00E06783">
        <w:rPr>
          <w:rFonts w:ascii="Times New Roman" w:hAnsi="Times New Roman"/>
          <w:sz w:val="24"/>
          <w:szCs w:val="24"/>
        </w:rPr>
        <w:t xml:space="preserve"> </w:t>
      </w:r>
      <w:r w:rsidRPr="00E06783">
        <w:rPr>
          <w:rFonts w:ascii="Times New Roman" w:hAnsi="Times New Roman"/>
          <w:sz w:val="24"/>
          <w:szCs w:val="24"/>
        </w:rPr>
        <w:t>у склад</w:t>
      </w:r>
      <w:r w:rsidR="00E06783" w:rsidRPr="00E06783">
        <w:rPr>
          <w:rFonts w:ascii="Times New Roman" w:hAnsi="Times New Roman"/>
          <w:sz w:val="24"/>
          <w:szCs w:val="24"/>
        </w:rPr>
        <w:t>у са Законом о јавним набавкама</w:t>
      </w:r>
      <w:r w:rsidRPr="00E06783">
        <w:rPr>
          <w:rFonts w:ascii="Times New Roman" w:hAnsi="Times New Roman"/>
          <w:sz w:val="24"/>
          <w:szCs w:val="24"/>
        </w:rPr>
        <w:t>("Службени гласник Републике Србије", бр. 124/2012</w:t>
      </w:r>
      <w:r w:rsidR="00635C88" w:rsidRPr="00E06783">
        <w:rPr>
          <w:rFonts w:ascii="Times New Roman" w:hAnsi="Times New Roman"/>
          <w:sz w:val="24"/>
          <w:szCs w:val="24"/>
        </w:rPr>
        <w:t xml:space="preserve"> и 14/15</w:t>
      </w:r>
      <w:r w:rsidR="00321C02" w:rsidRPr="00E06783">
        <w:rPr>
          <w:rFonts w:ascii="Times New Roman" w:hAnsi="Times New Roman"/>
          <w:sz w:val="24"/>
          <w:szCs w:val="24"/>
        </w:rPr>
        <w:t xml:space="preserve"> </w:t>
      </w:r>
      <w:r w:rsidR="00321C02" w:rsidRPr="00E06783">
        <w:rPr>
          <w:rFonts w:ascii="Times New Roman" w:eastAsia="MS Mincho" w:hAnsi="Times New Roman"/>
          <w:sz w:val="24"/>
          <w:szCs w:val="24"/>
        </w:rPr>
        <w:t>и 68/15)</w:t>
      </w:r>
      <w:r w:rsidRPr="00E06783">
        <w:rPr>
          <w:rFonts w:ascii="Times New Roman" w:hAnsi="Times New Roman"/>
          <w:sz w:val="24"/>
          <w:szCs w:val="24"/>
        </w:rPr>
        <w:t>.</w:t>
      </w:r>
    </w:p>
    <w:p w14:paraId="5FDD00FA" w14:textId="77777777" w:rsidR="00851B29" w:rsidRPr="00E06783" w:rsidRDefault="00851B29" w:rsidP="00E06783">
      <w:pPr>
        <w:spacing w:after="0" w:line="240" w:lineRule="auto"/>
        <w:rPr>
          <w:rFonts w:ascii="Times New Roman" w:hAnsi="Times New Roman"/>
          <w:sz w:val="24"/>
          <w:szCs w:val="24"/>
        </w:rPr>
      </w:pPr>
      <w:r w:rsidRPr="00E06783">
        <w:rPr>
          <w:rFonts w:ascii="Times New Roman" w:eastAsia="MS Mincho" w:hAnsi="Times New Roman"/>
          <w:sz w:val="24"/>
          <w:szCs w:val="24"/>
        </w:rPr>
        <w:t>Јавна набавка није обликована по партијама</w:t>
      </w:r>
    </w:p>
    <w:p w14:paraId="3C7B5F0C" w14:textId="77777777" w:rsidR="00E06783" w:rsidRDefault="00E06783" w:rsidP="00E06783">
      <w:pPr>
        <w:spacing w:after="0" w:line="240" w:lineRule="auto"/>
        <w:rPr>
          <w:rFonts w:ascii="Times New Roman" w:hAnsi="Times New Roman"/>
          <w:sz w:val="24"/>
          <w:szCs w:val="24"/>
        </w:rPr>
      </w:pPr>
    </w:p>
    <w:p w14:paraId="63FA1C3C" w14:textId="77777777" w:rsidR="005127DC" w:rsidRPr="00E06783" w:rsidRDefault="005127DC" w:rsidP="00E06783">
      <w:pPr>
        <w:spacing w:after="0" w:line="240" w:lineRule="auto"/>
        <w:rPr>
          <w:rFonts w:ascii="Times New Roman" w:hAnsi="Times New Roman"/>
          <w:b/>
          <w:sz w:val="24"/>
          <w:szCs w:val="24"/>
        </w:rPr>
      </w:pPr>
      <w:r w:rsidRPr="00E06783">
        <w:rPr>
          <w:rFonts w:ascii="Times New Roman" w:hAnsi="Times New Roman"/>
          <w:b/>
          <w:sz w:val="24"/>
          <w:szCs w:val="24"/>
        </w:rPr>
        <w:t>3. Предмет јавне набавке су:</w:t>
      </w:r>
    </w:p>
    <w:p w14:paraId="0D1A1193" w14:textId="77777777" w:rsidR="00D03930" w:rsidRPr="00E06783" w:rsidRDefault="000443D2" w:rsidP="00E06783">
      <w:pPr>
        <w:spacing w:after="0" w:line="240" w:lineRule="auto"/>
        <w:rPr>
          <w:rFonts w:ascii="Times New Roman" w:hAnsi="Times New Roman"/>
          <w:sz w:val="24"/>
          <w:szCs w:val="24"/>
          <w:lang w:val="sr-Cyrl-CS"/>
        </w:rPr>
      </w:pPr>
      <w:r w:rsidRPr="00E06783">
        <w:rPr>
          <w:rFonts w:ascii="Times New Roman" w:hAnsi="Times New Roman"/>
          <w:sz w:val="24"/>
          <w:szCs w:val="24"/>
        </w:rPr>
        <w:t>Услуге рушења (извршење решења Републичких грађевинских</w:t>
      </w:r>
      <w:r w:rsidR="003D5CB7" w:rsidRPr="00E06783">
        <w:rPr>
          <w:rFonts w:ascii="Times New Roman" w:hAnsi="Times New Roman"/>
          <w:sz w:val="24"/>
          <w:szCs w:val="24"/>
        </w:rPr>
        <w:t xml:space="preserve"> </w:t>
      </w:r>
      <w:r w:rsidRPr="00E06783">
        <w:rPr>
          <w:rFonts w:ascii="Times New Roman" w:hAnsi="Times New Roman"/>
          <w:sz w:val="24"/>
          <w:szCs w:val="24"/>
        </w:rPr>
        <w:t>инспектора)</w:t>
      </w:r>
      <w:r w:rsidR="00904A08" w:rsidRPr="00E06783">
        <w:rPr>
          <w:rFonts w:ascii="Times New Roman" w:hAnsi="Times New Roman"/>
          <w:sz w:val="24"/>
          <w:szCs w:val="24"/>
        </w:rPr>
        <w:t xml:space="preserve">, </w:t>
      </w:r>
      <w:r w:rsidRPr="00E06783">
        <w:rPr>
          <w:rFonts w:ascii="Times New Roman" w:hAnsi="Times New Roman"/>
          <w:sz w:val="24"/>
          <w:szCs w:val="24"/>
        </w:rPr>
        <w:t>назив и ознака из општег речника: 98390000 - Остале услуге</w:t>
      </w:r>
      <w:r w:rsidR="00E06783">
        <w:rPr>
          <w:rFonts w:ascii="Times New Roman" w:hAnsi="Times New Roman"/>
          <w:sz w:val="24"/>
          <w:szCs w:val="24"/>
          <w:lang w:val="sr-Cyrl-CS"/>
        </w:rPr>
        <w:t>.</w:t>
      </w:r>
    </w:p>
    <w:p w14:paraId="3C20FDD5"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Поступак јавне набавке спроводи се ради закључења </w:t>
      </w:r>
      <w:r w:rsidR="00AC67D2" w:rsidRPr="00E06783">
        <w:rPr>
          <w:rFonts w:ascii="Times New Roman" w:hAnsi="Times New Roman"/>
          <w:sz w:val="24"/>
          <w:szCs w:val="24"/>
        </w:rPr>
        <w:t>оквирног споразума са једним понуђачем на период од две године</w:t>
      </w:r>
      <w:r w:rsidR="00635C88" w:rsidRPr="00E06783">
        <w:rPr>
          <w:rFonts w:ascii="Times New Roman" w:hAnsi="Times New Roman"/>
          <w:sz w:val="24"/>
          <w:szCs w:val="24"/>
        </w:rPr>
        <w:t>.</w:t>
      </w:r>
    </w:p>
    <w:p w14:paraId="58B6AE84" w14:textId="77777777" w:rsidR="005127DC" w:rsidRPr="00E06783" w:rsidRDefault="005127DC" w:rsidP="00E06783">
      <w:pPr>
        <w:spacing w:after="0" w:line="240" w:lineRule="auto"/>
        <w:rPr>
          <w:rFonts w:ascii="Times New Roman" w:hAnsi="Times New Roman"/>
          <w:sz w:val="24"/>
          <w:szCs w:val="24"/>
        </w:rPr>
      </w:pPr>
    </w:p>
    <w:p w14:paraId="7351EB7F" w14:textId="77777777" w:rsidR="00CA62FC" w:rsidRPr="00E06783" w:rsidRDefault="00E06783" w:rsidP="00E06783">
      <w:pPr>
        <w:spacing w:after="0" w:line="240" w:lineRule="auto"/>
        <w:rPr>
          <w:rFonts w:ascii="Times New Roman" w:hAnsi="Times New Roman"/>
          <w:sz w:val="24"/>
          <w:szCs w:val="24"/>
        </w:rPr>
      </w:pPr>
      <w:r>
        <w:rPr>
          <w:rFonts w:ascii="Times New Roman" w:hAnsi="Times New Roman"/>
          <w:sz w:val="24"/>
          <w:szCs w:val="24"/>
          <w:lang w:val="sr-Cyrl-CS"/>
        </w:rPr>
        <w:t xml:space="preserve">4. </w:t>
      </w:r>
      <w:r w:rsidR="005127DC" w:rsidRPr="00E06783">
        <w:rPr>
          <w:rFonts w:ascii="Times New Roman" w:hAnsi="Times New Roman"/>
          <w:sz w:val="24"/>
          <w:szCs w:val="24"/>
        </w:rPr>
        <w:t>Рок за д</w:t>
      </w:r>
      <w:r w:rsidR="00CA62FC" w:rsidRPr="00E06783">
        <w:rPr>
          <w:rFonts w:ascii="Times New Roman" w:hAnsi="Times New Roman"/>
          <w:sz w:val="24"/>
          <w:szCs w:val="24"/>
        </w:rPr>
        <w:t>оношење одлуке о додели уговора</w:t>
      </w:r>
    </w:p>
    <w:p w14:paraId="28C45668" w14:textId="77777777" w:rsidR="005127D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Одлука о додели уговора биће донета у року </w:t>
      </w:r>
      <w:r w:rsidR="000443D2" w:rsidRPr="00E06783">
        <w:rPr>
          <w:rFonts w:ascii="Times New Roman" w:hAnsi="Times New Roman"/>
          <w:sz w:val="24"/>
          <w:szCs w:val="24"/>
        </w:rPr>
        <w:t>до 2</w:t>
      </w:r>
      <w:r w:rsidR="000E34CD" w:rsidRPr="00E06783">
        <w:rPr>
          <w:rFonts w:ascii="Times New Roman" w:hAnsi="Times New Roman"/>
          <w:sz w:val="24"/>
          <w:szCs w:val="24"/>
        </w:rPr>
        <w:t>5</w:t>
      </w:r>
      <w:r w:rsidRPr="00E06783">
        <w:rPr>
          <w:rFonts w:ascii="Times New Roman" w:hAnsi="Times New Roman"/>
          <w:sz w:val="24"/>
          <w:szCs w:val="24"/>
        </w:rPr>
        <w:t xml:space="preserve"> (</w:t>
      </w:r>
      <w:r w:rsidR="000443D2" w:rsidRPr="00E06783">
        <w:rPr>
          <w:rFonts w:ascii="Times New Roman" w:eastAsia="MS Mincho" w:hAnsi="Times New Roman"/>
          <w:sz w:val="24"/>
          <w:szCs w:val="24"/>
        </w:rPr>
        <w:t>двадесет пет</w:t>
      </w:r>
      <w:r w:rsidRPr="00E06783">
        <w:rPr>
          <w:rFonts w:ascii="Times New Roman" w:hAnsi="Times New Roman"/>
          <w:sz w:val="24"/>
          <w:szCs w:val="24"/>
        </w:rPr>
        <w:t>) дана од дана јавног отварања понуда.</w:t>
      </w:r>
    </w:p>
    <w:p w14:paraId="0F33A395" w14:textId="77777777" w:rsidR="00D03930" w:rsidRPr="00E06783" w:rsidRDefault="00D03930" w:rsidP="00E06783">
      <w:pPr>
        <w:spacing w:after="0" w:line="240" w:lineRule="auto"/>
        <w:rPr>
          <w:rFonts w:ascii="Times New Roman" w:hAnsi="Times New Roman"/>
          <w:sz w:val="24"/>
          <w:szCs w:val="24"/>
        </w:rPr>
      </w:pPr>
    </w:p>
    <w:p w14:paraId="4B174FC3" w14:textId="77777777" w:rsidR="00CA62FC" w:rsidRPr="00E06783" w:rsidRDefault="00E06783" w:rsidP="00E06783">
      <w:pPr>
        <w:spacing w:after="0" w:line="240" w:lineRule="auto"/>
        <w:rPr>
          <w:rFonts w:ascii="Times New Roman" w:hAnsi="Times New Roman"/>
          <w:sz w:val="24"/>
          <w:szCs w:val="24"/>
        </w:rPr>
      </w:pPr>
      <w:r>
        <w:rPr>
          <w:rFonts w:ascii="Times New Roman" w:hAnsi="Times New Roman"/>
          <w:sz w:val="24"/>
          <w:szCs w:val="24"/>
          <w:lang w:val="sr-Cyrl-CS"/>
        </w:rPr>
        <w:t xml:space="preserve">5. </w:t>
      </w:r>
      <w:r w:rsidR="00CA62FC" w:rsidRPr="00E06783">
        <w:rPr>
          <w:rFonts w:ascii="Times New Roman" w:hAnsi="Times New Roman"/>
          <w:sz w:val="24"/>
          <w:szCs w:val="24"/>
        </w:rPr>
        <w:t>Контакт</w:t>
      </w:r>
    </w:p>
    <w:p w14:paraId="585BD45D" w14:textId="77777777" w:rsidR="00C6149C" w:rsidRPr="00E06783" w:rsidRDefault="005127DC" w:rsidP="00E06783">
      <w:pPr>
        <w:spacing w:after="0" w:line="240" w:lineRule="auto"/>
        <w:rPr>
          <w:rFonts w:ascii="Times New Roman" w:hAnsi="Times New Roman"/>
          <w:sz w:val="24"/>
          <w:szCs w:val="24"/>
        </w:rPr>
      </w:pPr>
      <w:r w:rsidRPr="00E06783">
        <w:rPr>
          <w:rFonts w:ascii="Times New Roman" w:hAnsi="Times New Roman"/>
          <w:sz w:val="24"/>
          <w:szCs w:val="24"/>
        </w:rPr>
        <w:t xml:space="preserve">Лице за контакт: </w:t>
      </w:r>
      <w:bookmarkEnd w:id="0"/>
      <w:r w:rsidR="00C6149C" w:rsidRPr="00E06783">
        <w:rPr>
          <w:rFonts w:ascii="Times New Roman" w:hAnsi="Times New Roman"/>
          <w:sz w:val="24"/>
          <w:szCs w:val="24"/>
        </w:rPr>
        <w:t>Татјана Радукић, е-mail: tatjana.radukic@mgsi.gov.rs</w:t>
      </w:r>
    </w:p>
    <w:p w14:paraId="55EEDC89" w14:textId="77777777" w:rsidR="00634636" w:rsidRPr="00E06783" w:rsidRDefault="00634636" w:rsidP="00E06783">
      <w:pPr>
        <w:spacing w:after="0" w:line="240" w:lineRule="auto"/>
        <w:rPr>
          <w:rFonts w:ascii="Times New Roman" w:hAnsi="Times New Roman"/>
          <w:sz w:val="24"/>
          <w:szCs w:val="24"/>
        </w:rPr>
      </w:pPr>
    </w:p>
    <w:p w14:paraId="478F4B10" w14:textId="77777777" w:rsidR="00634636" w:rsidRDefault="00634636" w:rsidP="00F811E1">
      <w:pPr>
        <w:autoSpaceDE w:val="0"/>
        <w:autoSpaceDN w:val="0"/>
        <w:adjustRightInd w:val="0"/>
        <w:spacing w:after="0" w:line="240" w:lineRule="auto"/>
        <w:ind w:firstLine="720"/>
        <w:jc w:val="both"/>
        <w:rPr>
          <w:rFonts w:ascii="Times New Roman" w:hAnsi="Times New Roman"/>
          <w:b/>
          <w:bCs/>
          <w:color w:val="000000"/>
          <w:sz w:val="24"/>
          <w:szCs w:val="24"/>
          <w:lang w:val="sr-Cyrl-CS"/>
        </w:rPr>
      </w:pPr>
    </w:p>
    <w:p w14:paraId="5F3F6FBD" w14:textId="77777777" w:rsidR="00D03930" w:rsidRPr="00D03930" w:rsidRDefault="00D03930" w:rsidP="00D03930">
      <w:pPr>
        <w:spacing w:line="240" w:lineRule="auto"/>
        <w:ind w:left="60"/>
        <w:jc w:val="center"/>
        <w:rPr>
          <w:rFonts w:ascii="Times New Roman" w:hAnsi="Times New Roman"/>
          <w:b/>
          <w:sz w:val="24"/>
          <w:szCs w:val="24"/>
          <w:lang w:val="sr-Cyrl-RS"/>
        </w:rPr>
      </w:pPr>
      <w:r w:rsidRPr="00D03930">
        <w:rPr>
          <w:rFonts w:ascii="Times New Roman" w:hAnsi="Times New Roman"/>
          <w:b/>
          <w:sz w:val="24"/>
          <w:szCs w:val="24"/>
          <w:lang w:val="sr-Latn-RS"/>
        </w:rPr>
        <w:t>II</w:t>
      </w:r>
    </w:p>
    <w:p w14:paraId="1FAE9814" w14:textId="77777777" w:rsidR="00D03930" w:rsidRPr="00D03930" w:rsidRDefault="00D03930" w:rsidP="00D03930">
      <w:pPr>
        <w:pStyle w:val="BodyText"/>
        <w:jc w:val="center"/>
        <w:rPr>
          <w:rFonts w:ascii="Times New Roman" w:hAnsi="Times New Roman"/>
          <w:b/>
          <w:sz w:val="24"/>
          <w:szCs w:val="24"/>
          <w:lang w:val="sr-Cyrl-RS"/>
        </w:rPr>
      </w:pPr>
      <w:r w:rsidRPr="00D03930">
        <w:rPr>
          <w:rFonts w:ascii="Times New Roman" w:hAnsi="Times New Roman"/>
          <w:b/>
          <w:sz w:val="24"/>
          <w:szCs w:val="24"/>
          <w:lang w:val="sr-Latn-RS"/>
        </w:rPr>
        <w:t>ПОДАЦИ О ПРЕДМЕТУ ЈАВНЕ НАБАВКЕ</w:t>
      </w:r>
    </w:p>
    <w:p w14:paraId="080CF8C2" w14:textId="77777777" w:rsidR="00D03930" w:rsidRPr="00D04F04" w:rsidRDefault="00D03930" w:rsidP="00D71260">
      <w:pPr>
        <w:spacing w:after="0"/>
        <w:rPr>
          <w:rFonts w:ascii="Times New Roman" w:hAnsi="Times New Roman"/>
          <w:b/>
          <w:sz w:val="24"/>
          <w:szCs w:val="24"/>
          <w:lang w:val="sr-Cyrl-RS"/>
        </w:rPr>
      </w:pPr>
      <w:r w:rsidRPr="00D04F04">
        <w:rPr>
          <w:rFonts w:ascii="Times New Roman" w:hAnsi="Times New Roman"/>
          <w:b/>
          <w:sz w:val="24"/>
          <w:szCs w:val="24"/>
          <w:lang w:val="sr-Cyrl-RS"/>
        </w:rPr>
        <w:t>1. Опис предмета набавке</w:t>
      </w:r>
    </w:p>
    <w:p w14:paraId="74AFD482" w14:textId="77777777" w:rsidR="000E34CD" w:rsidRPr="00D04F04" w:rsidRDefault="00D03930" w:rsidP="00272E66">
      <w:pPr>
        <w:spacing w:after="0" w:line="240" w:lineRule="auto"/>
        <w:jc w:val="both"/>
        <w:rPr>
          <w:rFonts w:ascii="Times New Roman" w:hAnsi="Times New Roman"/>
          <w:sz w:val="24"/>
          <w:szCs w:val="24"/>
        </w:rPr>
      </w:pPr>
      <w:r w:rsidRPr="00D04F04">
        <w:rPr>
          <w:rFonts w:ascii="Times New Roman" w:hAnsi="Times New Roman"/>
          <w:sz w:val="24"/>
          <w:szCs w:val="24"/>
          <w:lang w:val="sr-Cyrl-RS"/>
        </w:rPr>
        <w:t xml:space="preserve">Предмет јавне </w:t>
      </w:r>
      <w:r w:rsidR="001547CD" w:rsidRPr="00D04F04">
        <w:rPr>
          <w:rFonts w:ascii="Times New Roman" w:hAnsi="Times New Roman"/>
          <w:sz w:val="24"/>
          <w:szCs w:val="24"/>
          <w:lang w:val="sr-Cyrl-RS"/>
        </w:rPr>
        <w:t xml:space="preserve">набавке </w:t>
      </w:r>
      <w:r w:rsidR="001547CD" w:rsidRPr="00D04F04">
        <w:rPr>
          <w:rFonts w:ascii="Times New Roman" w:hAnsi="Times New Roman"/>
          <w:color w:val="000000"/>
          <w:sz w:val="24"/>
          <w:szCs w:val="24"/>
          <w:lang w:val="sr-Cyrl-RS"/>
        </w:rPr>
        <w:t xml:space="preserve">су </w:t>
      </w:r>
      <w:r w:rsidR="00043E2B" w:rsidRPr="00D04F04">
        <w:rPr>
          <w:rFonts w:ascii="Times New Roman" w:hAnsi="Times New Roman"/>
          <w:color w:val="000000"/>
          <w:sz w:val="24"/>
          <w:szCs w:val="24"/>
        </w:rPr>
        <w:t xml:space="preserve">Услуге рушења </w:t>
      </w:r>
      <w:r w:rsidR="00043E2B" w:rsidRPr="00D04F04">
        <w:rPr>
          <w:rFonts w:ascii="Times New Roman" w:hAnsi="Times New Roman"/>
          <w:sz w:val="24"/>
          <w:szCs w:val="24"/>
        </w:rPr>
        <w:t>(извршење решења Републичких грађевинских</w:t>
      </w:r>
      <w:r w:rsidR="001547CD" w:rsidRPr="00D04F04">
        <w:rPr>
          <w:rFonts w:ascii="Times New Roman" w:hAnsi="Times New Roman"/>
          <w:sz w:val="24"/>
          <w:szCs w:val="24"/>
        </w:rPr>
        <w:t xml:space="preserve"> </w:t>
      </w:r>
      <w:r w:rsidR="00043E2B" w:rsidRPr="00D04F04">
        <w:rPr>
          <w:rFonts w:ascii="Times New Roman" w:hAnsi="Times New Roman"/>
          <w:sz w:val="24"/>
          <w:szCs w:val="24"/>
        </w:rPr>
        <w:t>инспектора)</w:t>
      </w:r>
    </w:p>
    <w:p w14:paraId="18787B9C" w14:textId="77777777" w:rsidR="00043E2B" w:rsidRPr="00D04F04" w:rsidRDefault="00043E2B" w:rsidP="00CA62FC">
      <w:pPr>
        <w:spacing w:after="0" w:line="240" w:lineRule="auto"/>
        <w:ind w:firstLine="720"/>
        <w:jc w:val="both"/>
        <w:rPr>
          <w:rFonts w:ascii="Times New Roman" w:hAnsi="Times New Roman"/>
          <w:b/>
          <w:sz w:val="24"/>
          <w:szCs w:val="24"/>
        </w:rPr>
      </w:pPr>
    </w:p>
    <w:p w14:paraId="612AD73A" w14:textId="77777777" w:rsidR="00D71260" w:rsidRPr="00D04F04" w:rsidRDefault="00A87668" w:rsidP="00A87668">
      <w:pPr>
        <w:spacing w:after="0" w:line="240" w:lineRule="auto"/>
        <w:jc w:val="both"/>
        <w:rPr>
          <w:rFonts w:ascii="Times New Roman" w:hAnsi="Times New Roman"/>
          <w:sz w:val="24"/>
          <w:lang w:val="sr-Cyrl-CS"/>
        </w:rPr>
      </w:pPr>
      <w:r w:rsidRPr="00D04F04">
        <w:rPr>
          <w:rFonts w:ascii="Times New Roman" w:hAnsi="Times New Roman"/>
          <w:b/>
          <w:sz w:val="24"/>
          <w:szCs w:val="24"/>
        </w:rPr>
        <w:t xml:space="preserve">2.  </w:t>
      </w:r>
      <w:r w:rsidR="00D03930" w:rsidRPr="00D04F04">
        <w:rPr>
          <w:rFonts w:ascii="Times New Roman" w:hAnsi="Times New Roman"/>
          <w:b/>
          <w:sz w:val="24"/>
          <w:szCs w:val="24"/>
          <w:lang w:val="sr-Cyrl-RS"/>
        </w:rPr>
        <w:t xml:space="preserve">Назив и ознака из општег речника: </w:t>
      </w:r>
      <w:r w:rsidR="00043E2B" w:rsidRPr="00D04F04">
        <w:rPr>
          <w:rFonts w:ascii="Times New Roman" w:hAnsi="Times New Roman"/>
          <w:sz w:val="24"/>
          <w:szCs w:val="24"/>
        </w:rPr>
        <w:t>98390000</w:t>
      </w:r>
      <w:r w:rsidR="00043E2B" w:rsidRPr="00D04F04">
        <w:rPr>
          <w:rFonts w:ascii="Times New Roman" w:hAnsi="Times New Roman"/>
          <w:sz w:val="24"/>
          <w:szCs w:val="24"/>
          <w:lang w:val="sr-Cyrl-CS"/>
        </w:rPr>
        <w:t xml:space="preserve"> -</w:t>
      </w:r>
      <w:r w:rsidR="00043E2B" w:rsidRPr="00D04F04">
        <w:rPr>
          <w:rFonts w:ascii="Times New Roman" w:hAnsi="Times New Roman"/>
          <w:color w:val="FF0000"/>
          <w:sz w:val="24"/>
          <w:szCs w:val="24"/>
          <w:lang w:val="sr-Cyrl-CS"/>
        </w:rPr>
        <w:t xml:space="preserve"> </w:t>
      </w:r>
      <w:r w:rsidR="00043E2B" w:rsidRPr="00D04F04">
        <w:rPr>
          <w:rFonts w:ascii="Times New Roman" w:hAnsi="Times New Roman"/>
          <w:sz w:val="24"/>
          <w:szCs w:val="24"/>
          <w:lang w:val="sr-Cyrl-CS"/>
        </w:rPr>
        <w:t>Остале услуге</w:t>
      </w:r>
      <w:r w:rsidR="008B0905" w:rsidRPr="00D04F04">
        <w:rPr>
          <w:rFonts w:ascii="Times New Roman" w:hAnsi="Times New Roman"/>
          <w:sz w:val="24"/>
          <w:lang w:val="sr-Cyrl-CS"/>
        </w:rPr>
        <w:t>.</w:t>
      </w:r>
    </w:p>
    <w:p w14:paraId="438FB7D1" w14:textId="77777777" w:rsidR="00A87668" w:rsidRPr="00D04F04" w:rsidRDefault="00A87668" w:rsidP="00A87668">
      <w:pPr>
        <w:spacing w:after="0" w:line="240" w:lineRule="auto"/>
        <w:ind w:left="60"/>
        <w:jc w:val="both"/>
        <w:rPr>
          <w:rFonts w:ascii="Times New Roman" w:hAnsi="Times New Roman"/>
          <w:sz w:val="24"/>
          <w:szCs w:val="24"/>
          <w:lang w:val="sr-Cyrl-RS"/>
        </w:rPr>
      </w:pPr>
    </w:p>
    <w:p w14:paraId="7B8BAE67" w14:textId="77777777" w:rsidR="00D03930" w:rsidRPr="00D04F04" w:rsidRDefault="00D03930" w:rsidP="00AE5FA9">
      <w:pPr>
        <w:numPr>
          <w:ilvl w:val="0"/>
          <w:numId w:val="1"/>
        </w:numPr>
        <w:tabs>
          <w:tab w:val="clear" w:pos="502"/>
          <w:tab w:val="num" w:pos="284"/>
        </w:tabs>
        <w:ind w:hanging="502"/>
        <w:jc w:val="both"/>
        <w:rPr>
          <w:rFonts w:ascii="Times New Roman" w:hAnsi="Times New Roman"/>
          <w:b/>
          <w:sz w:val="24"/>
          <w:szCs w:val="24"/>
          <w:lang w:val="sr-Cyrl-RS"/>
        </w:rPr>
      </w:pPr>
      <w:r w:rsidRPr="00D04F04">
        <w:rPr>
          <w:rFonts w:ascii="Times New Roman" w:hAnsi="Times New Roman"/>
          <w:b/>
          <w:sz w:val="24"/>
          <w:szCs w:val="24"/>
          <w:lang w:val="sr-Cyrl-RS"/>
        </w:rPr>
        <w:t xml:space="preserve">Предмет јавне набавке </w:t>
      </w:r>
      <w:r w:rsidR="00904A08" w:rsidRPr="00D04F04">
        <w:rPr>
          <w:rFonts w:ascii="Times New Roman" w:hAnsi="Times New Roman"/>
          <w:b/>
          <w:sz w:val="24"/>
          <w:szCs w:val="24"/>
          <w:lang w:val="sr-Cyrl-RS"/>
        </w:rPr>
        <w:t>није обликован по партијама</w:t>
      </w:r>
    </w:p>
    <w:p w14:paraId="38AEB1AF" w14:textId="77777777" w:rsidR="00AE5FA9" w:rsidRPr="00D04F04" w:rsidRDefault="00AE5FA9" w:rsidP="00AE5FA9">
      <w:pPr>
        <w:numPr>
          <w:ilvl w:val="0"/>
          <w:numId w:val="1"/>
        </w:numPr>
        <w:tabs>
          <w:tab w:val="clear" w:pos="502"/>
          <w:tab w:val="num" w:pos="284"/>
        </w:tabs>
        <w:ind w:left="284" w:hanging="284"/>
        <w:jc w:val="both"/>
        <w:rPr>
          <w:rFonts w:ascii="Times New Roman" w:hAnsi="Times New Roman"/>
          <w:sz w:val="24"/>
          <w:szCs w:val="24"/>
          <w:lang w:val="sr-Cyrl-CS"/>
        </w:rPr>
      </w:pPr>
      <w:r w:rsidRPr="00D04F04">
        <w:rPr>
          <w:rFonts w:ascii="Times New Roman" w:hAnsi="Times New Roman"/>
          <w:b/>
          <w:sz w:val="24"/>
          <w:szCs w:val="24"/>
          <w:lang w:val="sr-Cyrl-CS"/>
        </w:rPr>
        <w:t>Укупна процењена вредност јавне набавке</w:t>
      </w:r>
      <w:r w:rsidRPr="00D04F04">
        <w:rPr>
          <w:rFonts w:ascii="Times New Roman" w:hAnsi="Times New Roman"/>
          <w:sz w:val="24"/>
          <w:szCs w:val="24"/>
          <w:lang w:val="sr-Cyrl-CS"/>
        </w:rPr>
        <w:t xml:space="preserve">: </w:t>
      </w:r>
      <w:r w:rsidR="00C6149C">
        <w:rPr>
          <w:rFonts w:ascii="Times New Roman" w:hAnsi="Times New Roman"/>
          <w:sz w:val="24"/>
          <w:szCs w:val="24"/>
          <w:lang w:val="sr-Cyrl-CS"/>
        </w:rPr>
        <w:t>283.333.333,33</w:t>
      </w:r>
      <w:r w:rsidRPr="00D04F04">
        <w:rPr>
          <w:rFonts w:ascii="Times New Roman" w:hAnsi="Times New Roman"/>
          <w:sz w:val="24"/>
          <w:szCs w:val="24"/>
          <w:lang w:val="sr-Cyrl-CS"/>
        </w:rPr>
        <w:t xml:space="preserve"> динара без обрачунатог ПДВ, односно </w:t>
      </w:r>
      <w:r w:rsidR="00C6149C">
        <w:rPr>
          <w:rFonts w:ascii="Times New Roman" w:hAnsi="Times New Roman"/>
          <w:sz w:val="24"/>
          <w:szCs w:val="24"/>
          <w:lang w:val="sr-Cyrl-CS"/>
        </w:rPr>
        <w:t>340.000.000,00</w:t>
      </w:r>
      <w:r w:rsidRPr="00D04F04">
        <w:rPr>
          <w:rFonts w:ascii="Times New Roman" w:hAnsi="Times New Roman"/>
          <w:sz w:val="24"/>
          <w:szCs w:val="24"/>
          <w:lang w:val="sr-Cyrl-CS"/>
        </w:rPr>
        <w:t xml:space="preserve"> динара са обрачунатим ПДВ.</w:t>
      </w:r>
    </w:p>
    <w:p w14:paraId="20E3619D" w14:textId="77777777" w:rsidR="00730969" w:rsidRDefault="00730969" w:rsidP="00D71260">
      <w:pPr>
        <w:jc w:val="center"/>
        <w:rPr>
          <w:rFonts w:ascii="Times New Roman" w:hAnsi="Times New Roman"/>
          <w:b/>
          <w:sz w:val="24"/>
          <w:szCs w:val="24"/>
          <w:lang w:val="sr-Cyrl-RS"/>
        </w:rPr>
      </w:pPr>
    </w:p>
    <w:p w14:paraId="4E24921C" w14:textId="77777777" w:rsidR="00904A08" w:rsidRDefault="00904A08" w:rsidP="00D71260">
      <w:pPr>
        <w:jc w:val="center"/>
        <w:rPr>
          <w:rFonts w:ascii="Times New Roman" w:hAnsi="Times New Roman"/>
          <w:b/>
          <w:sz w:val="24"/>
          <w:szCs w:val="24"/>
          <w:lang w:val="sr-Cyrl-RS"/>
        </w:rPr>
      </w:pPr>
    </w:p>
    <w:p w14:paraId="6C062059" w14:textId="77777777" w:rsidR="00D71260" w:rsidRPr="00D71260" w:rsidRDefault="00D71260" w:rsidP="00D71260">
      <w:pPr>
        <w:jc w:val="center"/>
        <w:rPr>
          <w:rFonts w:ascii="Times New Roman" w:hAnsi="Times New Roman"/>
          <w:b/>
          <w:sz w:val="24"/>
          <w:szCs w:val="24"/>
          <w:lang w:val="sr-Cyrl-RS"/>
        </w:rPr>
      </w:pPr>
      <w:r w:rsidRPr="00D71260">
        <w:rPr>
          <w:rFonts w:ascii="Times New Roman" w:hAnsi="Times New Roman"/>
          <w:b/>
          <w:sz w:val="24"/>
          <w:szCs w:val="24"/>
          <w:lang w:val="sr-Cyrl-RS"/>
        </w:rPr>
        <w:lastRenderedPageBreak/>
        <w:t>III</w:t>
      </w:r>
    </w:p>
    <w:p w14:paraId="4213F0EA" w14:textId="77777777" w:rsidR="00D03930" w:rsidRPr="00EB3401" w:rsidRDefault="00D71260" w:rsidP="00D71260">
      <w:pPr>
        <w:jc w:val="center"/>
        <w:rPr>
          <w:rFonts w:ascii="Times New Roman" w:hAnsi="Times New Roman"/>
          <w:b/>
          <w:color w:val="000000"/>
          <w:sz w:val="24"/>
          <w:szCs w:val="24"/>
          <w:lang w:val="sr-Cyrl-RS"/>
        </w:rPr>
      </w:pPr>
      <w:r w:rsidRPr="00EB3401">
        <w:rPr>
          <w:rFonts w:ascii="Times New Roman" w:hAnsi="Times New Roman"/>
          <w:b/>
          <w:color w:val="000000"/>
          <w:sz w:val="24"/>
          <w:szCs w:val="24"/>
          <w:lang w:val="sr-Cyrl-RS"/>
        </w:rPr>
        <w:t>СПЕЦИФИКАЦИЈА ПРЕДМЕТА ЈАВНЕ НАБАВКЕ</w:t>
      </w:r>
      <w:r w:rsidR="00CA62FC" w:rsidRPr="00EB3401">
        <w:rPr>
          <w:rFonts w:ascii="Times New Roman" w:hAnsi="Times New Roman"/>
          <w:b/>
          <w:color w:val="000000"/>
          <w:sz w:val="24"/>
          <w:szCs w:val="24"/>
          <w:lang w:val="sr-Cyrl-RS"/>
        </w:rPr>
        <w:t xml:space="preserve"> </w:t>
      </w:r>
    </w:p>
    <w:p w14:paraId="120E2125" w14:textId="77777777" w:rsidR="003722F3" w:rsidRPr="00EB3401" w:rsidRDefault="009B6155" w:rsidP="00272E66">
      <w:pPr>
        <w:keepNext/>
        <w:keepLines/>
        <w:spacing w:after="0" w:line="240" w:lineRule="auto"/>
        <w:ind w:hanging="10"/>
        <w:jc w:val="center"/>
        <w:outlineLvl w:val="1"/>
        <w:rPr>
          <w:rFonts w:ascii="Times New Roman" w:hAnsi="Times New Roman"/>
          <w:color w:val="000000"/>
          <w:sz w:val="24"/>
          <w:szCs w:val="24"/>
          <w:lang w:val="sr-Cyrl-CS"/>
        </w:rPr>
      </w:pPr>
      <w:r w:rsidRPr="00EB3401">
        <w:rPr>
          <w:rFonts w:ascii="Times New Roman" w:hAnsi="Times New Roman"/>
          <w:b/>
          <w:color w:val="000000"/>
          <w:sz w:val="24"/>
          <w:szCs w:val="24"/>
        </w:rPr>
        <w:t>ВРСТА</w:t>
      </w:r>
      <w:r w:rsidRPr="00EB3401">
        <w:rPr>
          <w:rFonts w:ascii="Times New Roman" w:hAnsi="Times New Roman"/>
          <w:b/>
          <w:color w:val="000000"/>
          <w:sz w:val="24"/>
          <w:szCs w:val="24"/>
          <w:lang w:val="sr-Cyrl-CS"/>
        </w:rPr>
        <w:t xml:space="preserve"> </w:t>
      </w:r>
      <w:r w:rsidRPr="00EB3401">
        <w:rPr>
          <w:rFonts w:ascii="Times New Roman" w:hAnsi="Times New Roman"/>
          <w:b/>
          <w:color w:val="000000"/>
          <w:sz w:val="24"/>
          <w:szCs w:val="24"/>
        </w:rPr>
        <w:t xml:space="preserve">И </w:t>
      </w:r>
      <w:r w:rsidR="00244491" w:rsidRPr="00EB3401">
        <w:rPr>
          <w:rFonts w:ascii="Times New Roman" w:hAnsi="Times New Roman"/>
          <w:b/>
          <w:color w:val="000000"/>
          <w:sz w:val="24"/>
          <w:szCs w:val="24"/>
        </w:rPr>
        <w:t xml:space="preserve">ОПИС </w:t>
      </w:r>
      <w:r w:rsidRPr="00EB3401">
        <w:rPr>
          <w:rFonts w:ascii="Times New Roman" w:hAnsi="Times New Roman"/>
          <w:b/>
          <w:color w:val="000000"/>
          <w:sz w:val="24"/>
          <w:szCs w:val="24"/>
          <w:lang w:val="sr-Cyrl-CS"/>
        </w:rPr>
        <w:t xml:space="preserve">УСЛУГА </w:t>
      </w:r>
      <w:r w:rsidR="00244491" w:rsidRPr="00EB3401">
        <w:rPr>
          <w:rFonts w:ascii="Times New Roman" w:hAnsi="Times New Roman"/>
          <w:b/>
          <w:color w:val="000000"/>
          <w:sz w:val="24"/>
          <w:szCs w:val="24"/>
        </w:rPr>
        <w:t>КОЈ</w:t>
      </w:r>
      <w:r w:rsidRPr="00EB3401">
        <w:rPr>
          <w:rFonts w:ascii="Times New Roman" w:hAnsi="Times New Roman"/>
          <w:b/>
          <w:color w:val="000000"/>
          <w:sz w:val="24"/>
          <w:szCs w:val="24"/>
          <w:lang w:val="sr-Cyrl-CS"/>
        </w:rPr>
        <w:t>Е</w:t>
      </w:r>
      <w:r w:rsidR="00244491" w:rsidRPr="00EB3401">
        <w:rPr>
          <w:rFonts w:ascii="Times New Roman" w:hAnsi="Times New Roman"/>
          <w:b/>
          <w:color w:val="000000"/>
          <w:sz w:val="24"/>
          <w:szCs w:val="24"/>
        </w:rPr>
        <w:t xml:space="preserve"> СУ ПРЕДМЕТ НАБАВКЕ, НАЧИН СПРОВОЂЕЊА КОНТРОЛЕ И ОБЕЗБЕЂИВАЊЕ ГАРАНЦИЈЕ КВАЛИТЕТА, МЕСТО ИЗВРШЕЊА</w:t>
      </w:r>
      <w:r w:rsidR="00244491" w:rsidRPr="00050291">
        <w:rPr>
          <w:rFonts w:ascii="Times New Roman" w:hAnsi="Times New Roman"/>
          <w:b/>
          <w:color w:val="FF0000"/>
          <w:sz w:val="24"/>
          <w:szCs w:val="24"/>
        </w:rPr>
        <w:t xml:space="preserve"> </w:t>
      </w:r>
      <w:r w:rsidRPr="00EB3401">
        <w:rPr>
          <w:rFonts w:ascii="Times New Roman" w:hAnsi="Times New Roman"/>
          <w:b/>
          <w:color w:val="000000"/>
          <w:sz w:val="24"/>
          <w:szCs w:val="24"/>
          <w:lang w:val="sr-Cyrl-CS"/>
        </w:rPr>
        <w:t>УСЛУГА</w:t>
      </w:r>
    </w:p>
    <w:p w14:paraId="431A3DA4" w14:textId="77777777" w:rsidR="006B2C87" w:rsidRPr="006054C3" w:rsidRDefault="00371567" w:rsidP="00244491">
      <w:pPr>
        <w:keepNext/>
        <w:keepLines/>
        <w:spacing w:line="334" w:lineRule="auto"/>
        <w:ind w:right="33"/>
        <w:jc w:val="both"/>
        <w:outlineLvl w:val="1"/>
        <w:rPr>
          <w:rFonts w:ascii="Times New Roman" w:hAnsi="Times New Roman"/>
          <w:b/>
          <w:color w:val="000000"/>
          <w:sz w:val="24"/>
          <w:szCs w:val="24"/>
          <w:lang w:val="sr-Cyrl-CS"/>
        </w:rPr>
      </w:pPr>
      <w:r w:rsidRPr="006054C3">
        <w:rPr>
          <w:rFonts w:ascii="Times New Roman" w:hAnsi="Times New Roman"/>
          <w:b/>
          <w:color w:val="000000"/>
          <w:sz w:val="24"/>
          <w:szCs w:val="24"/>
          <w:lang w:val="sr-Cyrl-CS"/>
        </w:rPr>
        <w:t xml:space="preserve">Опис </w:t>
      </w:r>
      <w:r w:rsidR="00517DB5" w:rsidRPr="006054C3">
        <w:rPr>
          <w:rFonts w:ascii="Times New Roman" w:hAnsi="Times New Roman"/>
          <w:b/>
          <w:color w:val="000000"/>
          <w:sz w:val="24"/>
          <w:szCs w:val="24"/>
          <w:lang w:val="sr-Cyrl-CS"/>
        </w:rPr>
        <w:t xml:space="preserve"> могућих </w:t>
      </w:r>
      <w:r w:rsidR="009B6155">
        <w:rPr>
          <w:rFonts w:ascii="Times New Roman" w:hAnsi="Times New Roman"/>
          <w:b/>
          <w:color w:val="000000"/>
          <w:sz w:val="24"/>
          <w:szCs w:val="24"/>
          <w:lang w:val="sr-Cyrl-CS"/>
        </w:rPr>
        <w:t>услуга</w:t>
      </w:r>
      <w:r w:rsidRPr="006054C3">
        <w:rPr>
          <w:rFonts w:ascii="Times New Roman" w:hAnsi="Times New Roman"/>
          <w:b/>
          <w:color w:val="000000"/>
          <w:sz w:val="24"/>
          <w:szCs w:val="24"/>
          <w:lang w:val="sr-Cyrl-CS"/>
        </w:rPr>
        <w:t>:</w:t>
      </w:r>
    </w:p>
    <w:p w14:paraId="60BB9511" w14:textId="77777777" w:rsidR="00742D05" w:rsidRPr="006054C3" w:rsidRDefault="00742D05" w:rsidP="00272E66">
      <w:pPr>
        <w:numPr>
          <w:ilvl w:val="0"/>
          <w:numId w:val="15"/>
        </w:numPr>
        <w:spacing w:after="0" w:line="240" w:lineRule="auto"/>
        <w:ind w:right="15"/>
        <w:jc w:val="both"/>
        <w:rPr>
          <w:rFonts w:ascii="Times New Roman" w:hAnsi="Times New Roman"/>
          <w:color w:val="000000"/>
          <w:sz w:val="24"/>
          <w:szCs w:val="24"/>
        </w:rPr>
      </w:pPr>
      <w:r w:rsidRPr="006054C3">
        <w:rPr>
          <w:rFonts w:ascii="Times New Roman" w:hAnsi="Times New Roman"/>
          <w:color w:val="000000"/>
          <w:sz w:val="24"/>
          <w:szCs w:val="24"/>
        </w:rPr>
        <w:t xml:space="preserve">Рушење објеката, плоча, асфалтног коловоза, темеља, серклажа, зидова, ограда, челичне конструкције, кровне </w:t>
      </w:r>
      <w:r w:rsidR="003C6ABB">
        <w:rPr>
          <w:rFonts w:ascii="Times New Roman" w:hAnsi="Times New Roman"/>
          <w:color w:val="000000"/>
          <w:sz w:val="24"/>
          <w:szCs w:val="24"/>
        </w:rPr>
        <w:t>конструкције, надстрешница, степ</w:t>
      </w:r>
      <w:r w:rsidRPr="006054C3">
        <w:rPr>
          <w:rFonts w:ascii="Times New Roman" w:hAnsi="Times New Roman"/>
          <w:color w:val="000000"/>
          <w:sz w:val="24"/>
          <w:szCs w:val="24"/>
        </w:rPr>
        <w:t xml:space="preserve">еништа.  </w:t>
      </w:r>
    </w:p>
    <w:p w14:paraId="17529AE0" w14:textId="77777777" w:rsidR="00742D05" w:rsidRDefault="00742D05" w:rsidP="00272E66">
      <w:pPr>
        <w:numPr>
          <w:ilvl w:val="0"/>
          <w:numId w:val="15"/>
        </w:numPr>
        <w:spacing w:after="0" w:line="240" w:lineRule="auto"/>
        <w:ind w:right="15"/>
        <w:jc w:val="both"/>
        <w:rPr>
          <w:rFonts w:ascii="Times New Roman" w:hAnsi="Times New Roman"/>
          <w:color w:val="000000"/>
          <w:sz w:val="24"/>
          <w:szCs w:val="24"/>
        </w:rPr>
      </w:pPr>
      <w:r w:rsidRPr="006054C3">
        <w:rPr>
          <w:rFonts w:ascii="Times New Roman" w:hAnsi="Times New Roman"/>
          <w:color w:val="000000"/>
          <w:sz w:val="24"/>
          <w:szCs w:val="24"/>
        </w:rPr>
        <w:t xml:space="preserve">Демонтажа челичне конструкције, прозора и врата, олука, олучних вертикала и лимарских елемената. </w:t>
      </w:r>
    </w:p>
    <w:p w14:paraId="570C33DA" w14:textId="77777777" w:rsidR="00742D05" w:rsidRDefault="00742D05" w:rsidP="00272E66">
      <w:pPr>
        <w:numPr>
          <w:ilvl w:val="0"/>
          <w:numId w:val="15"/>
        </w:numPr>
        <w:spacing w:after="0" w:line="240" w:lineRule="auto"/>
        <w:ind w:right="15"/>
        <w:jc w:val="both"/>
        <w:rPr>
          <w:rFonts w:ascii="Times New Roman" w:hAnsi="Times New Roman"/>
          <w:color w:val="000000"/>
          <w:sz w:val="24"/>
          <w:szCs w:val="24"/>
          <w:lang w:val="sr-Latn-RS"/>
        </w:rPr>
      </w:pPr>
      <w:r w:rsidRPr="006054C3">
        <w:rPr>
          <w:rFonts w:ascii="Times New Roman" w:hAnsi="Times New Roman"/>
          <w:color w:val="000000"/>
          <w:sz w:val="24"/>
          <w:szCs w:val="24"/>
        </w:rPr>
        <w:t>Изношење материјала, опреме и ствари, одвоз шута на депонију</w:t>
      </w:r>
      <w:r w:rsidR="003C6ABB">
        <w:rPr>
          <w:rFonts w:ascii="Times New Roman" w:hAnsi="Times New Roman"/>
          <w:color w:val="000000"/>
          <w:sz w:val="24"/>
          <w:szCs w:val="24"/>
          <w:lang w:val="sr-Cyrl-CS"/>
        </w:rPr>
        <w:t>-н</w:t>
      </w:r>
      <w:r w:rsidRPr="006054C3">
        <w:rPr>
          <w:rFonts w:ascii="Times New Roman" w:hAnsi="Times New Roman"/>
          <w:color w:val="000000"/>
          <w:sz w:val="24"/>
          <w:szCs w:val="24"/>
          <w:lang w:val="sr-Cyrl-CS"/>
        </w:rPr>
        <w:t>а</w:t>
      </w:r>
      <w:r w:rsidR="003C6ABB">
        <w:rPr>
          <w:rFonts w:ascii="Times New Roman" w:hAnsi="Times New Roman"/>
          <w:color w:val="000000"/>
          <w:sz w:val="24"/>
          <w:szCs w:val="24"/>
          <w:lang w:val="sr-Cyrl-CS"/>
        </w:rPr>
        <w:t>ј</w:t>
      </w:r>
      <w:r w:rsidRPr="006054C3">
        <w:rPr>
          <w:rFonts w:ascii="Times New Roman" w:hAnsi="Times New Roman"/>
          <w:color w:val="000000"/>
          <w:sz w:val="24"/>
          <w:szCs w:val="24"/>
          <w:lang w:val="sr-Cyrl-CS"/>
        </w:rPr>
        <w:t>ближу депонију локалне самоуправе</w:t>
      </w:r>
      <w:r w:rsidRPr="006054C3">
        <w:rPr>
          <w:rFonts w:ascii="Times New Roman" w:hAnsi="Times New Roman"/>
          <w:color w:val="000000"/>
          <w:sz w:val="24"/>
          <w:szCs w:val="24"/>
        </w:rPr>
        <w:t>, трошкови депоније и лежарина</w:t>
      </w:r>
      <w:r w:rsidR="003C6ABB">
        <w:rPr>
          <w:rFonts w:ascii="Times New Roman" w:hAnsi="Times New Roman"/>
          <w:color w:val="000000"/>
          <w:sz w:val="24"/>
          <w:szCs w:val="24"/>
          <w:lang w:val="sr-Cyrl-CS"/>
        </w:rPr>
        <w:t>.</w:t>
      </w:r>
    </w:p>
    <w:p w14:paraId="0A2E200B" w14:textId="77777777" w:rsidR="003722F3" w:rsidRDefault="00A35CC3" w:rsidP="00272E66">
      <w:pPr>
        <w:numPr>
          <w:ilvl w:val="0"/>
          <w:numId w:val="15"/>
        </w:numPr>
        <w:spacing w:after="0" w:line="240" w:lineRule="auto"/>
        <w:ind w:right="15"/>
        <w:jc w:val="both"/>
        <w:rPr>
          <w:rFonts w:ascii="Times New Roman" w:hAnsi="Times New Roman"/>
          <w:color w:val="000000"/>
          <w:sz w:val="24"/>
          <w:szCs w:val="24"/>
        </w:rPr>
      </w:pPr>
      <w:r w:rsidRPr="006054C3">
        <w:rPr>
          <w:rFonts w:ascii="Times New Roman" w:hAnsi="Times New Roman"/>
          <w:color w:val="000000"/>
          <w:sz w:val="24"/>
          <w:szCs w:val="24"/>
        </w:rPr>
        <w:t>Исељавање, попи</w:t>
      </w:r>
      <w:r w:rsidR="003722F3" w:rsidRPr="006054C3">
        <w:rPr>
          <w:rFonts w:ascii="Times New Roman" w:hAnsi="Times New Roman"/>
          <w:color w:val="000000"/>
          <w:sz w:val="24"/>
          <w:szCs w:val="24"/>
        </w:rPr>
        <w:t>с ствари и коришћење простора</w:t>
      </w:r>
      <w:r w:rsidR="00517DB5" w:rsidRPr="006054C3">
        <w:rPr>
          <w:rFonts w:ascii="Times New Roman" w:hAnsi="Times New Roman"/>
          <w:color w:val="000000"/>
          <w:sz w:val="24"/>
          <w:szCs w:val="24"/>
          <w:lang w:val="sr-Cyrl-CS"/>
        </w:rPr>
        <w:t xml:space="preserve"> за смештај ствари</w:t>
      </w:r>
      <w:r w:rsidR="003722F3" w:rsidRPr="006054C3">
        <w:rPr>
          <w:rFonts w:ascii="Times New Roman" w:hAnsi="Times New Roman"/>
          <w:color w:val="000000"/>
          <w:sz w:val="24"/>
          <w:szCs w:val="24"/>
        </w:rPr>
        <w:t xml:space="preserve">. </w:t>
      </w:r>
    </w:p>
    <w:p w14:paraId="2690046A" w14:textId="77777777" w:rsidR="00272E66" w:rsidRDefault="00272E66" w:rsidP="00D04F04">
      <w:pPr>
        <w:spacing w:after="0" w:line="240" w:lineRule="auto"/>
        <w:ind w:left="720" w:right="15"/>
        <w:jc w:val="both"/>
        <w:rPr>
          <w:rFonts w:ascii="Times New Roman" w:hAnsi="Times New Roman"/>
          <w:color w:val="000000"/>
          <w:sz w:val="24"/>
          <w:szCs w:val="24"/>
        </w:rPr>
      </w:pPr>
    </w:p>
    <w:p w14:paraId="7E0615BE" w14:textId="77777777" w:rsidR="009C6DD9" w:rsidRPr="00F75889" w:rsidRDefault="009C6DD9" w:rsidP="009C6DD9">
      <w:pPr>
        <w:spacing w:after="0" w:line="240" w:lineRule="auto"/>
        <w:jc w:val="both"/>
        <w:rPr>
          <w:rFonts w:ascii="Times New Roman" w:hAnsi="Times New Roman"/>
          <w:b/>
          <w:sz w:val="24"/>
          <w:szCs w:val="24"/>
          <w:lang w:val="ru-RU"/>
        </w:rPr>
      </w:pPr>
      <w:r w:rsidRPr="00F75889">
        <w:rPr>
          <w:rFonts w:ascii="Times New Roman" w:hAnsi="Times New Roman"/>
          <w:b/>
          <w:sz w:val="24"/>
          <w:szCs w:val="24"/>
          <w:lang w:val="ru-RU"/>
        </w:rPr>
        <w:t xml:space="preserve">Место извршења </w:t>
      </w:r>
      <w:r w:rsidR="009B6155">
        <w:rPr>
          <w:rFonts w:ascii="Times New Roman" w:hAnsi="Times New Roman"/>
          <w:b/>
          <w:sz w:val="24"/>
          <w:szCs w:val="24"/>
          <w:lang w:val="ru-RU"/>
        </w:rPr>
        <w:t>услуга</w:t>
      </w:r>
      <w:r w:rsidRPr="00F75889">
        <w:rPr>
          <w:rFonts w:ascii="Times New Roman" w:hAnsi="Times New Roman"/>
          <w:b/>
          <w:sz w:val="24"/>
          <w:szCs w:val="24"/>
          <w:lang w:val="ru-RU"/>
        </w:rPr>
        <w:t xml:space="preserve"> је на следећим локацијама:</w:t>
      </w:r>
    </w:p>
    <w:p w14:paraId="4A7D25EA" w14:textId="77777777" w:rsidR="009C6DD9" w:rsidRDefault="009C6DD9" w:rsidP="009C6DD9">
      <w:pPr>
        <w:spacing w:after="0" w:line="240" w:lineRule="auto"/>
        <w:ind w:firstLine="720"/>
        <w:jc w:val="both"/>
        <w:rPr>
          <w:rFonts w:ascii="Times New Roman" w:hAnsi="Times New Roman"/>
          <w:sz w:val="24"/>
          <w:szCs w:val="24"/>
          <w:lang w:val="ru-RU"/>
        </w:rPr>
      </w:pPr>
    </w:p>
    <w:p w14:paraId="3E2460A5"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Cyrl-RS" w:eastAsia="sr-Cyrl-CS"/>
        </w:rPr>
      </w:pPr>
      <w:r w:rsidRPr="00D04F04">
        <w:rPr>
          <w:rFonts w:ascii="Times New Roman" w:eastAsia="Calibri" w:hAnsi="Times New Roman"/>
          <w:sz w:val="24"/>
          <w:szCs w:val="24"/>
          <w:lang w:val="sr-Cyrl-RS" w:eastAsia="sr-Cyrl-CS"/>
        </w:rPr>
        <w:t>Уклањање објеката (извршење решења) на локацији</w:t>
      </w:r>
      <w:r w:rsidRPr="0007434F">
        <w:rPr>
          <w:rFonts w:ascii="Times New Roman" w:eastAsia="Calibri" w:hAnsi="Times New Roman"/>
          <w:sz w:val="24"/>
          <w:szCs w:val="24"/>
          <w:lang w:val="sr-Cyrl-RS" w:eastAsia="sr-Cyrl-CS"/>
        </w:rPr>
        <w:t xml:space="preserve"> Парка природе „Стара планина“ </w:t>
      </w:r>
    </w:p>
    <w:p w14:paraId="149C5D3B"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Националног парка „Копаоник“.</w:t>
      </w:r>
    </w:p>
    <w:p w14:paraId="4DB15841"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Парка природе „Голија“.</w:t>
      </w:r>
    </w:p>
    <w:p w14:paraId="27939BD1"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 xml:space="preserve">локацији </w:t>
      </w:r>
      <w:r w:rsidRPr="00D04F04">
        <w:rPr>
          <w:rFonts w:ascii="Times New Roman" w:eastAsia="Calibri" w:hAnsi="Times New Roman"/>
          <w:sz w:val="24"/>
          <w:szCs w:val="24"/>
          <w:lang w:val="sr-Cyrl-RS" w:eastAsia="sr-Cyrl-CS"/>
        </w:rPr>
        <w:t>Просторно културно историјске целине</w:t>
      </w:r>
      <w:r w:rsidRPr="00D04F04">
        <w:rPr>
          <w:rFonts w:ascii="Times New Roman" w:eastAsia="Calibri" w:hAnsi="Times New Roman"/>
          <w:sz w:val="24"/>
          <w:szCs w:val="24"/>
          <w:lang w:val="sr-Latn-RS" w:eastAsia="sr-Cyrl-CS"/>
        </w:rPr>
        <w:t xml:space="preserve"> „Стара чаршија“ – Нови Пазар.</w:t>
      </w:r>
    </w:p>
    <w:p w14:paraId="64CD7179"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„Овчарско - кабларска клисура“ – Заштићено подручје - предео изузетних одлика.</w:t>
      </w:r>
    </w:p>
    <w:p w14:paraId="388712EA"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 xml:space="preserve">Уклањање објеката (извршење решења) на </w:t>
      </w:r>
      <w:r w:rsidRPr="00D04F04">
        <w:rPr>
          <w:rFonts w:ascii="Times New Roman" w:eastAsia="Calibri" w:hAnsi="Times New Roman"/>
          <w:sz w:val="24"/>
          <w:szCs w:val="24"/>
          <w:lang w:val="sr-Latn-RS" w:eastAsia="sr-Cyrl-CS"/>
        </w:rPr>
        <w:t>локацији Националног парка „Ђердап“.</w:t>
      </w:r>
    </w:p>
    <w:p w14:paraId="30ED5A53"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Парка природе „</w:t>
      </w:r>
      <w:r w:rsidRPr="00D04F04">
        <w:rPr>
          <w:rFonts w:ascii="Times New Roman" w:eastAsia="Calibri" w:hAnsi="Times New Roman"/>
          <w:sz w:val="24"/>
          <w:szCs w:val="24"/>
          <w:lang w:val="sr-Cyrl-RS" w:eastAsia="sr-Cyrl-CS"/>
        </w:rPr>
        <w:t>Власина</w:t>
      </w:r>
      <w:r w:rsidRPr="00D04F04">
        <w:rPr>
          <w:rFonts w:ascii="Times New Roman" w:eastAsia="Calibri" w:hAnsi="Times New Roman"/>
          <w:sz w:val="24"/>
          <w:szCs w:val="24"/>
          <w:lang w:val="sr-Latn-RS" w:eastAsia="sr-Cyrl-CS"/>
        </w:rPr>
        <w:t>“</w:t>
      </w:r>
      <w:r w:rsidRPr="00D04F04">
        <w:rPr>
          <w:rFonts w:ascii="Times New Roman" w:eastAsia="Calibri" w:hAnsi="Times New Roman"/>
          <w:sz w:val="24"/>
          <w:szCs w:val="24"/>
          <w:lang w:val="sr-Cyrl-RS" w:eastAsia="sr-Cyrl-CS"/>
        </w:rPr>
        <w:t>-Сурдулица</w:t>
      </w:r>
      <w:r w:rsidRPr="00D04F04">
        <w:rPr>
          <w:rFonts w:ascii="Times New Roman" w:eastAsia="Calibri" w:hAnsi="Times New Roman"/>
          <w:sz w:val="24"/>
          <w:szCs w:val="24"/>
          <w:lang w:val="sr-Latn-RS" w:eastAsia="sr-Cyrl-CS"/>
        </w:rPr>
        <w:t>.</w:t>
      </w:r>
    </w:p>
    <w:p w14:paraId="1CAEE84A"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Националног парка „Тара“. </w:t>
      </w:r>
    </w:p>
    <w:p w14:paraId="7D1212F4"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w:t>
      </w:r>
      <w:r w:rsidRPr="00D04F04">
        <w:rPr>
          <w:rFonts w:ascii="Times New Roman" w:eastAsia="Calibri" w:hAnsi="Times New Roman"/>
          <w:sz w:val="24"/>
          <w:szCs w:val="24"/>
          <w:lang w:val="sr-Latn-RS" w:eastAsia="sr-Cyrl-CS"/>
        </w:rPr>
        <w:t xml:space="preserve"> локацији Специјалног резервата природе „Увац“.</w:t>
      </w:r>
    </w:p>
    <w:p w14:paraId="396E240F"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објеката(извршење решења)  на локацији Просторно културно историјске целине „Кнез Михаилова улица“, Београд.</w:t>
      </w:r>
    </w:p>
    <w:p w14:paraId="516A3262"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објеката(извршење решења)  на локацији Просторно културно историјске целине „Подручје око Доситејевог лицеја“ Београд.</w:t>
      </w:r>
    </w:p>
    <w:p w14:paraId="721BB8C2"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објеката (извршење решења) на локацији Просторно културно историјске целине „Топчидер“ Београд.</w:t>
      </w:r>
    </w:p>
    <w:p w14:paraId="2C8BDE8B" w14:textId="77777777" w:rsidR="00D04F04" w:rsidRPr="00D04F04" w:rsidRDefault="00D04F04" w:rsidP="00D04F04">
      <w:pPr>
        <w:numPr>
          <w:ilvl w:val="0"/>
          <w:numId w:val="27"/>
        </w:numPr>
        <w:spacing w:after="0" w:line="240" w:lineRule="auto"/>
        <w:jc w:val="both"/>
        <w:rPr>
          <w:rFonts w:ascii="Times New Roman" w:eastAsia="Calibri" w:hAnsi="Times New Roman"/>
          <w:sz w:val="24"/>
          <w:szCs w:val="24"/>
          <w:lang w:val="sr-Latn-RS" w:eastAsia="sr-Cyrl-CS"/>
        </w:rPr>
      </w:pPr>
      <w:r w:rsidRPr="00D04F04">
        <w:rPr>
          <w:rFonts w:ascii="Times New Roman" w:eastAsia="Calibri" w:hAnsi="Times New Roman"/>
          <w:sz w:val="24"/>
          <w:szCs w:val="24"/>
          <w:lang w:val="sr-Cyrl-RS" w:eastAsia="sr-Cyrl-CS"/>
        </w:rPr>
        <w:t>Уклањање (извршење решења) објеката на локацији Просторно културно историјске целине „Стара чаршија Тешњар“ Ваљево</w:t>
      </w:r>
      <w:r w:rsidRPr="00D04F04">
        <w:rPr>
          <w:rFonts w:ascii="Times New Roman" w:eastAsia="Calibri" w:hAnsi="Times New Roman"/>
          <w:sz w:val="24"/>
          <w:szCs w:val="24"/>
          <w:lang w:val="sr-Latn-RS" w:eastAsia="sr-Cyrl-CS"/>
        </w:rPr>
        <w:t>,</w:t>
      </w:r>
    </w:p>
    <w:p w14:paraId="0CE53BE9" w14:textId="47DEC0DF" w:rsidR="00F74BB0" w:rsidRDefault="00D04F04" w:rsidP="00F74BB0">
      <w:pPr>
        <w:spacing w:after="0" w:line="240" w:lineRule="auto"/>
        <w:jc w:val="both"/>
        <w:rPr>
          <w:rFonts w:ascii="Times New Roman" w:eastAsia="Calibri" w:hAnsi="Times New Roman"/>
          <w:i/>
          <w:iCs/>
          <w:sz w:val="24"/>
          <w:szCs w:val="24"/>
          <w:lang w:val="sr-Cyrl-CS" w:eastAsia="sr-Cyrl-CS"/>
        </w:rPr>
      </w:pPr>
      <w:r w:rsidRPr="00F74BB0">
        <w:rPr>
          <w:rFonts w:ascii="Times New Roman" w:eastAsia="Calibri" w:hAnsi="Times New Roman"/>
          <w:sz w:val="24"/>
          <w:szCs w:val="24"/>
          <w:lang w:val="sr-Cyrl-CS" w:eastAsia="sr-Cyrl-CS"/>
        </w:rPr>
        <w:t>као и на свим локцијама које су у директној надлежности грађевинске инспекције Министарства грађевинарства, саобраћаја и инфрструктуре, сходно одредбама чл.133.</w:t>
      </w:r>
      <w:r w:rsidRPr="00F74BB0">
        <w:rPr>
          <w:rFonts w:ascii="Arial" w:eastAsia="Calibri" w:hAnsi="Arial" w:cs="Arial"/>
          <w:sz w:val="24"/>
          <w:szCs w:val="24"/>
          <w:lang w:val="sr-Cyrl-CS" w:eastAsia="sr-Cyrl-CS"/>
        </w:rPr>
        <w:t xml:space="preserve"> </w:t>
      </w:r>
      <w:r w:rsidRPr="00F74BB0">
        <w:rPr>
          <w:rFonts w:ascii="Times New Roman" w:eastAsia="Calibri" w:hAnsi="Times New Roman"/>
          <w:sz w:val="24"/>
          <w:szCs w:val="24"/>
          <w:lang w:val="sr-Cyrl-BA" w:eastAsia="sr-Cyrl-CS"/>
        </w:rPr>
        <w:t xml:space="preserve">и чл.145. Закона о планирању и изградњи </w:t>
      </w:r>
      <w:r w:rsidRPr="00F74BB0">
        <w:rPr>
          <w:rFonts w:ascii="Times New Roman" w:eastAsia="Calibri" w:hAnsi="Times New Roman"/>
          <w:i/>
          <w:iCs/>
          <w:sz w:val="24"/>
          <w:szCs w:val="24"/>
          <w:lang w:val="sr-Latn-RS" w:eastAsia="sr-Cyrl-CS"/>
        </w:rPr>
        <w:t> </w:t>
      </w:r>
      <w:r w:rsidR="00F74BB0" w:rsidRPr="00F74BB0">
        <w:rPr>
          <w:rFonts w:ascii="Times New Roman" w:eastAsia="Calibri" w:hAnsi="Times New Roman"/>
          <w:i/>
          <w:iCs/>
          <w:sz w:val="24"/>
          <w:szCs w:val="24"/>
          <w:lang w:val="sr-Latn-RS" w:eastAsia="sr-Cyrl-CS"/>
        </w:rPr>
        <w:t>("Сл. гласник РС", бр. 72/2009, 81/2009 - испр., 64/2010 - одлука УС, 24/2011, 121/2012, 42/2013 - одлука УС, 50/2013 - одлука УС, 98/2013 - одлука УС, 132/20</w:t>
      </w:r>
      <w:r w:rsidR="00B6778E">
        <w:rPr>
          <w:rFonts w:ascii="Times New Roman" w:eastAsia="Calibri" w:hAnsi="Times New Roman"/>
          <w:i/>
          <w:iCs/>
          <w:sz w:val="24"/>
          <w:szCs w:val="24"/>
          <w:lang w:val="sr-Latn-RS" w:eastAsia="sr-Cyrl-CS"/>
        </w:rPr>
        <w:t>14, 145/2014, 83/2018, 31/2019,</w:t>
      </w:r>
      <w:r w:rsidR="00F74BB0" w:rsidRPr="00F74BB0">
        <w:rPr>
          <w:rFonts w:ascii="Times New Roman" w:eastAsia="Calibri" w:hAnsi="Times New Roman"/>
          <w:i/>
          <w:iCs/>
          <w:sz w:val="24"/>
          <w:szCs w:val="24"/>
          <w:lang w:val="sr-Latn-RS" w:eastAsia="sr-Cyrl-CS"/>
        </w:rPr>
        <w:t xml:space="preserve"> 37/2019</w:t>
      </w:r>
      <w:r w:rsidR="00B6778E">
        <w:rPr>
          <w:rFonts w:ascii="Times New Roman" w:eastAsia="Calibri" w:hAnsi="Times New Roman"/>
          <w:i/>
          <w:iCs/>
          <w:sz w:val="24"/>
          <w:szCs w:val="24"/>
          <w:lang w:val="sr-Cyrl-CS" w:eastAsia="sr-Cyrl-CS"/>
        </w:rPr>
        <w:t>, 09/20</w:t>
      </w:r>
      <w:r w:rsidR="00F74BB0" w:rsidRPr="00F74BB0">
        <w:rPr>
          <w:rFonts w:ascii="Times New Roman" w:eastAsia="Calibri" w:hAnsi="Times New Roman"/>
          <w:i/>
          <w:iCs/>
          <w:sz w:val="24"/>
          <w:szCs w:val="24"/>
          <w:lang w:val="sr-Latn-RS" w:eastAsia="sr-Cyrl-CS"/>
        </w:rPr>
        <w:t xml:space="preserve"> - др. закон)</w:t>
      </w:r>
      <w:r w:rsidR="00F74BB0">
        <w:rPr>
          <w:rFonts w:ascii="Times New Roman" w:eastAsia="Calibri" w:hAnsi="Times New Roman"/>
          <w:i/>
          <w:iCs/>
          <w:sz w:val="24"/>
          <w:szCs w:val="24"/>
          <w:lang w:val="sr-Cyrl-CS" w:eastAsia="sr-Cyrl-CS"/>
        </w:rPr>
        <w:t>.</w:t>
      </w:r>
    </w:p>
    <w:p w14:paraId="51382313" w14:textId="77777777" w:rsidR="00F74BB0" w:rsidRPr="00F74BB0" w:rsidRDefault="00F74BB0" w:rsidP="00F74BB0">
      <w:pPr>
        <w:spacing w:after="0" w:line="240" w:lineRule="auto"/>
        <w:jc w:val="both"/>
        <w:rPr>
          <w:lang w:val="sr-Cyrl-CS"/>
        </w:rPr>
      </w:pPr>
    </w:p>
    <w:p w14:paraId="71A66A0A" w14:textId="77777777" w:rsidR="00A35CC3" w:rsidRPr="006054C3" w:rsidRDefault="00A35CC3" w:rsidP="00F74BB0">
      <w:pPr>
        <w:tabs>
          <w:tab w:val="left" w:pos="270"/>
        </w:tabs>
        <w:ind w:left="720" w:hanging="360"/>
        <w:jc w:val="both"/>
        <w:rPr>
          <w:rFonts w:ascii="Times New Roman" w:hAnsi="Times New Roman"/>
          <w:bCs/>
          <w:sz w:val="24"/>
          <w:szCs w:val="24"/>
          <w:lang w:val="sr-Cyrl-CS" w:eastAsia="zh-CN"/>
        </w:rPr>
      </w:pPr>
      <w:r w:rsidRPr="006054C3">
        <w:rPr>
          <w:rFonts w:ascii="Times New Roman" w:hAnsi="Times New Roman"/>
          <w:bCs/>
          <w:sz w:val="24"/>
          <w:szCs w:val="24"/>
          <w:lang w:val="sr-Cyrl-CS" w:eastAsia="zh-CN"/>
        </w:rPr>
        <w:t>Понуђач који уклања предметне објекте, у обавези је да:</w:t>
      </w:r>
    </w:p>
    <w:p w14:paraId="183EEF2E" w14:textId="77777777" w:rsidR="00A35CC3" w:rsidRPr="006054C3" w:rsidRDefault="00A35CC3" w:rsidP="00D04F04">
      <w:pPr>
        <w:numPr>
          <w:ilvl w:val="0"/>
          <w:numId w:val="28"/>
        </w:numPr>
        <w:tabs>
          <w:tab w:val="left" w:pos="0"/>
          <w:tab w:val="left" w:pos="270"/>
        </w:tabs>
        <w:spacing w:after="0" w:line="240" w:lineRule="auto"/>
        <w:ind w:left="720"/>
        <w:jc w:val="both"/>
        <w:rPr>
          <w:rFonts w:ascii="Times New Roman" w:hAnsi="Times New Roman"/>
          <w:sz w:val="24"/>
          <w:szCs w:val="24"/>
          <w:lang w:val="sr-Cyrl-RS"/>
        </w:rPr>
      </w:pPr>
      <w:r w:rsidRPr="006054C3">
        <w:rPr>
          <w:rFonts w:ascii="Times New Roman" w:hAnsi="Times New Roman"/>
          <w:sz w:val="24"/>
          <w:szCs w:val="24"/>
          <w:lang w:val="sr-Cyrl-RS"/>
        </w:rPr>
        <w:t>Одреди одговорног извођача радова, обезбеди</w:t>
      </w:r>
      <w:r w:rsidR="00517DB5" w:rsidRPr="006054C3">
        <w:rPr>
          <w:rFonts w:ascii="Times New Roman" w:hAnsi="Times New Roman"/>
          <w:sz w:val="24"/>
          <w:szCs w:val="24"/>
          <w:lang w:val="sr-Cyrl-RS"/>
        </w:rPr>
        <w:t xml:space="preserve"> потр</w:t>
      </w:r>
      <w:r w:rsidR="007A7714" w:rsidRPr="006054C3">
        <w:rPr>
          <w:rFonts w:ascii="Times New Roman" w:hAnsi="Times New Roman"/>
          <w:sz w:val="24"/>
          <w:szCs w:val="24"/>
          <w:lang w:val="sr-Cyrl-RS"/>
        </w:rPr>
        <w:t>е</w:t>
      </w:r>
      <w:r w:rsidR="00517DB5" w:rsidRPr="006054C3">
        <w:rPr>
          <w:rFonts w:ascii="Times New Roman" w:hAnsi="Times New Roman"/>
          <w:sz w:val="24"/>
          <w:szCs w:val="24"/>
          <w:lang w:val="sr-Cyrl-RS"/>
        </w:rPr>
        <w:t>бну</w:t>
      </w:r>
      <w:r w:rsidRPr="006054C3">
        <w:rPr>
          <w:rFonts w:ascii="Times New Roman" w:hAnsi="Times New Roman"/>
          <w:sz w:val="24"/>
          <w:szCs w:val="24"/>
          <w:lang w:val="sr-Cyrl-RS"/>
        </w:rPr>
        <w:t xml:space="preserve"> рад</w:t>
      </w:r>
      <w:r w:rsidR="00517DB5" w:rsidRPr="006054C3">
        <w:rPr>
          <w:rFonts w:ascii="Times New Roman" w:hAnsi="Times New Roman"/>
          <w:sz w:val="24"/>
          <w:szCs w:val="24"/>
          <w:lang w:val="sr-Cyrl-RS"/>
        </w:rPr>
        <w:t>ну снагу</w:t>
      </w:r>
      <w:r w:rsidRPr="006054C3">
        <w:rPr>
          <w:rFonts w:ascii="Times New Roman" w:hAnsi="Times New Roman"/>
          <w:sz w:val="24"/>
          <w:szCs w:val="24"/>
          <w:lang w:val="sr-Cyrl-RS"/>
        </w:rPr>
        <w:t>, материјал, машине, опрему и све остало неопходно за уклањање изведених радова;</w:t>
      </w:r>
    </w:p>
    <w:p w14:paraId="416A80C4" w14:textId="77777777" w:rsidR="00A35CC3" w:rsidRPr="006054C3" w:rsidRDefault="00A35CC3" w:rsidP="00D04F04">
      <w:pPr>
        <w:numPr>
          <w:ilvl w:val="0"/>
          <w:numId w:val="28"/>
        </w:numPr>
        <w:tabs>
          <w:tab w:val="left" w:pos="0"/>
          <w:tab w:val="left" w:pos="270"/>
        </w:tabs>
        <w:spacing w:after="0" w:line="240" w:lineRule="auto"/>
        <w:ind w:left="720"/>
        <w:jc w:val="both"/>
        <w:rPr>
          <w:rFonts w:ascii="Times New Roman" w:hAnsi="Times New Roman"/>
          <w:sz w:val="24"/>
          <w:szCs w:val="24"/>
          <w:lang w:val="sr-Cyrl-RS"/>
        </w:rPr>
      </w:pPr>
      <w:r w:rsidRPr="006054C3">
        <w:rPr>
          <w:rFonts w:ascii="Times New Roman" w:hAnsi="Times New Roman"/>
          <w:sz w:val="24"/>
          <w:szCs w:val="24"/>
          <w:lang w:val="sr-Cyrl-RS"/>
        </w:rPr>
        <w:lastRenderedPageBreak/>
        <w:t>Преузима комплетну одговорност за метод извођења, сигурност и безбедност свих радова на градилишту;</w:t>
      </w:r>
    </w:p>
    <w:p w14:paraId="2DDABCDD" w14:textId="77777777" w:rsidR="00A35CC3" w:rsidRPr="006054C3" w:rsidRDefault="00A35CC3" w:rsidP="00D04F04">
      <w:pPr>
        <w:numPr>
          <w:ilvl w:val="0"/>
          <w:numId w:val="28"/>
        </w:numPr>
        <w:tabs>
          <w:tab w:val="left" w:pos="0"/>
          <w:tab w:val="left" w:pos="270"/>
        </w:tabs>
        <w:spacing w:after="0" w:line="240" w:lineRule="auto"/>
        <w:ind w:left="720"/>
        <w:jc w:val="both"/>
        <w:rPr>
          <w:rFonts w:ascii="Times New Roman" w:hAnsi="Times New Roman"/>
          <w:sz w:val="24"/>
          <w:szCs w:val="24"/>
          <w:lang w:val="sr-Cyrl-RS"/>
        </w:rPr>
      </w:pPr>
      <w:r w:rsidRPr="006054C3">
        <w:rPr>
          <w:rFonts w:ascii="Times New Roman" w:hAnsi="Times New Roman"/>
          <w:sz w:val="24"/>
          <w:szCs w:val="24"/>
          <w:lang w:val="sr-Cyrl-RS"/>
        </w:rPr>
        <w:t xml:space="preserve">Води грађевински дневник и </w:t>
      </w:r>
      <w:r w:rsidR="00B07F03">
        <w:rPr>
          <w:rFonts w:ascii="Times New Roman" w:hAnsi="Times New Roman"/>
          <w:sz w:val="24"/>
          <w:szCs w:val="24"/>
          <w:lang w:val="sr-Cyrl-RS"/>
        </w:rPr>
        <w:t>грађевинску књигу</w:t>
      </w:r>
      <w:r w:rsidRPr="006054C3">
        <w:rPr>
          <w:rFonts w:ascii="Times New Roman" w:hAnsi="Times New Roman"/>
          <w:sz w:val="24"/>
          <w:szCs w:val="24"/>
          <w:lang w:val="sr-Cyrl-RS"/>
        </w:rPr>
        <w:t>;</w:t>
      </w:r>
    </w:p>
    <w:p w14:paraId="3B8C4613" w14:textId="77777777" w:rsidR="00A35CC3" w:rsidRPr="006054C3" w:rsidRDefault="00A35CC3" w:rsidP="00D04F04">
      <w:pPr>
        <w:numPr>
          <w:ilvl w:val="0"/>
          <w:numId w:val="28"/>
        </w:numPr>
        <w:tabs>
          <w:tab w:val="left" w:pos="0"/>
          <w:tab w:val="left" w:pos="270"/>
        </w:tabs>
        <w:spacing w:after="0" w:line="240" w:lineRule="auto"/>
        <w:ind w:left="720"/>
        <w:jc w:val="both"/>
        <w:rPr>
          <w:rFonts w:ascii="Times New Roman" w:hAnsi="Times New Roman"/>
          <w:sz w:val="24"/>
          <w:szCs w:val="24"/>
          <w:lang w:val="sr-Cyrl-RS"/>
        </w:rPr>
      </w:pPr>
      <w:r w:rsidRPr="006054C3">
        <w:rPr>
          <w:rFonts w:ascii="Times New Roman" w:hAnsi="Times New Roman"/>
          <w:sz w:val="24"/>
          <w:szCs w:val="24"/>
          <w:lang w:val="sr-Cyrl-RS"/>
        </w:rPr>
        <w:t>Обезбеди одлагање и чување затечених ствари у објектима;</w:t>
      </w:r>
    </w:p>
    <w:p w14:paraId="0F690DF0" w14:textId="77777777" w:rsidR="00A35CC3" w:rsidRPr="006054C3" w:rsidRDefault="00A35CC3" w:rsidP="00D04F04">
      <w:pPr>
        <w:numPr>
          <w:ilvl w:val="0"/>
          <w:numId w:val="28"/>
        </w:numPr>
        <w:tabs>
          <w:tab w:val="left" w:pos="0"/>
          <w:tab w:val="left" w:pos="270"/>
        </w:tabs>
        <w:spacing w:after="0" w:line="240" w:lineRule="auto"/>
        <w:ind w:left="720"/>
        <w:jc w:val="both"/>
        <w:rPr>
          <w:rFonts w:ascii="Times New Roman" w:hAnsi="Times New Roman"/>
          <w:sz w:val="24"/>
          <w:szCs w:val="24"/>
          <w:lang w:val="sr-Cyrl-RS"/>
        </w:rPr>
      </w:pPr>
      <w:r w:rsidRPr="006054C3">
        <w:rPr>
          <w:rFonts w:ascii="Times New Roman" w:hAnsi="Times New Roman"/>
          <w:sz w:val="24"/>
          <w:szCs w:val="24"/>
          <w:lang w:val="sr-Cyrl-RS"/>
        </w:rPr>
        <w:t>Спроводи прописана мере заштите на раду.</w:t>
      </w:r>
    </w:p>
    <w:p w14:paraId="4C486B28" w14:textId="77777777" w:rsidR="00035F25" w:rsidRPr="006054C3" w:rsidRDefault="00035F25" w:rsidP="00D04F04">
      <w:pPr>
        <w:keepNext/>
        <w:keepLines/>
        <w:tabs>
          <w:tab w:val="left" w:pos="270"/>
        </w:tabs>
        <w:spacing w:line="334" w:lineRule="auto"/>
        <w:ind w:right="33"/>
        <w:outlineLvl w:val="1"/>
        <w:rPr>
          <w:rFonts w:ascii="Times New Roman" w:hAnsi="Times New Roman"/>
          <w:b/>
          <w:color w:val="000000"/>
          <w:sz w:val="24"/>
          <w:szCs w:val="24"/>
        </w:rPr>
      </w:pPr>
    </w:p>
    <w:p w14:paraId="1143B580" w14:textId="77777777" w:rsidR="00B07F03" w:rsidRDefault="00B07F03" w:rsidP="00C87340">
      <w:pPr>
        <w:widowControl w:val="0"/>
        <w:tabs>
          <w:tab w:val="left" w:pos="1440"/>
        </w:tabs>
        <w:spacing w:after="0" w:line="240" w:lineRule="auto"/>
        <w:jc w:val="center"/>
        <w:rPr>
          <w:rFonts w:ascii="Times New Roman" w:eastAsia="Malgun Gothic" w:hAnsi="Times New Roman"/>
          <w:b/>
          <w:color w:val="000000"/>
          <w:sz w:val="28"/>
          <w:szCs w:val="28"/>
        </w:rPr>
      </w:pPr>
    </w:p>
    <w:p w14:paraId="6D96AC6A" w14:textId="77777777"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sz w:val="28"/>
          <w:szCs w:val="28"/>
          <w:lang w:val="sr-Cyrl-CS"/>
        </w:rPr>
      </w:pPr>
      <w:r w:rsidRPr="00C87340">
        <w:rPr>
          <w:rFonts w:ascii="Times New Roman" w:eastAsia="Malgun Gothic" w:hAnsi="Times New Roman"/>
          <w:b/>
          <w:color w:val="000000"/>
          <w:sz w:val="28"/>
          <w:szCs w:val="28"/>
        </w:rPr>
        <w:t>IV</w:t>
      </w:r>
      <w:r w:rsidRPr="00C87340">
        <w:rPr>
          <w:rFonts w:ascii="Times New Roman" w:eastAsia="Malgun Gothic" w:hAnsi="Times New Roman"/>
          <w:b/>
          <w:color w:val="000000"/>
          <w:sz w:val="28"/>
          <w:szCs w:val="28"/>
          <w:lang w:val="sr-Cyrl-CS"/>
        </w:rPr>
        <w:t xml:space="preserve"> </w:t>
      </w:r>
    </w:p>
    <w:p w14:paraId="48615232" w14:textId="77777777" w:rsidR="00C87340" w:rsidRPr="00C87340" w:rsidRDefault="00C87340" w:rsidP="00C87340">
      <w:pPr>
        <w:widowControl w:val="0"/>
        <w:tabs>
          <w:tab w:val="left" w:pos="1440"/>
        </w:tabs>
        <w:spacing w:after="0" w:line="240" w:lineRule="auto"/>
        <w:jc w:val="center"/>
        <w:rPr>
          <w:rFonts w:ascii="Times New Roman" w:eastAsia="Malgun Gothic" w:hAnsi="Times New Roman"/>
          <w:b/>
          <w:color w:val="000000"/>
          <w:lang w:val="sr-Cyrl-CS"/>
        </w:rPr>
      </w:pPr>
    </w:p>
    <w:p w14:paraId="589B3363"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УСЛОВИ ЗА УЧЕШЋЕ У ПОСТУПКУ ЈАВНЕ НАБАВКЕ</w:t>
      </w:r>
    </w:p>
    <w:p w14:paraId="550F3408"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(чл. 75. и 76. Закона о јавним набавкама) </w:t>
      </w:r>
    </w:p>
    <w:p w14:paraId="434BF34B" w14:textId="77777777" w:rsidR="00C87340" w:rsidRPr="00EE2590" w:rsidRDefault="00C87340" w:rsidP="00C87340">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И УПУТСТВО КАКО ДА СЕ ДОКАЗУЈЕ ИСПУЊЕНОСТ УСЛОВА</w:t>
      </w:r>
      <w:r w:rsidR="004F0D86" w:rsidRPr="00EE2590">
        <w:rPr>
          <w:rFonts w:ascii="Times New Roman" w:eastAsia="Malgun Gothic" w:hAnsi="Times New Roman"/>
          <w:b/>
          <w:color w:val="000000"/>
          <w:sz w:val="24"/>
          <w:szCs w:val="24"/>
        </w:rPr>
        <w:t xml:space="preserve"> </w:t>
      </w:r>
    </w:p>
    <w:p w14:paraId="53C15CA9" w14:textId="77777777" w:rsidR="00C87340" w:rsidRPr="00EE2590" w:rsidRDefault="00C87340" w:rsidP="00EE2590">
      <w:pPr>
        <w:widowControl w:val="0"/>
        <w:tabs>
          <w:tab w:val="left" w:pos="1440"/>
        </w:tabs>
        <w:spacing w:after="0" w:line="240" w:lineRule="auto"/>
        <w:rPr>
          <w:rFonts w:ascii="Times New Roman" w:eastAsia="Malgun Gothic" w:hAnsi="Times New Roman"/>
          <w:b/>
          <w:color w:val="000000"/>
          <w:sz w:val="24"/>
          <w:szCs w:val="24"/>
          <w:lang w:val="sr-Cyrl-CS"/>
        </w:rPr>
      </w:pPr>
    </w:p>
    <w:p w14:paraId="3C0CA61F" w14:textId="77777777"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r w:rsidRPr="00EE2590">
        <w:rPr>
          <w:rFonts w:ascii="Times New Roman" w:eastAsia="Malgun Gothic" w:hAnsi="Times New Roman"/>
          <w:b/>
          <w:sz w:val="24"/>
          <w:szCs w:val="24"/>
          <w:lang w:val="ru-RU"/>
        </w:rPr>
        <w:tab/>
      </w:r>
      <w:r w:rsidRPr="00EE2590">
        <w:rPr>
          <w:rFonts w:ascii="Times New Roman" w:eastAsia="Malgun Gothic" w:hAnsi="Times New Roman"/>
          <w:b/>
          <w:sz w:val="24"/>
          <w:szCs w:val="24"/>
          <w:lang w:val="sr-Latn-CS"/>
        </w:rPr>
        <w:t>I</w:t>
      </w:r>
      <w:r w:rsidRPr="00EE2590">
        <w:rPr>
          <w:rFonts w:ascii="Times New Roman" w:eastAsia="Malgun Gothic" w:hAnsi="Times New Roman"/>
          <w:b/>
          <w:sz w:val="24"/>
          <w:szCs w:val="24"/>
          <w:lang w:val="ru-RU"/>
        </w:rPr>
        <w:t xml:space="preserve"> ОБАВЕЗНИ УСЛОВИ (ЧЛАН 75. ЗАКОНА)</w:t>
      </w:r>
    </w:p>
    <w:p w14:paraId="4C4DCE39" w14:textId="77777777" w:rsidR="00C87340" w:rsidRPr="00EE2590" w:rsidRDefault="00C87340" w:rsidP="00C87340">
      <w:pPr>
        <w:widowControl w:val="0"/>
        <w:tabs>
          <w:tab w:val="left" w:pos="1440"/>
        </w:tabs>
        <w:spacing w:after="0" w:line="240" w:lineRule="auto"/>
        <w:jc w:val="both"/>
        <w:rPr>
          <w:rFonts w:ascii="Times New Roman" w:eastAsia="Malgun Gothic" w:hAnsi="Times New Roman"/>
          <w:b/>
          <w:sz w:val="24"/>
          <w:szCs w:val="24"/>
          <w:lang w:val="ru-RU"/>
        </w:rPr>
      </w:pPr>
    </w:p>
    <w:p w14:paraId="5FED4E2D" w14:textId="77777777" w:rsidR="00C87340" w:rsidRDefault="00C87340" w:rsidP="00B07F03">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r>
      <w:r w:rsidRPr="00EE2590">
        <w:rPr>
          <w:rFonts w:ascii="Times New Roman" w:eastAsia="Malgun Gothic" w:hAnsi="Times New Roman"/>
          <w:sz w:val="24"/>
          <w:szCs w:val="24"/>
          <w:lang w:val="sr-Cyrl-CS"/>
        </w:rPr>
        <w:t>Понуђач у поступку јавне набавке мора доказати:</w:t>
      </w:r>
    </w:p>
    <w:p w14:paraId="2DDCFCA6" w14:textId="77777777" w:rsidR="007A6E0D" w:rsidRPr="00EE2590" w:rsidRDefault="007A6E0D" w:rsidP="00B07F03">
      <w:pPr>
        <w:widowControl w:val="0"/>
        <w:tabs>
          <w:tab w:val="left" w:pos="1440"/>
        </w:tabs>
        <w:spacing w:after="0" w:line="240" w:lineRule="auto"/>
        <w:jc w:val="both"/>
        <w:rPr>
          <w:rFonts w:ascii="Times New Roman" w:eastAsia="Malgun Gothic" w:hAnsi="Times New Roman"/>
          <w:sz w:val="24"/>
          <w:szCs w:val="24"/>
          <w:lang w:val="sr-Cyrl-CS"/>
        </w:rPr>
      </w:pPr>
    </w:p>
    <w:p w14:paraId="11D54027" w14:textId="77777777" w:rsidR="00C87340" w:rsidRPr="00EE2590" w:rsidRDefault="00C87340" w:rsidP="00B07F03">
      <w:pPr>
        <w:widowControl w:val="0"/>
        <w:tabs>
          <w:tab w:val="left" w:pos="1440"/>
          <w:tab w:val="left" w:pos="1701"/>
        </w:tabs>
        <w:spacing w:after="0" w:line="240" w:lineRule="auto"/>
        <w:ind w:firstLine="1440"/>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rPr>
        <w:t>1.</w:t>
      </w:r>
      <w:r w:rsidR="007A6E0D">
        <w:rPr>
          <w:rFonts w:ascii="Times New Roman" w:eastAsia="Malgun Gothic" w:hAnsi="Times New Roman"/>
          <w:b/>
          <w:sz w:val="24"/>
          <w:szCs w:val="24"/>
          <w:lang w:val="sr-Cyrl-CS"/>
        </w:rPr>
        <w:t xml:space="preserve">1 </w:t>
      </w:r>
      <w:r w:rsidRPr="00EE2590">
        <w:rPr>
          <w:rFonts w:ascii="Times New Roman" w:eastAsia="Malgun Gothic" w:hAnsi="Times New Roman"/>
          <w:sz w:val="24"/>
          <w:szCs w:val="24"/>
          <w:lang w:val="sr-Cyrl-CS"/>
        </w:rPr>
        <w:t>да је регистрован код надлежног органа, односно уписан у одговарајући регистар;</w:t>
      </w:r>
    </w:p>
    <w:p w14:paraId="3D0AD576" w14:textId="77777777" w:rsidR="00C87340" w:rsidRPr="00EE2590" w:rsidRDefault="00C87340" w:rsidP="00B07F03">
      <w:pPr>
        <w:widowControl w:val="0"/>
        <w:tabs>
          <w:tab w:val="left" w:pos="1440"/>
          <w:tab w:val="left" w:pos="1800"/>
        </w:tabs>
        <w:spacing w:after="0" w:line="240" w:lineRule="auto"/>
        <w:ind w:firstLine="1440"/>
        <w:jc w:val="both"/>
        <w:rPr>
          <w:rFonts w:ascii="Times New Roman" w:eastAsia="Malgun Gothic" w:hAnsi="Times New Roman"/>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C87340" w:rsidRPr="00EE2590" w14:paraId="3B882863" w14:textId="77777777" w:rsidTr="000117F8">
        <w:trPr>
          <w:trHeight w:val="467"/>
          <w:jc w:val="center"/>
        </w:trPr>
        <w:tc>
          <w:tcPr>
            <w:tcW w:w="2113" w:type="dxa"/>
            <w:shd w:val="clear" w:color="auto" w:fill="FFFFFF"/>
          </w:tcPr>
          <w:p w14:paraId="63ABD9AB" w14:textId="77777777" w:rsidR="00C87340" w:rsidRPr="00EE2590" w:rsidRDefault="00C87340" w:rsidP="00B07F03">
            <w:pPr>
              <w:widowControl w:val="0"/>
              <w:shd w:val="clear" w:color="auto" w:fill="FFFFFF"/>
              <w:tabs>
                <w:tab w:val="left" w:pos="1080"/>
                <w:tab w:val="left" w:pos="144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6299" w:type="dxa"/>
            <w:shd w:val="clear" w:color="auto" w:fill="FFFFFF"/>
            <w:vAlign w:val="bottom"/>
          </w:tcPr>
          <w:p w14:paraId="52CA721A" w14:textId="77777777" w:rsidR="00C87340" w:rsidRPr="00EE2590" w:rsidRDefault="00C87340" w:rsidP="00B07F03">
            <w:pPr>
              <w:widowControl w:val="0"/>
              <w:shd w:val="clear" w:color="auto" w:fill="FFFFFF"/>
              <w:tabs>
                <w:tab w:val="left" w:pos="720"/>
                <w:tab w:val="left" w:pos="1440"/>
              </w:tabs>
              <w:spacing w:after="0" w:line="240" w:lineRule="auto"/>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извод из регистра надлежног Привредног суда;</w:t>
            </w:r>
          </w:p>
        </w:tc>
      </w:tr>
      <w:tr w:rsidR="00C87340" w:rsidRPr="00EE2590" w14:paraId="2BAE4FAB" w14:textId="77777777" w:rsidTr="000117F8">
        <w:trPr>
          <w:trHeight w:val="467"/>
          <w:jc w:val="center"/>
        </w:trPr>
        <w:tc>
          <w:tcPr>
            <w:tcW w:w="2113" w:type="dxa"/>
            <w:shd w:val="clear" w:color="auto" w:fill="FFFFFF"/>
          </w:tcPr>
          <w:p w14:paraId="718228BE" w14:textId="77777777" w:rsidR="00C87340" w:rsidRPr="00EE2590" w:rsidRDefault="00C87340" w:rsidP="00B07F03">
            <w:pPr>
              <w:widowControl w:val="0"/>
              <w:shd w:val="clear" w:color="auto" w:fill="FFFFFF"/>
              <w:tabs>
                <w:tab w:val="left" w:pos="1080"/>
                <w:tab w:val="left" w:pos="144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299" w:type="dxa"/>
            <w:shd w:val="clear" w:color="auto" w:fill="FFFFFF"/>
            <w:vAlign w:val="bottom"/>
          </w:tcPr>
          <w:p w14:paraId="2961E581" w14:textId="77777777" w:rsidR="00C87340" w:rsidRPr="00EE2590" w:rsidRDefault="00C87340" w:rsidP="00B07F03">
            <w:pPr>
              <w:widowControl w:val="0"/>
              <w:shd w:val="clear" w:color="auto" w:fill="FFFFFF"/>
              <w:tabs>
                <w:tab w:val="left" w:pos="720"/>
                <w:tab w:val="left" w:pos="1440"/>
              </w:tabs>
              <w:spacing w:after="0" w:line="240" w:lineRule="auto"/>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Извод из регистра Агенције за привредне регистре, односно из одговарајућег регистра;</w:t>
            </w:r>
          </w:p>
        </w:tc>
      </w:tr>
    </w:tbl>
    <w:p w14:paraId="593329BD" w14:textId="77777777" w:rsidR="00C87340" w:rsidRPr="00EE2590" w:rsidRDefault="00C87340" w:rsidP="00B07F03">
      <w:pPr>
        <w:widowControl w:val="0"/>
        <w:tabs>
          <w:tab w:val="left" w:pos="1440"/>
          <w:tab w:val="left" w:pos="1800"/>
        </w:tabs>
        <w:spacing w:after="0" w:line="240" w:lineRule="auto"/>
        <w:ind w:firstLine="1440"/>
        <w:jc w:val="both"/>
        <w:rPr>
          <w:rFonts w:ascii="Times New Roman" w:eastAsia="Malgun Gothic" w:hAnsi="Times New Roman"/>
          <w:sz w:val="24"/>
          <w:szCs w:val="24"/>
          <w:lang w:val="sr-Cyrl-CS"/>
        </w:rPr>
      </w:pPr>
    </w:p>
    <w:p w14:paraId="1AD5109A" w14:textId="77777777" w:rsidR="00C87340" w:rsidRPr="00EE2590" w:rsidRDefault="007A6E0D" w:rsidP="00B07F03">
      <w:pPr>
        <w:widowControl w:val="0"/>
        <w:tabs>
          <w:tab w:val="left" w:pos="1440"/>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 xml:space="preserve">1.2 </w:t>
      </w:r>
      <w:r w:rsidR="00C87340" w:rsidRPr="00EE2590">
        <w:rPr>
          <w:rFonts w:ascii="Times New Roman" w:eastAsia="Malgun Gothic" w:hAnsi="Times New Roman"/>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AEAAEB8" w14:textId="77777777"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940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75"/>
        <w:gridCol w:w="7026"/>
      </w:tblGrid>
      <w:tr w:rsidR="00C87340" w:rsidRPr="00EE2590" w14:paraId="3EAD0C18" w14:textId="77777777" w:rsidTr="004B1C6A">
        <w:trPr>
          <w:trHeight w:val="4464"/>
          <w:jc w:val="center"/>
        </w:trPr>
        <w:tc>
          <w:tcPr>
            <w:tcW w:w="2375" w:type="dxa"/>
            <w:shd w:val="clear" w:color="auto" w:fill="FFFFFF"/>
          </w:tcPr>
          <w:p w14:paraId="183DD3B0" w14:textId="77777777"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7026" w:type="dxa"/>
            <w:shd w:val="clear" w:color="auto" w:fill="FFFFFF"/>
            <w:vAlign w:val="center"/>
          </w:tcPr>
          <w:p w14:paraId="16EED0BF" w14:textId="77777777"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Cs/>
                <w:sz w:val="24"/>
                <w:szCs w:val="24"/>
                <w:lang w:val="sr-Cyrl-CS"/>
              </w:rPr>
              <w:t xml:space="preserve">1) </w:t>
            </w:r>
            <w:r w:rsidRPr="00EE2590">
              <w:rPr>
                <w:rFonts w:ascii="Times New Roman" w:eastAsia="Malgun Gothic" w:hAnsi="Times New Roman"/>
                <w:sz w:val="24"/>
                <w:szCs w:val="24"/>
                <w:lang w:val="sr-Cyrl-CS"/>
              </w:rPr>
              <w:t>Извод из казнене евиденције, односно уверењe основног суда на чијем подручју се налази седиште домаћег правног лица</w:t>
            </w:r>
            <w:r w:rsidRPr="00EE2590">
              <w:rPr>
                <w:rFonts w:ascii="Times New Roman" w:eastAsia="Malgun Gothic" w:hAnsi="Times New Roman"/>
                <w:sz w:val="24"/>
                <w:szCs w:val="24"/>
                <w:lang w:val="ru-RU"/>
              </w:rPr>
              <w:t>,</w:t>
            </w:r>
            <w:r w:rsidRPr="00EE2590">
              <w:rPr>
                <w:rFonts w:ascii="Times New Roman" w:eastAsia="Malgun Gothic" w:hAnsi="Times New Roman"/>
                <w:sz w:val="24"/>
                <w:szCs w:val="24"/>
                <w:lang w:val="sr-Cyrl-CS"/>
              </w:rPr>
              <w:t xml:space="preserve"> односно седиште представништва или огранка страног правног лица, којим се потврђује да правно лице није осуђивано за</w:t>
            </w:r>
            <w:r w:rsidR="004C78F8">
              <w:rPr>
                <w:rFonts w:ascii="Times New Roman" w:eastAsia="Malgun Gothic" w:hAnsi="Times New Roman"/>
                <w:sz w:val="24"/>
                <w:szCs w:val="24"/>
                <w:lang w:val="sr-Cyrl-CS"/>
              </w:rPr>
              <w:t xml:space="preserve"> кривична дела против привреде, </w:t>
            </w:r>
            <w:r w:rsidRPr="00EE2590">
              <w:rPr>
                <w:rFonts w:ascii="Times New Roman" w:eastAsia="Malgun Gothic" w:hAnsi="Times New Roman"/>
                <w:sz w:val="24"/>
                <w:szCs w:val="24"/>
                <w:lang w:val="sr-Cyrl-CS"/>
              </w:rPr>
              <w:t>кривична дела против животне средине, кривично дело примања или давања мита, кривично дело преваре;</w:t>
            </w:r>
          </w:p>
          <w:p w14:paraId="62CADFA4" w14:textId="77777777" w:rsidR="00C87340" w:rsidRPr="00EE2590" w:rsidRDefault="00C87340" w:rsidP="00C87340">
            <w:pPr>
              <w:widowControl w:val="0"/>
              <w:tabs>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BF26F85" w14:textId="77777777" w:rsidR="00C87340" w:rsidRPr="00EE2590" w:rsidRDefault="004C78F8" w:rsidP="00C87340">
            <w:pPr>
              <w:widowControl w:val="0"/>
              <w:tabs>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 xml:space="preserve">3) </w:t>
            </w:r>
            <w:r w:rsidR="00C87340" w:rsidRPr="00EE2590">
              <w:rPr>
                <w:rFonts w:ascii="Times New Roman" w:eastAsia="Malgun Gothic" w:hAnsi="Times New Roman"/>
                <w:sz w:val="24"/>
                <w:szCs w:val="24"/>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C87340" w:rsidRPr="00EE2590" w14:paraId="77D30A9F" w14:textId="77777777" w:rsidTr="004B1C6A">
        <w:trPr>
          <w:trHeight w:val="143"/>
          <w:jc w:val="center"/>
        </w:trPr>
        <w:tc>
          <w:tcPr>
            <w:tcW w:w="2375" w:type="dxa"/>
            <w:shd w:val="clear" w:color="auto" w:fill="FFFFFF"/>
          </w:tcPr>
          <w:p w14:paraId="0FB5D933" w14:textId="77777777"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lastRenderedPageBreak/>
              <w:t>Доказ за предузет</w:t>
            </w:r>
            <w:r w:rsidR="00FC1270">
              <w:rPr>
                <w:rFonts w:ascii="Times New Roman" w:eastAsia="Malgun Gothic" w:hAnsi="Times New Roman"/>
                <w:b/>
                <w:sz w:val="24"/>
                <w:szCs w:val="24"/>
                <w:lang w:val="sr-Cyrl-CS"/>
              </w:rPr>
              <w:t>нике</w:t>
            </w:r>
            <w:r w:rsidRPr="00EE2590">
              <w:rPr>
                <w:rFonts w:ascii="Times New Roman" w:eastAsia="Malgun Gothic" w:hAnsi="Times New Roman"/>
                <w:b/>
                <w:sz w:val="24"/>
                <w:szCs w:val="24"/>
                <w:lang w:val="sr-Cyrl-CS"/>
              </w:rPr>
              <w:t>:</w:t>
            </w:r>
          </w:p>
        </w:tc>
        <w:tc>
          <w:tcPr>
            <w:tcW w:w="7026" w:type="dxa"/>
            <w:shd w:val="clear" w:color="auto" w:fill="FFFFFF"/>
            <w:vAlign w:val="center"/>
          </w:tcPr>
          <w:p w14:paraId="4E5A4342" w14:textId="77777777" w:rsidR="00C87340" w:rsidRPr="00EE2590" w:rsidRDefault="00C87340" w:rsidP="0085621B">
            <w:pPr>
              <w:suppressAutoHyphens/>
              <w:spacing w:after="0" w:line="100" w:lineRule="atLeast"/>
              <w:jc w:val="both"/>
              <w:rPr>
                <w:rFonts w:ascii="Times New Roman" w:eastAsia="Arial Unicode MS" w:hAnsi="Times New Roman"/>
                <w:b/>
                <w:kern w:val="1"/>
                <w:sz w:val="24"/>
                <w:szCs w:val="24"/>
                <w:lang w:eastAsia="ar-SA"/>
              </w:rPr>
            </w:pPr>
            <w:r w:rsidRPr="00EE2590">
              <w:rPr>
                <w:rFonts w:ascii="Times New Roman" w:eastAsia="Arial Unicode MS" w:hAnsi="Times New Roman"/>
                <w:kern w:val="1"/>
                <w:sz w:val="24"/>
                <w:szCs w:val="24"/>
                <w:lang w:eastAsia="ar-SA"/>
              </w:rPr>
              <w:t xml:space="preserve">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0085621B">
              <w:rPr>
                <w:rFonts w:ascii="Times New Roman" w:eastAsia="Arial Unicode MS" w:hAnsi="Times New Roman"/>
                <w:kern w:val="1"/>
                <w:sz w:val="24"/>
                <w:szCs w:val="24"/>
                <w:lang w:val="sr-Cyrl-RS" w:eastAsia="ar-SA"/>
              </w:rPr>
              <w:t>против привреде, кривична дела против животне средине, кривично дело примања или давања мита, кривично дело преваре</w:t>
            </w:r>
            <w:r w:rsidRPr="00EE2590">
              <w:rPr>
                <w:rFonts w:ascii="Times New Roman" w:eastAsia="Arial Unicode MS" w:hAnsi="Times New Roman"/>
                <w:kern w:val="1"/>
                <w:sz w:val="24"/>
                <w:szCs w:val="24"/>
                <w:lang w:eastAsia="ar-SA"/>
              </w:rPr>
              <w:t xml:space="preserve"> (захтев се може поднети према месту рођења или према месту пребивалишта).</w:t>
            </w:r>
          </w:p>
        </w:tc>
      </w:tr>
      <w:tr w:rsidR="00C87340" w:rsidRPr="00EE2590" w14:paraId="494E0FEC" w14:textId="77777777" w:rsidTr="004B1C6A">
        <w:trPr>
          <w:trHeight w:val="394"/>
          <w:jc w:val="center"/>
        </w:trPr>
        <w:tc>
          <w:tcPr>
            <w:tcW w:w="9401" w:type="dxa"/>
            <w:gridSpan w:val="2"/>
            <w:shd w:val="clear" w:color="auto" w:fill="FFFFFF"/>
          </w:tcPr>
          <w:p w14:paraId="764B792F" w14:textId="77777777"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b/>
                <w:sz w:val="24"/>
                <w:szCs w:val="24"/>
                <w:lang w:val="sr-Cyrl-CS"/>
              </w:rPr>
            </w:pPr>
          </w:p>
          <w:p w14:paraId="4874F0FE" w14:textId="77777777" w:rsidR="00C87340" w:rsidRPr="00EE2590" w:rsidRDefault="00C87340" w:rsidP="00C87340">
            <w:pPr>
              <w:widowControl w:val="0"/>
              <w:tabs>
                <w:tab w:val="left" w:pos="180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14:paraId="52C5ADCB" w14:textId="77777777"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b/>
          <w:sz w:val="24"/>
          <w:szCs w:val="24"/>
          <w:lang w:val="sr-Cyrl-RS"/>
        </w:rPr>
      </w:pPr>
    </w:p>
    <w:p w14:paraId="04A93584" w14:textId="77777777" w:rsidR="00C87340" w:rsidRPr="00EE2590" w:rsidRDefault="007A6E0D" w:rsidP="007A6E0D">
      <w:pPr>
        <w:widowControl w:val="0"/>
        <w:tabs>
          <w:tab w:val="left" w:pos="1800"/>
        </w:tabs>
        <w:spacing w:after="0" w:line="240" w:lineRule="auto"/>
        <w:jc w:val="both"/>
        <w:rPr>
          <w:rFonts w:ascii="Times New Roman" w:eastAsia="Malgun Gothic" w:hAnsi="Times New Roman"/>
          <w:sz w:val="24"/>
          <w:szCs w:val="24"/>
          <w:lang w:val="sr-Cyrl-CS"/>
        </w:rPr>
      </w:pPr>
      <w:r>
        <w:rPr>
          <w:rFonts w:ascii="Times New Roman" w:eastAsia="Malgun Gothic" w:hAnsi="Times New Roman"/>
          <w:b/>
          <w:sz w:val="24"/>
          <w:szCs w:val="24"/>
          <w:lang w:val="sr-Cyrl-CS"/>
        </w:rPr>
        <w:t xml:space="preserve">                      1</w:t>
      </w:r>
      <w:r w:rsidR="00C87340" w:rsidRPr="00EE2590">
        <w:rPr>
          <w:rFonts w:ascii="Times New Roman" w:eastAsia="Malgun Gothic" w:hAnsi="Times New Roman"/>
          <w:b/>
          <w:sz w:val="24"/>
          <w:szCs w:val="24"/>
          <w:lang w:val="sr-Cyrl-CS"/>
        </w:rPr>
        <w:t>.</w:t>
      </w:r>
      <w:r>
        <w:rPr>
          <w:rFonts w:ascii="Times New Roman" w:eastAsia="Malgun Gothic" w:hAnsi="Times New Roman"/>
          <w:b/>
          <w:sz w:val="24"/>
          <w:szCs w:val="24"/>
          <w:lang w:val="sr-Cyrl-CS"/>
        </w:rPr>
        <w:t>4</w:t>
      </w:r>
      <w:r w:rsidR="00C87340" w:rsidRPr="00EE2590">
        <w:rPr>
          <w:rFonts w:ascii="Times New Roman" w:eastAsia="Malgun Gothic" w:hAnsi="Times New Roman"/>
          <w:sz w:val="24"/>
          <w:szCs w:val="24"/>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76CA97" w14:textId="77777777"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CS"/>
        </w:rPr>
      </w:pPr>
    </w:p>
    <w:tbl>
      <w:tblPr>
        <w:tblW w:w="937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5"/>
        <w:gridCol w:w="7021"/>
      </w:tblGrid>
      <w:tr w:rsidR="00F44FA0" w:rsidRPr="00EE2590" w14:paraId="13B61013" w14:textId="77777777" w:rsidTr="004B1C6A">
        <w:trPr>
          <w:trHeight w:val="390"/>
          <w:jc w:val="center"/>
        </w:trPr>
        <w:tc>
          <w:tcPr>
            <w:tcW w:w="2355" w:type="dxa"/>
            <w:shd w:val="clear" w:color="auto" w:fill="FFFFFF"/>
          </w:tcPr>
          <w:p w14:paraId="6A46E130" w14:textId="77777777" w:rsidR="00F44FA0" w:rsidRPr="00EE2590" w:rsidRDefault="00F44FA0" w:rsidP="00F431AE">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правно  лице:</w:t>
            </w:r>
          </w:p>
        </w:tc>
        <w:tc>
          <w:tcPr>
            <w:tcW w:w="7021" w:type="dxa"/>
            <w:shd w:val="clear" w:color="auto" w:fill="FFFFFF"/>
            <w:vAlign w:val="center"/>
          </w:tcPr>
          <w:p w14:paraId="3C39E294" w14:textId="3280A0EA" w:rsidR="009F7065" w:rsidRPr="00EE2590" w:rsidRDefault="00F44FA0" w:rsidP="00096F8F">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F44FA0" w:rsidRPr="00EE2590" w14:paraId="75FCAC2D" w14:textId="77777777" w:rsidTr="004B1C6A">
        <w:trPr>
          <w:trHeight w:val="441"/>
          <w:jc w:val="center"/>
        </w:trPr>
        <w:tc>
          <w:tcPr>
            <w:tcW w:w="2355" w:type="dxa"/>
            <w:shd w:val="clear" w:color="auto" w:fill="FFFFFF"/>
          </w:tcPr>
          <w:p w14:paraId="4A93673E" w14:textId="77777777" w:rsidR="00F44FA0" w:rsidRPr="00EE2590" w:rsidRDefault="00F44FA0" w:rsidP="00F431AE">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7021" w:type="dxa"/>
            <w:shd w:val="clear" w:color="auto" w:fill="FFFFFF"/>
            <w:vAlign w:val="center"/>
          </w:tcPr>
          <w:p w14:paraId="13EC9429" w14:textId="77777777" w:rsidR="00F44FA0" w:rsidRPr="00EE2590" w:rsidRDefault="00F44FA0" w:rsidP="00F431AE">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Уверење</w:t>
            </w:r>
            <w:r w:rsidRPr="00EE2590">
              <w:rPr>
                <w:rFonts w:ascii="Times New Roman" w:eastAsia="Malgun Gothic" w:hAnsi="Times New Roman"/>
                <w:sz w:val="24"/>
                <w:szCs w:val="24"/>
                <w:lang w:val="sr-Cyrl-CS"/>
              </w:rPr>
              <w:t xml:space="preserve">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F44FA0" w:rsidRPr="00EE2590" w14:paraId="0C7C7C30" w14:textId="77777777" w:rsidTr="004B1C6A">
        <w:trPr>
          <w:trHeight w:val="441"/>
          <w:jc w:val="center"/>
        </w:trPr>
        <w:tc>
          <w:tcPr>
            <w:tcW w:w="9376" w:type="dxa"/>
            <w:gridSpan w:val="2"/>
            <w:shd w:val="clear" w:color="auto" w:fill="FFFFFF"/>
          </w:tcPr>
          <w:p w14:paraId="79663EE5" w14:textId="77777777" w:rsidR="00F44FA0" w:rsidRPr="00EE2590" w:rsidRDefault="00F44FA0" w:rsidP="00F431AE">
            <w:pPr>
              <w:widowControl w:val="0"/>
              <w:tabs>
                <w:tab w:val="left" w:pos="1440"/>
              </w:tabs>
              <w:spacing w:before="100" w:beforeAutospacing="1" w:after="0" w:line="210" w:lineRule="atLeast"/>
              <w:jc w:val="both"/>
              <w:rPr>
                <w:rFonts w:ascii="Times New Roman" w:eastAsia="Malgun Gothic" w:hAnsi="Times New Roman"/>
                <w:b/>
                <w:sz w:val="24"/>
                <w:szCs w:val="24"/>
                <w:lang w:val="sr-Cyrl-CS"/>
              </w:rPr>
            </w:pPr>
          </w:p>
          <w:p w14:paraId="6287BD77" w14:textId="77777777" w:rsidR="00F44FA0" w:rsidRPr="00EE2590" w:rsidRDefault="00F44FA0" w:rsidP="00F431AE">
            <w:pPr>
              <w:widowControl w:val="0"/>
              <w:tabs>
                <w:tab w:val="left" w:pos="1440"/>
              </w:tabs>
              <w:spacing w:after="0" w:line="240" w:lineRule="auto"/>
              <w:jc w:val="center"/>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не може бити старији од 2 месеца пре отварања понуда</w:t>
            </w:r>
          </w:p>
        </w:tc>
      </w:tr>
    </w:tbl>
    <w:p w14:paraId="1EB4FDE1" w14:textId="77777777" w:rsidR="00C87340" w:rsidRPr="00EE2590" w:rsidRDefault="00C87340" w:rsidP="00C87340">
      <w:pPr>
        <w:widowControl w:val="0"/>
        <w:tabs>
          <w:tab w:val="left" w:pos="1800"/>
        </w:tabs>
        <w:spacing w:after="0" w:line="240" w:lineRule="auto"/>
        <w:ind w:firstLine="1440"/>
        <w:jc w:val="both"/>
        <w:rPr>
          <w:rFonts w:ascii="Times New Roman" w:eastAsia="Malgun Gothic" w:hAnsi="Times New Roman"/>
          <w:sz w:val="24"/>
          <w:szCs w:val="24"/>
          <w:lang w:val="sr-Cyrl-RS" w:eastAsia="ko-KR"/>
        </w:rPr>
      </w:pPr>
    </w:p>
    <w:p w14:paraId="0D907496" w14:textId="77777777" w:rsidR="009F7065" w:rsidRDefault="0001143D" w:rsidP="0001143D">
      <w:pPr>
        <w:widowControl w:val="0"/>
        <w:tabs>
          <w:tab w:val="left" w:pos="1800"/>
        </w:tabs>
        <w:spacing w:after="0" w:line="240" w:lineRule="auto"/>
        <w:ind w:firstLine="1440"/>
        <w:jc w:val="both"/>
        <w:rPr>
          <w:rFonts w:ascii="Times New Roman" w:eastAsia="Malgun Gothic" w:hAnsi="Times New Roman"/>
          <w:b/>
          <w:sz w:val="24"/>
          <w:szCs w:val="24"/>
          <w:lang w:val="sr-Latn-CS"/>
        </w:rPr>
      </w:pPr>
      <w:r w:rsidRPr="00344703">
        <w:rPr>
          <w:rFonts w:ascii="Times New Roman" w:eastAsia="Malgun Gothic" w:hAnsi="Times New Roman"/>
          <w:b/>
          <w:sz w:val="24"/>
          <w:szCs w:val="24"/>
          <w:lang w:val="sr-Latn-CS"/>
        </w:rPr>
        <w:t xml:space="preserve">1.5 </w:t>
      </w:r>
    </w:p>
    <w:p w14:paraId="207C5C4F" w14:textId="244E1558" w:rsidR="00C87340" w:rsidRDefault="009F7065" w:rsidP="0001143D">
      <w:pPr>
        <w:widowControl w:val="0"/>
        <w:tabs>
          <w:tab w:val="left" w:pos="1800"/>
        </w:tabs>
        <w:spacing w:after="0" w:line="240" w:lineRule="auto"/>
        <w:ind w:firstLine="1440"/>
        <w:jc w:val="both"/>
        <w:rPr>
          <w:rFonts w:ascii="Times New Roman" w:hAnsi="Times New Roman"/>
          <w:sz w:val="24"/>
          <w:szCs w:val="24"/>
        </w:rPr>
      </w:pPr>
      <w:r>
        <w:rPr>
          <w:rFonts w:ascii="Times New Roman" w:eastAsia="Malgun Gothic" w:hAnsi="Times New Roman"/>
          <w:b/>
          <w:sz w:val="24"/>
          <w:szCs w:val="24"/>
          <w:lang w:val="sr-Cyrl-CS"/>
        </w:rPr>
        <w:t xml:space="preserve">- </w:t>
      </w:r>
      <w:r w:rsidR="0001143D" w:rsidRPr="00344703">
        <w:rPr>
          <w:rFonts w:ascii="Times New Roman" w:eastAsia="Malgun Gothic" w:hAnsi="Times New Roman"/>
          <w:sz w:val="24"/>
          <w:szCs w:val="24"/>
          <w:lang w:val="sr-Cyrl-CS"/>
        </w:rPr>
        <w:t>да има</w:t>
      </w:r>
      <w:r w:rsidR="0001143D" w:rsidRPr="00344703">
        <w:rPr>
          <w:rFonts w:ascii="Times New Roman" w:eastAsia="Malgun Gothic" w:hAnsi="Times New Roman"/>
          <w:b/>
          <w:sz w:val="24"/>
          <w:szCs w:val="24"/>
          <w:lang w:val="sr-Cyrl-CS"/>
        </w:rPr>
        <w:t xml:space="preserve"> </w:t>
      </w:r>
      <w:r w:rsidR="0001143D" w:rsidRPr="00344703">
        <w:rPr>
          <w:rFonts w:ascii="Times New Roman" w:hAnsi="Times New Roman"/>
          <w:sz w:val="24"/>
          <w:szCs w:val="24"/>
        </w:rPr>
        <w:t>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14:paraId="215EAC98" w14:textId="09473EB3" w:rsidR="009F7065" w:rsidRPr="00344703" w:rsidRDefault="009F7065" w:rsidP="0001143D">
      <w:pPr>
        <w:widowControl w:val="0"/>
        <w:tabs>
          <w:tab w:val="left" w:pos="1800"/>
        </w:tabs>
        <w:spacing w:after="0" w:line="240" w:lineRule="auto"/>
        <w:ind w:firstLine="1440"/>
        <w:jc w:val="both"/>
        <w:rPr>
          <w:rFonts w:ascii="Times New Roman" w:hAnsi="Times New Roman"/>
          <w:sz w:val="24"/>
          <w:szCs w:val="24"/>
        </w:rPr>
      </w:pPr>
      <w:r>
        <w:rPr>
          <w:rFonts w:ascii="Times New Roman" w:hAnsi="Times New Roman"/>
          <w:sz w:val="24"/>
          <w:szCs w:val="24"/>
          <w:lang w:val="sr-Cyrl-CS"/>
        </w:rPr>
        <w:t xml:space="preserve">- </w:t>
      </w:r>
      <w:r w:rsidRPr="009F7065">
        <w:rPr>
          <w:rFonts w:ascii="Times New Roman" w:hAnsi="Times New Roman"/>
          <w:sz w:val="24"/>
          <w:szCs w:val="24"/>
        </w:rPr>
        <w:t>да има важећу Интегралну дозволу за сакупљање неопасног отпада на територији Републике Србије.</w:t>
      </w:r>
    </w:p>
    <w:p w14:paraId="5DEE05AF" w14:textId="77777777" w:rsidR="00F44FA0" w:rsidRPr="00344703" w:rsidRDefault="00F44FA0" w:rsidP="0001143D">
      <w:pPr>
        <w:widowControl w:val="0"/>
        <w:tabs>
          <w:tab w:val="left" w:pos="1800"/>
        </w:tabs>
        <w:spacing w:after="0" w:line="240" w:lineRule="auto"/>
        <w:ind w:firstLine="1440"/>
        <w:jc w:val="both"/>
        <w:rPr>
          <w:rFonts w:ascii="Times New Roman" w:hAnsi="Times New Roman"/>
          <w:szCs w:val="24"/>
        </w:rPr>
      </w:pPr>
    </w:p>
    <w:tbl>
      <w:tblPr>
        <w:tblW w:w="92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20"/>
        <w:gridCol w:w="6918"/>
      </w:tblGrid>
      <w:tr w:rsidR="00F44FA0" w:rsidRPr="00EE2590" w14:paraId="65836CA7" w14:textId="77777777" w:rsidTr="004B1C6A">
        <w:trPr>
          <w:trHeight w:val="372"/>
          <w:jc w:val="center"/>
        </w:trPr>
        <w:tc>
          <w:tcPr>
            <w:tcW w:w="2320" w:type="dxa"/>
            <w:shd w:val="clear" w:color="auto" w:fill="FFFFFF"/>
          </w:tcPr>
          <w:p w14:paraId="0F5CF341" w14:textId="77777777" w:rsidR="00F44FA0" w:rsidRPr="00344703" w:rsidRDefault="00F44FA0" w:rsidP="00CF73FD">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344703">
              <w:rPr>
                <w:rFonts w:ascii="Times New Roman" w:eastAsia="Malgun Gothic" w:hAnsi="Times New Roman"/>
                <w:b/>
                <w:sz w:val="24"/>
                <w:szCs w:val="24"/>
                <w:lang w:val="sr-Cyrl-CS"/>
              </w:rPr>
              <w:t>Доказ за правно  лице:</w:t>
            </w:r>
          </w:p>
          <w:p w14:paraId="7BECAE92" w14:textId="77777777" w:rsidR="00DF5E7A" w:rsidRPr="00344703" w:rsidRDefault="00DF5E7A" w:rsidP="00CF73FD">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p>
          <w:p w14:paraId="41F20C74" w14:textId="77777777" w:rsidR="00DF5E7A" w:rsidRPr="00344703" w:rsidRDefault="00DF5E7A" w:rsidP="00CF73FD">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344703">
              <w:rPr>
                <w:rFonts w:ascii="Times New Roman" w:eastAsia="Malgun Gothic" w:hAnsi="Times New Roman"/>
                <w:b/>
                <w:sz w:val="24"/>
                <w:szCs w:val="24"/>
                <w:lang w:val="sr-Cyrl-CS"/>
              </w:rPr>
              <w:t>Доказ за предузетнике:</w:t>
            </w:r>
          </w:p>
        </w:tc>
        <w:tc>
          <w:tcPr>
            <w:tcW w:w="6918" w:type="dxa"/>
            <w:shd w:val="clear" w:color="auto" w:fill="FFFFFF"/>
            <w:vAlign w:val="center"/>
          </w:tcPr>
          <w:p w14:paraId="7DD489E4" w14:textId="77777777" w:rsidR="00DF5E7A" w:rsidRPr="00344703" w:rsidRDefault="00DF5E7A" w:rsidP="00B07F03">
            <w:pPr>
              <w:spacing w:after="59" w:line="240" w:lineRule="auto"/>
              <w:ind w:right="65"/>
              <w:jc w:val="both"/>
              <w:rPr>
                <w:rFonts w:ascii="Times New Roman" w:hAnsi="Times New Roman"/>
                <w:sz w:val="24"/>
                <w:szCs w:val="24"/>
              </w:rPr>
            </w:pPr>
            <w:r w:rsidRPr="00344703">
              <w:rPr>
                <w:rFonts w:ascii="Times New Roman" w:hAnsi="Times New Roman"/>
                <w:sz w:val="24"/>
                <w:szCs w:val="24"/>
              </w:rPr>
              <w:t>Решење којим се утврђује да понуђач испуњава услове за добијање лиценце за грађење објеката, односно извођење радова за објекте за које грађевинску дозволу издаје министарство надлежно за послове грађевине, и то:</w:t>
            </w:r>
          </w:p>
          <w:p w14:paraId="625F5F2B" w14:textId="77777777" w:rsidR="00F44FA0" w:rsidRDefault="007271A1" w:rsidP="00B07F03">
            <w:pPr>
              <w:spacing w:after="59" w:line="240" w:lineRule="auto"/>
              <w:ind w:right="65"/>
              <w:jc w:val="both"/>
              <w:rPr>
                <w:rFonts w:ascii="Times New Roman" w:hAnsi="Times New Roman"/>
                <w:sz w:val="24"/>
                <w:szCs w:val="24"/>
                <w:lang w:val="sr-Cyrl-CS"/>
              </w:rPr>
            </w:pPr>
            <w:r w:rsidRPr="00B07F03">
              <w:rPr>
                <w:rFonts w:ascii="Times New Roman" w:hAnsi="Times New Roman"/>
                <w:b/>
                <w:sz w:val="24"/>
                <w:szCs w:val="24"/>
                <w:lang w:val="sr-Cyrl-CS"/>
              </w:rPr>
              <w:t>И091А1</w:t>
            </w:r>
            <w:r w:rsidR="00B07F03">
              <w:rPr>
                <w:rFonts w:ascii="Times New Roman" w:hAnsi="Times New Roman"/>
                <w:b/>
                <w:sz w:val="24"/>
                <w:szCs w:val="24"/>
                <w:lang w:val="sr-Cyrl-CS"/>
              </w:rPr>
              <w:t xml:space="preserve"> </w:t>
            </w:r>
            <w:r w:rsidRPr="00B07F03">
              <w:rPr>
                <w:rFonts w:ascii="Times New Roman" w:hAnsi="Times New Roman"/>
                <w:b/>
                <w:sz w:val="24"/>
                <w:szCs w:val="24"/>
                <w:lang w:val="sr-Cyrl-CS"/>
              </w:rPr>
              <w:t>-</w:t>
            </w:r>
            <w:r w:rsidRPr="00344703">
              <w:rPr>
                <w:rFonts w:ascii="Times New Roman" w:hAnsi="Times New Roman"/>
                <w:sz w:val="24"/>
                <w:szCs w:val="24"/>
              </w:rPr>
              <w:t xml:space="preserve"> извођење грађевинско занатских радова</w:t>
            </w:r>
            <w:r w:rsidRPr="00344703">
              <w:rPr>
                <w:rFonts w:ascii="Times New Roman" w:hAnsi="Times New Roman"/>
                <w:sz w:val="24"/>
                <w:szCs w:val="24"/>
                <w:lang w:val="sr-Cyrl-CS"/>
              </w:rPr>
              <w:t xml:space="preserve"> на објектима у границама националног парка и објектима у границама заштите заштићеног добра од изузетног значаја</w:t>
            </w:r>
          </w:p>
          <w:p w14:paraId="5DBAE22B" w14:textId="31C0D6BB" w:rsidR="00096F8F" w:rsidRPr="00344703" w:rsidRDefault="00096F8F" w:rsidP="00B07F03">
            <w:pPr>
              <w:spacing w:after="59" w:line="240" w:lineRule="auto"/>
              <w:ind w:right="65"/>
              <w:jc w:val="both"/>
              <w:rPr>
                <w:rFonts w:ascii="Times New Roman" w:hAnsi="Times New Roman"/>
                <w:sz w:val="24"/>
                <w:szCs w:val="24"/>
                <w:lang w:val="sr-Cyrl-CS"/>
              </w:rPr>
            </w:pPr>
            <w:r>
              <w:rPr>
                <w:rFonts w:ascii="Times New Roman" w:eastAsia="Malgun Gothic" w:hAnsi="Times New Roman"/>
                <w:sz w:val="24"/>
                <w:szCs w:val="24"/>
                <w:lang w:val="sr-Cyrl-CS"/>
              </w:rPr>
              <w:t>Важећа Интегрална дозвола</w:t>
            </w:r>
            <w:r w:rsidRPr="009F7065">
              <w:rPr>
                <w:rFonts w:ascii="Times New Roman" w:eastAsia="Malgun Gothic" w:hAnsi="Times New Roman"/>
                <w:sz w:val="24"/>
                <w:szCs w:val="24"/>
                <w:lang w:val="sr-Cyrl-CS"/>
              </w:rPr>
              <w:t xml:space="preserve"> за сакупљање неопасног отпада на територији Републике Србије, коју издаје надлежно Министарство.</w:t>
            </w:r>
          </w:p>
        </w:tc>
      </w:tr>
    </w:tbl>
    <w:p w14:paraId="7DEC251F" w14:textId="77777777" w:rsidR="00F44FA0" w:rsidRDefault="00F44FA0" w:rsidP="0001143D">
      <w:pPr>
        <w:widowControl w:val="0"/>
        <w:tabs>
          <w:tab w:val="left" w:pos="1800"/>
        </w:tabs>
        <w:spacing w:after="0" w:line="240" w:lineRule="auto"/>
        <w:ind w:firstLine="1440"/>
        <w:jc w:val="both"/>
        <w:rPr>
          <w:szCs w:val="24"/>
        </w:rPr>
      </w:pPr>
    </w:p>
    <w:p w14:paraId="67590A06" w14:textId="77777777" w:rsidR="00C87340" w:rsidRPr="00EE2590" w:rsidRDefault="000C0418" w:rsidP="0001143D">
      <w:pPr>
        <w:widowControl w:val="0"/>
        <w:tabs>
          <w:tab w:val="left" w:pos="1800"/>
        </w:tabs>
        <w:spacing w:after="0" w:line="240" w:lineRule="auto"/>
        <w:ind w:firstLine="1440"/>
        <w:jc w:val="both"/>
        <w:rPr>
          <w:rFonts w:ascii="Times New Roman" w:eastAsia="Malgun Gothic" w:hAnsi="Times New Roman"/>
          <w:sz w:val="24"/>
          <w:szCs w:val="24"/>
          <w:lang w:val="sr-Cyrl-CS"/>
        </w:rPr>
      </w:pPr>
      <w:r>
        <w:rPr>
          <w:rFonts w:ascii="Times New Roman" w:eastAsia="Malgun Gothic" w:hAnsi="Times New Roman"/>
          <w:b/>
          <w:sz w:val="24"/>
          <w:szCs w:val="24"/>
          <w:lang w:val="sr-Cyrl-RS"/>
        </w:rPr>
        <w:t>1.</w:t>
      </w:r>
      <w:r w:rsidR="00C87340" w:rsidRPr="00EE2590">
        <w:rPr>
          <w:rFonts w:ascii="Times New Roman" w:eastAsia="Malgun Gothic" w:hAnsi="Times New Roman"/>
          <w:b/>
          <w:sz w:val="24"/>
          <w:szCs w:val="24"/>
          <w:lang w:val="sr-Cyrl-RS"/>
        </w:rPr>
        <w:t>6</w:t>
      </w:r>
      <w:r>
        <w:rPr>
          <w:rFonts w:ascii="Times New Roman" w:eastAsia="Malgun Gothic" w:hAnsi="Times New Roman"/>
          <w:b/>
          <w:sz w:val="24"/>
          <w:szCs w:val="24"/>
          <w:lang w:val="sr-Cyrl-RS"/>
        </w:rPr>
        <w:t xml:space="preserve">  </w:t>
      </w:r>
      <w:r w:rsidR="00C87340" w:rsidRPr="00EE2590">
        <w:rPr>
          <w:rFonts w:ascii="Times New Roman" w:eastAsia="Malgun Gothic" w:hAnsi="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5DE27A72" w14:textId="20ED7E26" w:rsidR="00C87340" w:rsidRDefault="00C87340" w:rsidP="00C87340">
      <w:pPr>
        <w:widowControl w:val="0"/>
        <w:tabs>
          <w:tab w:val="left" w:pos="1440"/>
        </w:tabs>
        <w:spacing w:after="0" w:line="240" w:lineRule="auto"/>
        <w:jc w:val="center"/>
        <w:rPr>
          <w:rFonts w:ascii="Times New Roman" w:eastAsia="Malgun Gothic" w:hAnsi="Times New Roman"/>
          <w:sz w:val="24"/>
          <w:szCs w:val="24"/>
          <w:lang w:val="sr-Cyrl-CS"/>
        </w:rPr>
      </w:pPr>
    </w:p>
    <w:p w14:paraId="520D4D72" w14:textId="77777777" w:rsidR="009F7065" w:rsidRPr="00EE2590" w:rsidRDefault="009F7065" w:rsidP="00C87340">
      <w:pPr>
        <w:widowControl w:val="0"/>
        <w:tabs>
          <w:tab w:val="left" w:pos="1440"/>
        </w:tabs>
        <w:spacing w:after="0" w:line="240" w:lineRule="auto"/>
        <w:jc w:val="center"/>
        <w:rPr>
          <w:rFonts w:ascii="Times New Roman" w:eastAsia="Malgun Gothic" w:hAnsi="Times New Roman"/>
          <w:sz w:val="24"/>
          <w:szCs w:val="24"/>
          <w:lang w:val="sr-Cyrl-CS"/>
        </w:rPr>
      </w:pPr>
    </w:p>
    <w:tbl>
      <w:tblPr>
        <w:tblW w:w="911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89"/>
        <w:gridCol w:w="6824"/>
      </w:tblGrid>
      <w:tr w:rsidR="00C87340" w:rsidRPr="00EE2590" w14:paraId="417A2FCD" w14:textId="77777777" w:rsidTr="004B1C6A">
        <w:trPr>
          <w:trHeight w:val="385"/>
          <w:jc w:val="center"/>
        </w:trPr>
        <w:tc>
          <w:tcPr>
            <w:tcW w:w="2289" w:type="dxa"/>
            <w:shd w:val="clear" w:color="auto" w:fill="FFFFFF"/>
          </w:tcPr>
          <w:p w14:paraId="54804154" w14:textId="77777777"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lastRenderedPageBreak/>
              <w:t>Доказ за правно  лице:</w:t>
            </w:r>
          </w:p>
        </w:tc>
        <w:tc>
          <w:tcPr>
            <w:tcW w:w="6824" w:type="dxa"/>
            <w:vMerge w:val="restart"/>
            <w:shd w:val="clear" w:color="auto" w:fill="FFFFFF"/>
            <w:vAlign w:val="center"/>
          </w:tcPr>
          <w:p w14:paraId="57570C28" w14:textId="77777777" w:rsidR="00C87340" w:rsidRPr="00EE2590" w:rsidRDefault="00C87340" w:rsidP="00543C2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Попуњена, потпис</w:t>
            </w:r>
            <w:r w:rsidR="00730F78" w:rsidRPr="00EE2590">
              <w:rPr>
                <w:rFonts w:ascii="Times New Roman" w:eastAsia="Malgun Gothic" w:hAnsi="Times New Roman"/>
                <w:sz w:val="24"/>
                <w:szCs w:val="24"/>
                <w:lang w:val="sr-Cyrl-CS"/>
              </w:rPr>
              <w:t>ана и оверена Изјава од стране П</w:t>
            </w:r>
            <w:r w:rsidRPr="00EE2590">
              <w:rPr>
                <w:rFonts w:ascii="Times New Roman" w:eastAsia="Malgun Gothic" w:hAnsi="Times New Roman"/>
                <w:sz w:val="24"/>
                <w:szCs w:val="24"/>
                <w:lang w:val="sr-Cyrl-CS"/>
              </w:rPr>
              <w:t xml:space="preserve">онуђача која је саставни део конкурсне документације </w:t>
            </w:r>
          </w:p>
        </w:tc>
      </w:tr>
      <w:tr w:rsidR="00C87340" w:rsidRPr="00EE2590" w14:paraId="6B985D16" w14:textId="77777777" w:rsidTr="004B1C6A">
        <w:trPr>
          <w:trHeight w:val="435"/>
          <w:jc w:val="center"/>
        </w:trPr>
        <w:tc>
          <w:tcPr>
            <w:tcW w:w="2289" w:type="dxa"/>
            <w:shd w:val="clear" w:color="auto" w:fill="FFFFFF"/>
          </w:tcPr>
          <w:p w14:paraId="07889A14" w14:textId="77777777" w:rsidR="00C87340" w:rsidRPr="00EE2590" w:rsidRDefault="00C87340" w:rsidP="00C87340">
            <w:pPr>
              <w:widowControl w:val="0"/>
              <w:shd w:val="clear" w:color="auto" w:fill="FFFFFF"/>
              <w:tabs>
                <w:tab w:val="left" w:pos="1080"/>
              </w:tabs>
              <w:spacing w:after="0" w:line="240" w:lineRule="auto"/>
              <w:jc w:val="right"/>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Доказ за предузетнике:</w:t>
            </w:r>
          </w:p>
        </w:tc>
        <w:tc>
          <w:tcPr>
            <w:tcW w:w="6824" w:type="dxa"/>
            <w:vMerge/>
            <w:shd w:val="clear" w:color="auto" w:fill="FFFFFF"/>
            <w:vAlign w:val="center"/>
          </w:tcPr>
          <w:p w14:paraId="1E8B9323" w14:textId="77777777" w:rsidR="00C87340" w:rsidRPr="00EE2590" w:rsidRDefault="00C87340" w:rsidP="00C87340">
            <w:pPr>
              <w:widowControl w:val="0"/>
              <w:tabs>
                <w:tab w:val="left" w:pos="1440"/>
              </w:tabs>
              <w:spacing w:before="100" w:beforeAutospacing="1" w:after="0" w:line="210" w:lineRule="atLeast"/>
              <w:jc w:val="both"/>
              <w:rPr>
                <w:rFonts w:ascii="Times New Roman" w:eastAsia="Malgun Gothic" w:hAnsi="Times New Roman"/>
                <w:sz w:val="24"/>
                <w:szCs w:val="24"/>
                <w:lang w:val="sr-Cyrl-CS"/>
              </w:rPr>
            </w:pPr>
          </w:p>
        </w:tc>
      </w:tr>
    </w:tbl>
    <w:p w14:paraId="661C24AB" w14:textId="28AC0018" w:rsidR="006B347E" w:rsidRPr="00F44FA0" w:rsidRDefault="00C87340" w:rsidP="009F7065">
      <w:pPr>
        <w:widowControl w:val="0"/>
        <w:shd w:val="clear" w:color="auto" w:fill="FFFFFF"/>
        <w:tabs>
          <w:tab w:val="left" w:pos="1440"/>
        </w:tabs>
        <w:spacing w:after="0" w:line="240" w:lineRule="auto"/>
        <w:jc w:val="both"/>
        <w:rPr>
          <w:rFonts w:ascii="Times New Roman" w:hAnsi="Times New Roman"/>
          <w:color w:val="000000"/>
          <w:sz w:val="24"/>
          <w:szCs w:val="24"/>
        </w:rPr>
      </w:pPr>
      <w:r w:rsidRPr="00EE2590">
        <w:rPr>
          <w:rFonts w:ascii="Times New Roman" w:eastAsia="Malgun Gothic" w:hAnsi="Times New Roman"/>
          <w:sz w:val="24"/>
          <w:szCs w:val="24"/>
          <w:lang w:val="sr-Cyrl-RS"/>
        </w:rPr>
        <w:tab/>
      </w:r>
    </w:p>
    <w:p w14:paraId="60B7AD21" w14:textId="77777777" w:rsidR="00530DBA" w:rsidRPr="00EE2590" w:rsidRDefault="00530DBA" w:rsidP="00530DBA">
      <w:pPr>
        <w:widowControl w:val="0"/>
        <w:tabs>
          <w:tab w:val="left" w:pos="1440"/>
        </w:tabs>
        <w:spacing w:after="0" w:line="240" w:lineRule="auto"/>
        <w:ind w:left="1418"/>
        <w:jc w:val="both"/>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2</w:t>
      </w:r>
      <w:r w:rsidRPr="00EE2590">
        <w:rPr>
          <w:rFonts w:ascii="Times New Roman" w:eastAsia="Malgun Gothic" w:hAnsi="Times New Roman"/>
          <w:color w:val="000000"/>
          <w:sz w:val="24"/>
          <w:szCs w:val="24"/>
          <w:lang w:val="sr-Cyrl-CS"/>
        </w:rPr>
        <w:t xml:space="preserve">. </w:t>
      </w:r>
      <w:r w:rsidRPr="00EE2590">
        <w:rPr>
          <w:rFonts w:ascii="Times New Roman" w:eastAsia="Malgun Gothic" w:hAnsi="Times New Roman"/>
          <w:b/>
          <w:color w:val="000000"/>
          <w:sz w:val="24"/>
          <w:szCs w:val="24"/>
          <w:lang w:val="sr-Cyrl-CS"/>
        </w:rPr>
        <w:t>Додатни услови</w:t>
      </w:r>
    </w:p>
    <w:p w14:paraId="0179B23E" w14:textId="77777777" w:rsidR="00530DBA" w:rsidRPr="00EE2590" w:rsidRDefault="00530DBA" w:rsidP="00530DBA">
      <w:pPr>
        <w:widowControl w:val="0"/>
        <w:tabs>
          <w:tab w:val="left" w:pos="1440"/>
        </w:tabs>
        <w:spacing w:after="0" w:line="240" w:lineRule="auto"/>
        <w:ind w:left="1440"/>
        <w:jc w:val="both"/>
        <w:rPr>
          <w:rFonts w:ascii="Times New Roman" w:eastAsia="Malgun Gothic" w:hAnsi="Times New Roman"/>
          <w:b/>
          <w:color w:val="000000"/>
          <w:sz w:val="24"/>
          <w:szCs w:val="24"/>
          <w:lang w:val="sr-Cyrl-CS"/>
        </w:rPr>
      </w:pPr>
    </w:p>
    <w:p w14:paraId="34B7B38A" w14:textId="77777777" w:rsidR="00530DBA" w:rsidRPr="00EE2590"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r w:rsidRPr="00EE2590">
        <w:rPr>
          <w:rFonts w:ascii="Times New Roman" w:eastAsia="Malgun Gothic" w:hAnsi="Times New Roman"/>
          <w:color w:val="000000"/>
          <w:sz w:val="24"/>
          <w:szCs w:val="24"/>
          <w:lang w:val="sr-Cyrl-CS"/>
        </w:rPr>
        <w:tab/>
      </w:r>
      <w:r w:rsidRPr="00EE2590">
        <w:rPr>
          <w:rFonts w:ascii="Times New Roman" w:eastAsia="Malgun Gothic" w:hAnsi="Times New Roman"/>
          <w:b/>
          <w:color w:val="000000"/>
          <w:sz w:val="24"/>
          <w:szCs w:val="24"/>
          <w:lang w:val="sr-Cyrl-CS"/>
        </w:rPr>
        <w:t>2.1. Финансијски и пословни капацитет</w:t>
      </w:r>
    </w:p>
    <w:p w14:paraId="066F85C3" w14:textId="77777777" w:rsidR="00530DBA" w:rsidRPr="00EE2590"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p>
    <w:p w14:paraId="7F6B3389" w14:textId="77777777" w:rsidR="00530DBA" w:rsidRPr="002C3F7B" w:rsidRDefault="00530DBA" w:rsidP="00530DBA">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lang w:val="sr-Cyrl-CS"/>
        </w:rPr>
      </w:pPr>
      <w:r w:rsidRPr="00EE2590">
        <w:rPr>
          <w:rFonts w:ascii="Times New Roman" w:eastAsia="Malgun Gothic" w:hAnsi="Times New Roman"/>
          <w:color w:val="000000"/>
          <w:sz w:val="24"/>
          <w:szCs w:val="24"/>
          <w:lang w:val="sr-Cyrl-CS"/>
        </w:rPr>
        <w:tab/>
      </w:r>
      <w:r w:rsidRPr="00E31AF1">
        <w:rPr>
          <w:rFonts w:ascii="Times New Roman" w:eastAsia="Malgun Gothic" w:hAnsi="Times New Roman"/>
          <w:iCs/>
          <w:color w:val="000000"/>
          <w:sz w:val="24"/>
          <w:szCs w:val="24"/>
          <w:lang w:val="sr-Latn-CS"/>
        </w:rPr>
        <w:t>Право на учешће у поступку има Понуђач ако располаже неопходним финансијским капацитетом</w:t>
      </w:r>
      <w:r w:rsidR="00E901B6">
        <w:rPr>
          <w:rFonts w:ascii="Times New Roman" w:eastAsia="Malgun Gothic" w:hAnsi="Times New Roman"/>
          <w:iCs/>
          <w:color w:val="000000"/>
          <w:sz w:val="24"/>
          <w:szCs w:val="24"/>
          <w:lang w:val="sr-Cyrl-CS"/>
        </w:rPr>
        <w:t>,</w:t>
      </w:r>
      <w:r w:rsidR="002C3F7B">
        <w:rPr>
          <w:rFonts w:ascii="Times New Roman" w:eastAsia="Malgun Gothic" w:hAnsi="Times New Roman"/>
          <w:iCs/>
          <w:color w:val="000000"/>
          <w:sz w:val="24"/>
          <w:szCs w:val="24"/>
          <w:lang w:val="sr-Latn-CS"/>
        </w:rPr>
        <w:t xml:space="preserve"> </w:t>
      </w:r>
      <w:r w:rsidR="00E901B6">
        <w:rPr>
          <w:rFonts w:ascii="Times New Roman" w:eastAsia="Malgun Gothic" w:hAnsi="Times New Roman"/>
          <w:iCs/>
          <w:color w:val="000000"/>
          <w:sz w:val="24"/>
          <w:szCs w:val="24"/>
          <w:lang w:val="sr-Cyrl-CS"/>
        </w:rPr>
        <w:t>односно да је у претходне 3</w:t>
      </w:r>
      <w:r w:rsidR="00272E66">
        <w:rPr>
          <w:rFonts w:ascii="Times New Roman" w:eastAsia="Malgun Gothic" w:hAnsi="Times New Roman"/>
          <w:iCs/>
          <w:color w:val="000000"/>
          <w:sz w:val="24"/>
          <w:szCs w:val="24"/>
          <w:lang w:val="sr-Latn-CS"/>
        </w:rPr>
        <w:t xml:space="preserve"> </w:t>
      </w:r>
      <w:r w:rsidR="008B2AAF">
        <w:rPr>
          <w:rFonts w:ascii="Times New Roman" w:eastAsia="Malgun Gothic" w:hAnsi="Times New Roman"/>
          <w:iCs/>
          <w:color w:val="000000"/>
          <w:sz w:val="24"/>
          <w:szCs w:val="24"/>
          <w:lang w:val="sr-Cyrl-CS"/>
        </w:rPr>
        <w:t>(три)</w:t>
      </w:r>
      <w:r w:rsidR="00E901B6">
        <w:rPr>
          <w:rFonts w:ascii="Times New Roman" w:eastAsia="Malgun Gothic" w:hAnsi="Times New Roman"/>
          <w:iCs/>
          <w:color w:val="000000"/>
          <w:sz w:val="24"/>
          <w:szCs w:val="24"/>
          <w:lang w:val="sr-Cyrl-CS"/>
        </w:rPr>
        <w:t xml:space="preserve"> обрачунске године (</w:t>
      </w:r>
      <w:r w:rsidR="00E901B6" w:rsidRPr="00E31AF1">
        <w:rPr>
          <w:rFonts w:ascii="Times New Roman" w:eastAsia="Malgun Gothic" w:hAnsi="Times New Roman"/>
          <w:iCs/>
          <w:color w:val="000000"/>
          <w:sz w:val="24"/>
          <w:szCs w:val="24"/>
          <w:lang w:val="sr-Cyrl-CS"/>
        </w:rPr>
        <w:t>201</w:t>
      </w:r>
      <w:r w:rsidR="00C6149C">
        <w:rPr>
          <w:rFonts w:ascii="Times New Roman" w:eastAsia="Malgun Gothic" w:hAnsi="Times New Roman"/>
          <w:iCs/>
          <w:color w:val="000000"/>
          <w:sz w:val="24"/>
          <w:szCs w:val="24"/>
          <w:lang w:val="sr-Cyrl-CS"/>
        </w:rPr>
        <w:t>9</w:t>
      </w:r>
      <w:r w:rsidR="00E901B6" w:rsidRPr="00E31AF1">
        <w:rPr>
          <w:rFonts w:ascii="Times New Roman" w:eastAsia="Malgun Gothic" w:hAnsi="Times New Roman"/>
          <w:iCs/>
          <w:color w:val="000000"/>
          <w:sz w:val="24"/>
          <w:szCs w:val="24"/>
          <w:lang w:val="sr-Cyrl-CS"/>
        </w:rPr>
        <w:t>., 201</w:t>
      </w:r>
      <w:r w:rsidR="00C6149C">
        <w:rPr>
          <w:rFonts w:ascii="Times New Roman" w:eastAsia="Malgun Gothic" w:hAnsi="Times New Roman"/>
          <w:iCs/>
          <w:color w:val="000000"/>
          <w:sz w:val="24"/>
          <w:szCs w:val="24"/>
          <w:lang w:val="sr-Cyrl-CS"/>
        </w:rPr>
        <w:t>8</w:t>
      </w:r>
      <w:r w:rsidR="00E901B6" w:rsidRPr="00E31AF1">
        <w:rPr>
          <w:rFonts w:ascii="Times New Roman" w:eastAsia="Malgun Gothic" w:hAnsi="Times New Roman"/>
          <w:iCs/>
          <w:color w:val="000000"/>
          <w:sz w:val="24"/>
          <w:szCs w:val="24"/>
          <w:lang w:val="sr-Cyrl-CS"/>
        </w:rPr>
        <w:t>., 201</w:t>
      </w:r>
      <w:r w:rsidR="00C6149C">
        <w:rPr>
          <w:rFonts w:ascii="Times New Roman" w:eastAsia="Malgun Gothic" w:hAnsi="Times New Roman"/>
          <w:iCs/>
          <w:color w:val="000000"/>
          <w:sz w:val="24"/>
          <w:szCs w:val="24"/>
          <w:lang w:val="sr-Cyrl-CS"/>
        </w:rPr>
        <w:t>7</w:t>
      </w:r>
      <w:r w:rsidR="00E901B6">
        <w:rPr>
          <w:rFonts w:ascii="Times New Roman" w:eastAsia="Malgun Gothic" w:hAnsi="Times New Roman"/>
          <w:iCs/>
          <w:color w:val="000000"/>
          <w:sz w:val="24"/>
          <w:szCs w:val="24"/>
          <w:lang w:val="sr-Cyrl-CS"/>
        </w:rPr>
        <w:t>.) остварио</w:t>
      </w:r>
      <w:r w:rsidR="00E901B6" w:rsidRPr="00E31AF1">
        <w:rPr>
          <w:rFonts w:ascii="Times New Roman" w:eastAsia="Malgun Gothic" w:hAnsi="Times New Roman"/>
          <w:iCs/>
          <w:color w:val="000000"/>
          <w:sz w:val="24"/>
          <w:szCs w:val="24"/>
          <w:lang w:val="sr-Cyrl-CS"/>
        </w:rPr>
        <w:t xml:space="preserve"> </w:t>
      </w:r>
      <w:r w:rsidR="00E901B6" w:rsidRPr="00E31AF1">
        <w:rPr>
          <w:rFonts w:ascii="Times New Roman" w:eastAsia="Malgun Gothic" w:hAnsi="Times New Roman"/>
          <w:iCs/>
          <w:color w:val="000000"/>
          <w:sz w:val="24"/>
          <w:szCs w:val="24"/>
          <w:lang w:val="sr-Latn-CS"/>
        </w:rPr>
        <w:t xml:space="preserve">укупни </w:t>
      </w:r>
      <w:r w:rsidR="00E901B6">
        <w:rPr>
          <w:rFonts w:ascii="Times New Roman" w:eastAsia="Malgun Gothic" w:hAnsi="Times New Roman"/>
          <w:iCs/>
          <w:color w:val="000000"/>
          <w:sz w:val="24"/>
          <w:szCs w:val="24"/>
          <w:lang w:val="sr-Cyrl-CS"/>
        </w:rPr>
        <w:t xml:space="preserve">пословни </w:t>
      </w:r>
      <w:r w:rsidR="00E901B6" w:rsidRPr="00E31AF1">
        <w:rPr>
          <w:rFonts w:ascii="Times New Roman" w:eastAsia="Malgun Gothic" w:hAnsi="Times New Roman"/>
          <w:iCs/>
          <w:color w:val="000000"/>
          <w:sz w:val="24"/>
          <w:szCs w:val="24"/>
          <w:lang w:val="sr-Latn-CS"/>
        </w:rPr>
        <w:t xml:space="preserve">приход у </w:t>
      </w:r>
      <w:r w:rsidR="008B2AAF">
        <w:rPr>
          <w:rFonts w:ascii="Times New Roman" w:eastAsia="Malgun Gothic" w:hAnsi="Times New Roman"/>
          <w:iCs/>
          <w:color w:val="000000"/>
          <w:sz w:val="24"/>
          <w:szCs w:val="24"/>
          <w:lang w:val="sr-Cyrl-CS"/>
        </w:rPr>
        <w:t xml:space="preserve">износу </w:t>
      </w:r>
      <w:r w:rsidR="00E901B6" w:rsidRPr="00E31AF1">
        <w:rPr>
          <w:rFonts w:ascii="Times New Roman" w:eastAsia="Malgun Gothic" w:hAnsi="Times New Roman"/>
          <w:iCs/>
          <w:color w:val="000000"/>
          <w:sz w:val="24"/>
          <w:szCs w:val="24"/>
          <w:lang w:val="sr-Latn-CS"/>
        </w:rPr>
        <w:t xml:space="preserve">од </w:t>
      </w:r>
      <w:r w:rsidR="008B2AAF">
        <w:rPr>
          <w:rFonts w:ascii="Times New Roman" w:eastAsia="Malgun Gothic" w:hAnsi="Times New Roman"/>
          <w:iCs/>
          <w:color w:val="000000"/>
          <w:sz w:val="24"/>
          <w:szCs w:val="24"/>
          <w:lang w:val="sr-Cyrl-RS"/>
        </w:rPr>
        <w:t>55</w:t>
      </w:r>
      <w:r w:rsidR="00E901B6" w:rsidRPr="00E31AF1">
        <w:rPr>
          <w:rFonts w:ascii="Times New Roman" w:eastAsia="Malgun Gothic" w:hAnsi="Times New Roman"/>
          <w:iCs/>
          <w:color w:val="000000"/>
          <w:sz w:val="24"/>
          <w:szCs w:val="24"/>
          <w:lang w:val="sr-Cyrl-RS"/>
        </w:rPr>
        <w:t>.0</w:t>
      </w:r>
      <w:r w:rsidR="00E901B6">
        <w:rPr>
          <w:rFonts w:ascii="Times New Roman" w:eastAsia="Malgun Gothic" w:hAnsi="Times New Roman"/>
          <w:iCs/>
          <w:color w:val="000000"/>
          <w:sz w:val="24"/>
          <w:szCs w:val="24"/>
          <w:lang w:val="sr-Cyrl-CS"/>
        </w:rPr>
        <w:t>00.000</w:t>
      </w:r>
      <w:r w:rsidR="00E901B6" w:rsidRPr="00E31AF1">
        <w:rPr>
          <w:rFonts w:ascii="Times New Roman" w:eastAsia="Malgun Gothic" w:hAnsi="Times New Roman"/>
          <w:iCs/>
          <w:color w:val="000000"/>
          <w:sz w:val="24"/>
          <w:szCs w:val="24"/>
          <w:lang w:val="sr-Cyrl-CS"/>
        </w:rPr>
        <w:t xml:space="preserve">,00 </w:t>
      </w:r>
      <w:r w:rsidR="002C3F7B">
        <w:rPr>
          <w:rFonts w:ascii="Times New Roman" w:eastAsia="Malgun Gothic" w:hAnsi="Times New Roman"/>
          <w:iCs/>
          <w:color w:val="000000"/>
          <w:sz w:val="24"/>
          <w:szCs w:val="24"/>
          <w:lang w:val="sr-Cyrl-CS"/>
        </w:rPr>
        <w:t>динара.</w:t>
      </w:r>
    </w:p>
    <w:p w14:paraId="4EA4FEF9" w14:textId="77777777" w:rsidR="008B2AAF" w:rsidRPr="00EE2590" w:rsidRDefault="008B2AAF" w:rsidP="00530DBA">
      <w:pPr>
        <w:widowControl w:val="0"/>
        <w:shd w:val="clear" w:color="auto" w:fill="FFFFFF"/>
        <w:tabs>
          <w:tab w:val="left" w:pos="1440"/>
        </w:tabs>
        <w:spacing w:after="0" w:line="240" w:lineRule="auto"/>
        <w:jc w:val="both"/>
        <w:rPr>
          <w:rFonts w:ascii="Times New Roman" w:eastAsia="Malgun Gothic" w:hAnsi="Times New Roman"/>
          <w:color w:val="000000"/>
          <w:sz w:val="24"/>
          <w:szCs w:val="24"/>
          <w:lang w:val="sr-Cyrl-RS"/>
        </w:rPr>
      </w:pPr>
    </w:p>
    <w:tbl>
      <w:tblPr>
        <w:tblW w:w="93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58"/>
        <w:gridCol w:w="7030"/>
      </w:tblGrid>
      <w:tr w:rsidR="00530DBA" w:rsidRPr="00EE2590" w14:paraId="2C3E41CF" w14:textId="77777777" w:rsidTr="00F01ECE">
        <w:trPr>
          <w:trHeight w:val="1625"/>
          <w:jc w:val="center"/>
        </w:trPr>
        <w:tc>
          <w:tcPr>
            <w:tcW w:w="2358" w:type="dxa"/>
            <w:shd w:val="clear" w:color="auto" w:fill="FFFFFF"/>
          </w:tcPr>
          <w:p w14:paraId="2AD683C7" w14:textId="77777777" w:rsidR="00530DBA" w:rsidRPr="00EE2590" w:rsidRDefault="00F01ECE" w:rsidP="00FC1270">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r>
              <w:rPr>
                <w:rFonts w:ascii="Times New Roman" w:eastAsia="Malgun Gothic" w:hAnsi="Times New Roman"/>
                <w:b/>
                <w:color w:val="000000"/>
                <w:sz w:val="24"/>
                <w:szCs w:val="24"/>
                <w:lang w:val="sr-Cyrl-CS"/>
              </w:rPr>
              <w:t>Доказ за правно  лице:</w:t>
            </w:r>
          </w:p>
        </w:tc>
        <w:tc>
          <w:tcPr>
            <w:tcW w:w="7030" w:type="dxa"/>
            <w:shd w:val="clear" w:color="auto" w:fill="FFFFFF"/>
            <w:vAlign w:val="center"/>
          </w:tcPr>
          <w:p w14:paraId="028A43A9" w14:textId="77777777" w:rsidR="00F01ECE" w:rsidRPr="00900871" w:rsidRDefault="008B2AAF" w:rsidP="00B07F03">
            <w:pPr>
              <w:spacing w:after="0" w:line="240" w:lineRule="auto"/>
              <w:jc w:val="both"/>
              <w:rPr>
                <w:rFonts w:ascii="Times New Roman" w:eastAsia="Malgun Gothic" w:hAnsi="Times New Roman"/>
                <w:iCs/>
                <w:sz w:val="24"/>
                <w:szCs w:val="24"/>
                <w:lang w:val="sr-Latn-CS"/>
              </w:rPr>
            </w:pPr>
            <w:r w:rsidRPr="00900871">
              <w:rPr>
                <w:rFonts w:ascii="Times New Roman" w:eastAsia="Malgun Gothic" w:hAnsi="Times New Roman"/>
                <w:iCs/>
                <w:sz w:val="24"/>
                <w:szCs w:val="24"/>
                <w:lang w:val="sr-Latn-CS"/>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w:t>
            </w:r>
            <w:r w:rsidR="00C6149C" w:rsidRPr="00900871">
              <w:rPr>
                <w:rFonts w:ascii="Times New Roman" w:eastAsia="Malgun Gothic" w:hAnsi="Times New Roman"/>
                <w:iCs/>
                <w:sz w:val="24"/>
                <w:szCs w:val="24"/>
                <w:lang w:val="sr-Latn-CS"/>
              </w:rPr>
              <w:t>9</w:t>
            </w:r>
            <w:r w:rsidR="00C6149C" w:rsidRPr="00900871">
              <w:rPr>
                <w:rFonts w:ascii="Times New Roman" w:eastAsia="Malgun Gothic" w:hAnsi="Times New Roman"/>
                <w:iCs/>
                <w:sz w:val="24"/>
                <w:szCs w:val="24"/>
                <w:lang w:val="sr-Cyrl-CS"/>
              </w:rPr>
              <w:t>,</w:t>
            </w:r>
            <w:r w:rsidRPr="00900871">
              <w:rPr>
                <w:rFonts w:ascii="Times New Roman" w:eastAsia="Malgun Gothic" w:hAnsi="Times New Roman"/>
                <w:iCs/>
                <w:sz w:val="24"/>
                <w:szCs w:val="24"/>
                <w:lang w:val="sr-Latn-CS"/>
              </w:rPr>
              <w:t xml:space="preserve"> 201</w:t>
            </w:r>
            <w:r w:rsidR="00C6149C" w:rsidRPr="00900871">
              <w:rPr>
                <w:rFonts w:ascii="Times New Roman" w:eastAsia="Malgun Gothic" w:hAnsi="Times New Roman"/>
                <w:iCs/>
                <w:sz w:val="24"/>
                <w:szCs w:val="24"/>
                <w:lang w:val="sr-Cyrl-CS"/>
              </w:rPr>
              <w:t>8</w:t>
            </w:r>
            <w:r w:rsidRPr="00900871">
              <w:rPr>
                <w:rFonts w:ascii="Times New Roman" w:eastAsia="Malgun Gothic" w:hAnsi="Times New Roman"/>
                <w:iCs/>
                <w:sz w:val="24"/>
                <w:szCs w:val="24"/>
                <w:lang w:val="sr-Latn-CS"/>
              </w:rPr>
              <w:t xml:space="preserve"> и 201</w:t>
            </w:r>
            <w:r w:rsidR="00272E66" w:rsidRPr="00900871">
              <w:rPr>
                <w:rFonts w:ascii="Times New Roman" w:eastAsia="Malgun Gothic" w:hAnsi="Times New Roman"/>
                <w:iCs/>
                <w:sz w:val="24"/>
                <w:szCs w:val="24"/>
                <w:lang w:val="sr-Latn-CS"/>
              </w:rPr>
              <w:t>7</w:t>
            </w:r>
            <w:r w:rsidRPr="00900871">
              <w:rPr>
                <w:rFonts w:ascii="Times New Roman" w:eastAsia="Malgun Gothic" w:hAnsi="Times New Roman"/>
                <w:iCs/>
                <w:sz w:val="24"/>
                <w:szCs w:val="24"/>
                <w:lang w:val="sr-Latn-CS"/>
              </w:rPr>
              <w:t xml:space="preserve">. година). </w:t>
            </w:r>
          </w:p>
          <w:p w14:paraId="0D52601F" w14:textId="47C6A268" w:rsidR="00530DBA" w:rsidRPr="00900871" w:rsidRDefault="008B2AAF" w:rsidP="007D7276">
            <w:pPr>
              <w:spacing w:after="0" w:line="240" w:lineRule="auto"/>
              <w:jc w:val="both"/>
              <w:rPr>
                <w:rFonts w:ascii="Times New Roman" w:eastAsia="Malgun Gothic" w:hAnsi="Times New Roman"/>
                <w:iCs/>
                <w:sz w:val="24"/>
                <w:szCs w:val="24"/>
                <w:lang w:val="sr-Latn-CS"/>
              </w:rPr>
            </w:pPr>
            <w:r w:rsidRPr="00900871">
              <w:rPr>
                <w:rFonts w:ascii="Times New Roman" w:eastAsia="Malgun Gothic" w:hAnsi="Times New Roman"/>
                <w:iCs/>
                <w:sz w:val="24"/>
                <w:szCs w:val="24"/>
                <w:lang w:val="sr-Latn-CS"/>
              </w:rPr>
              <w:t>Уколико у образцу БОН-ЈН нису доступни подаци за 201</w:t>
            </w:r>
            <w:r w:rsidR="00C6149C" w:rsidRPr="00900871">
              <w:rPr>
                <w:rFonts w:ascii="Times New Roman" w:eastAsia="Malgun Gothic" w:hAnsi="Times New Roman"/>
                <w:iCs/>
                <w:sz w:val="24"/>
                <w:szCs w:val="24"/>
                <w:lang w:val="sr-Cyrl-CS"/>
              </w:rPr>
              <w:t>9</w:t>
            </w:r>
            <w:r w:rsidRPr="00900871">
              <w:rPr>
                <w:rFonts w:ascii="Times New Roman" w:eastAsia="Malgun Gothic" w:hAnsi="Times New Roman"/>
                <w:iCs/>
                <w:sz w:val="24"/>
                <w:szCs w:val="24"/>
                <w:lang w:val="sr-Latn-CS"/>
              </w:rPr>
              <w:t xml:space="preserve">. годину, понуђач је у обавези да достави биланс успеха </w:t>
            </w:r>
            <w:r w:rsidRPr="007D7276">
              <w:rPr>
                <w:rFonts w:ascii="Times New Roman" w:eastAsia="Malgun Gothic" w:hAnsi="Times New Roman"/>
                <w:iCs/>
                <w:sz w:val="24"/>
                <w:szCs w:val="24"/>
                <w:lang w:val="sr-Latn-CS"/>
              </w:rPr>
              <w:t>за</w:t>
            </w:r>
            <w:r w:rsidR="007D7276" w:rsidRPr="007D7276">
              <w:rPr>
                <w:rFonts w:ascii="Times New Roman" w:eastAsia="Malgun Gothic" w:hAnsi="Times New Roman"/>
                <w:iCs/>
                <w:sz w:val="24"/>
                <w:szCs w:val="24"/>
                <w:lang w:val="sr-Cyrl-CS"/>
              </w:rPr>
              <w:t xml:space="preserve"> </w:t>
            </w:r>
            <w:r w:rsidR="00900871" w:rsidRPr="007D7276">
              <w:rPr>
                <w:rFonts w:ascii="Times New Roman" w:eastAsia="Malgun Gothic" w:hAnsi="Times New Roman"/>
                <w:iCs/>
                <w:sz w:val="24"/>
                <w:szCs w:val="24"/>
                <w:lang w:val="sr-Latn-CS"/>
              </w:rPr>
              <w:t>2019</w:t>
            </w:r>
            <w:r w:rsidRPr="007D7276">
              <w:rPr>
                <w:rFonts w:ascii="Times New Roman" w:eastAsia="Malgun Gothic" w:hAnsi="Times New Roman"/>
                <w:iCs/>
                <w:sz w:val="24"/>
                <w:szCs w:val="24"/>
                <w:lang w:val="sr-Latn-CS"/>
              </w:rPr>
              <w:t xml:space="preserve"> </w:t>
            </w:r>
            <w:r w:rsidRPr="00900871">
              <w:rPr>
                <w:rFonts w:ascii="Times New Roman" w:eastAsia="Malgun Gothic" w:hAnsi="Times New Roman"/>
                <w:iCs/>
                <w:sz w:val="24"/>
                <w:szCs w:val="24"/>
                <w:lang w:val="sr-Latn-CS"/>
              </w:rPr>
              <w:t>годину.</w:t>
            </w:r>
          </w:p>
        </w:tc>
      </w:tr>
      <w:tr w:rsidR="00530DBA" w:rsidRPr="00EE2590" w14:paraId="2F39730C" w14:textId="77777777" w:rsidTr="00F01ECE">
        <w:trPr>
          <w:trHeight w:val="42"/>
          <w:jc w:val="center"/>
        </w:trPr>
        <w:tc>
          <w:tcPr>
            <w:tcW w:w="2358" w:type="dxa"/>
            <w:shd w:val="clear" w:color="auto" w:fill="FFFFFF"/>
          </w:tcPr>
          <w:p w14:paraId="6B6F63AD" w14:textId="77777777" w:rsidR="00530DBA" w:rsidRPr="00EE2590" w:rsidRDefault="00530DBA" w:rsidP="00FC1270">
            <w:pPr>
              <w:widowControl w:val="0"/>
              <w:tabs>
                <w:tab w:val="left" w:pos="720"/>
              </w:tabs>
              <w:spacing w:before="60"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tc>
        <w:tc>
          <w:tcPr>
            <w:tcW w:w="7030" w:type="dxa"/>
            <w:shd w:val="clear" w:color="auto" w:fill="FFFFFF"/>
            <w:vAlign w:val="center"/>
          </w:tcPr>
          <w:p w14:paraId="2B4FCB5D" w14:textId="77777777" w:rsidR="00530DBA" w:rsidRPr="00EE2590" w:rsidRDefault="00530DBA" w:rsidP="00C6149C">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Потврда о промету код пословне банке за 201</w:t>
            </w:r>
            <w:r w:rsidR="00C6149C">
              <w:rPr>
                <w:rFonts w:ascii="Times New Roman" w:eastAsia="Malgun Gothic" w:hAnsi="Times New Roman"/>
                <w:sz w:val="24"/>
                <w:szCs w:val="24"/>
                <w:lang w:val="sr-Cyrl-CS"/>
              </w:rPr>
              <w:t>9</w:t>
            </w:r>
            <w:r w:rsidRPr="00EE2590">
              <w:rPr>
                <w:rFonts w:ascii="Times New Roman" w:eastAsia="Malgun Gothic" w:hAnsi="Times New Roman"/>
                <w:sz w:val="24"/>
                <w:szCs w:val="24"/>
                <w:lang w:val="sr-Cyrl-CS"/>
              </w:rPr>
              <w:t>, 201</w:t>
            </w:r>
            <w:r w:rsidR="00C6149C">
              <w:rPr>
                <w:rFonts w:ascii="Times New Roman" w:eastAsia="Malgun Gothic" w:hAnsi="Times New Roman"/>
                <w:sz w:val="24"/>
                <w:szCs w:val="24"/>
                <w:lang w:val="sr-Cyrl-CS"/>
              </w:rPr>
              <w:t>8</w:t>
            </w:r>
            <w:r w:rsidRPr="00EE2590">
              <w:rPr>
                <w:rFonts w:ascii="Times New Roman" w:eastAsia="Malgun Gothic" w:hAnsi="Times New Roman"/>
                <w:sz w:val="24"/>
                <w:szCs w:val="24"/>
                <w:lang w:val="sr-Cyrl-CS"/>
              </w:rPr>
              <w:t>, 201</w:t>
            </w:r>
            <w:r w:rsidR="00C6149C">
              <w:rPr>
                <w:rFonts w:ascii="Times New Roman" w:eastAsia="Malgun Gothic" w:hAnsi="Times New Roman"/>
                <w:sz w:val="24"/>
                <w:szCs w:val="24"/>
                <w:lang w:val="sr-Cyrl-CS"/>
              </w:rPr>
              <w:t>7</w:t>
            </w:r>
            <w:r w:rsidRPr="00EE2590">
              <w:rPr>
                <w:rFonts w:ascii="Times New Roman" w:eastAsia="Malgun Gothic" w:hAnsi="Times New Roman"/>
                <w:sz w:val="24"/>
                <w:szCs w:val="24"/>
                <w:lang w:val="sr-Cyrl-CS"/>
              </w:rPr>
              <w:t>. годину</w:t>
            </w:r>
          </w:p>
        </w:tc>
      </w:tr>
    </w:tbl>
    <w:p w14:paraId="49FF590B" w14:textId="77777777" w:rsidR="00530DBA" w:rsidRDefault="00530DBA" w:rsidP="00530DBA">
      <w:pPr>
        <w:widowControl w:val="0"/>
        <w:tabs>
          <w:tab w:val="left" w:pos="1440"/>
        </w:tabs>
        <w:spacing w:after="0" w:line="240" w:lineRule="auto"/>
        <w:jc w:val="both"/>
        <w:rPr>
          <w:rFonts w:ascii="Times New Roman" w:eastAsia="Malgun Gothic" w:hAnsi="Times New Roman"/>
          <w:b/>
          <w:color w:val="000000"/>
          <w:sz w:val="24"/>
          <w:szCs w:val="24"/>
          <w:lang w:val="sr-Cyrl-RS"/>
        </w:rPr>
      </w:pPr>
    </w:p>
    <w:p w14:paraId="6407D1FC" w14:textId="77777777" w:rsidR="00530DBA" w:rsidRPr="008B2AAF" w:rsidRDefault="004F0D86" w:rsidP="00530DBA">
      <w:pPr>
        <w:widowControl w:val="0"/>
        <w:tabs>
          <w:tab w:val="left" w:pos="1440"/>
        </w:tabs>
        <w:spacing w:after="0" w:line="240" w:lineRule="auto"/>
        <w:jc w:val="both"/>
        <w:rPr>
          <w:rFonts w:ascii="Times New Roman" w:eastAsia="Malgun Gothic" w:hAnsi="Times New Roman"/>
          <w:b/>
          <w:sz w:val="24"/>
          <w:szCs w:val="24"/>
          <w:lang w:val="sr-Cyrl-RS"/>
        </w:rPr>
      </w:pPr>
      <w:r w:rsidRPr="00EE2590">
        <w:rPr>
          <w:rFonts w:ascii="Times New Roman" w:eastAsia="Malgun Gothic" w:hAnsi="Times New Roman"/>
          <w:b/>
          <w:color w:val="000000"/>
          <w:sz w:val="24"/>
          <w:szCs w:val="24"/>
          <w:lang w:val="sr-Cyrl-CS"/>
        </w:rPr>
        <w:tab/>
      </w:r>
      <w:r w:rsidRPr="008B2AAF">
        <w:rPr>
          <w:rFonts w:ascii="Times New Roman" w:eastAsia="Malgun Gothic" w:hAnsi="Times New Roman"/>
          <w:b/>
          <w:sz w:val="24"/>
          <w:szCs w:val="24"/>
          <w:lang w:val="sr-Cyrl-CS"/>
        </w:rPr>
        <w:t>2.</w:t>
      </w:r>
      <w:r w:rsidR="00530DBA" w:rsidRPr="008B2AAF">
        <w:rPr>
          <w:rFonts w:ascii="Times New Roman" w:eastAsia="Malgun Gothic" w:hAnsi="Times New Roman"/>
          <w:b/>
          <w:sz w:val="24"/>
          <w:szCs w:val="24"/>
          <w:lang w:val="sr-Cyrl-CS"/>
        </w:rPr>
        <w:t>2. Пословни капацитет</w:t>
      </w:r>
    </w:p>
    <w:p w14:paraId="1B0FAC55" w14:textId="4C1048A1" w:rsidR="00E31AF1" w:rsidRPr="00BC5155" w:rsidRDefault="00530DBA" w:rsidP="00E31AF1">
      <w:pPr>
        <w:widowControl w:val="0"/>
        <w:shd w:val="clear" w:color="auto" w:fill="FFFFFF"/>
        <w:tabs>
          <w:tab w:val="left" w:pos="1440"/>
        </w:tabs>
        <w:spacing w:after="0" w:line="240" w:lineRule="auto"/>
        <w:jc w:val="both"/>
        <w:rPr>
          <w:rFonts w:ascii="Times New Roman" w:eastAsia="Malgun Gothic" w:hAnsi="Times New Roman"/>
          <w:iCs/>
          <w:sz w:val="24"/>
          <w:szCs w:val="24"/>
          <w:lang w:val="sr-Cyrl-RS"/>
        </w:rPr>
      </w:pPr>
      <w:r w:rsidRPr="008B2AAF">
        <w:rPr>
          <w:rFonts w:ascii="Times New Roman" w:eastAsia="Malgun Gothic" w:hAnsi="Times New Roman"/>
          <w:b/>
          <w:sz w:val="24"/>
          <w:szCs w:val="24"/>
          <w:lang w:val="sr-Cyrl-RS"/>
        </w:rPr>
        <w:tab/>
      </w:r>
      <w:r w:rsidRPr="008B2AAF">
        <w:rPr>
          <w:rFonts w:ascii="Times New Roman" w:eastAsia="Malgun Gothic" w:hAnsi="Times New Roman"/>
          <w:iCs/>
          <w:sz w:val="24"/>
          <w:szCs w:val="24"/>
          <w:lang w:val="sr-Latn-CS"/>
        </w:rPr>
        <w:t xml:space="preserve">Право на учешће у поступку има Понуђач ако располаже неопходним </w:t>
      </w:r>
      <w:r w:rsidRPr="008B2AAF">
        <w:rPr>
          <w:rFonts w:ascii="Times New Roman" w:eastAsia="Malgun Gothic" w:hAnsi="Times New Roman"/>
          <w:iCs/>
          <w:sz w:val="24"/>
          <w:szCs w:val="24"/>
          <w:lang w:val="sr-Cyrl-CS"/>
        </w:rPr>
        <w:t>пословним</w:t>
      </w:r>
      <w:r w:rsidRPr="008B2AAF">
        <w:rPr>
          <w:rFonts w:ascii="Times New Roman" w:eastAsia="Malgun Gothic" w:hAnsi="Times New Roman"/>
          <w:iCs/>
          <w:sz w:val="24"/>
          <w:szCs w:val="24"/>
          <w:lang w:val="sr-Latn-CS"/>
        </w:rPr>
        <w:t xml:space="preserve"> капацитетом</w:t>
      </w:r>
      <w:r w:rsidRPr="008B2AAF">
        <w:rPr>
          <w:rFonts w:ascii="Times New Roman" w:eastAsia="Malgun Gothic" w:hAnsi="Times New Roman"/>
          <w:iCs/>
          <w:sz w:val="24"/>
          <w:szCs w:val="24"/>
          <w:lang w:val="sr-Cyrl-CS"/>
        </w:rPr>
        <w:t xml:space="preserve">  </w:t>
      </w:r>
      <w:r w:rsidRPr="00BC5155">
        <w:rPr>
          <w:rFonts w:ascii="Times New Roman" w:eastAsia="Malgun Gothic" w:hAnsi="Times New Roman"/>
          <w:sz w:val="24"/>
          <w:szCs w:val="24"/>
          <w:lang w:val="sr-Cyrl-CS"/>
        </w:rPr>
        <w:t>–</w:t>
      </w:r>
      <w:r w:rsidRPr="00BC5155">
        <w:rPr>
          <w:rFonts w:ascii="Times New Roman" w:eastAsia="Malgun Gothic" w:hAnsi="Times New Roman"/>
          <w:sz w:val="24"/>
          <w:szCs w:val="24"/>
          <w:lang w:val="sr-Latn-CS"/>
        </w:rPr>
        <w:t xml:space="preserve"> </w:t>
      </w:r>
      <w:r w:rsidRPr="00BC5155">
        <w:rPr>
          <w:rFonts w:ascii="Times New Roman" w:eastAsia="Malgun Gothic" w:hAnsi="Times New Roman"/>
          <w:iCs/>
          <w:sz w:val="24"/>
          <w:szCs w:val="24"/>
          <w:lang w:val="sr-Cyrl-CS"/>
        </w:rPr>
        <w:t xml:space="preserve">да </w:t>
      </w:r>
      <w:r w:rsidRPr="007D7276">
        <w:rPr>
          <w:rFonts w:ascii="Times New Roman" w:eastAsia="Malgun Gothic" w:hAnsi="Times New Roman"/>
          <w:iCs/>
          <w:sz w:val="24"/>
          <w:szCs w:val="24"/>
          <w:lang w:val="sr-Cyrl-CS"/>
        </w:rPr>
        <w:t>је</w:t>
      </w:r>
      <w:r w:rsidR="002C3F7B" w:rsidRPr="007D7276">
        <w:rPr>
          <w:rFonts w:ascii="Times New Roman" w:eastAsia="Malgun Gothic" w:hAnsi="Times New Roman"/>
          <w:iCs/>
          <w:sz w:val="24"/>
          <w:szCs w:val="24"/>
          <w:lang w:val="sr-Latn-CS"/>
        </w:rPr>
        <w:t xml:space="preserve"> </w:t>
      </w:r>
      <w:r w:rsidR="00231383" w:rsidRPr="007D7276">
        <w:rPr>
          <w:rFonts w:ascii="Times New Roman" w:eastAsia="Malgun Gothic" w:hAnsi="Times New Roman"/>
          <w:iCs/>
          <w:sz w:val="24"/>
          <w:szCs w:val="24"/>
          <w:lang w:val="sr-Cyrl-CS"/>
        </w:rPr>
        <w:t xml:space="preserve">квалитетно и у уговореном року извршио уговоре </w:t>
      </w:r>
      <w:r w:rsidRPr="007D7276">
        <w:rPr>
          <w:rFonts w:ascii="Times New Roman" w:eastAsia="Malgun Gothic" w:hAnsi="Times New Roman"/>
          <w:iCs/>
          <w:sz w:val="24"/>
          <w:szCs w:val="24"/>
          <w:lang w:val="sr-Cyrl-CS"/>
        </w:rPr>
        <w:t xml:space="preserve">на </w:t>
      </w:r>
      <w:r w:rsidRPr="00BC5155">
        <w:rPr>
          <w:rFonts w:ascii="Times New Roman" w:eastAsia="Malgun Gothic" w:hAnsi="Times New Roman"/>
          <w:iCs/>
          <w:sz w:val="24"/>
          <w:szCs w:val="24"/>
          <w:lang w:val="sr-Cyrl-CS"/>
        </w:rPr>
        <w:t>уклањању грађевинских објеката</w:t>
      </w:r>
      <w:r w:rsidR="00730F78" w:rsidRPr="00BC5155">
        <w:rPr>
          <w:rFonts w:ascii="Times New Roman" w:eastAsia="Malgun Gothic" w:hAnsi="Times New Roman"/>
          <w:iCs/>
          <w:sz w:val="24"/>
          <w:szCs w:val="24"/>
          <w:lang w:val="sr-Cyrl-CS"/>
        </w:rPr>
        <w:t xml:space="preserve"> или делова објеката</w:t>
      </w:r>
      <w:r w:rsidR="00757F4B" w:rsidRPr="00BC5155">
        <w:rPr>
          <w:rFonts w:ascii="Times New Roman" w:eastAsia="Malgun Gothic" w:hAnsi="Times New Roman"/>
          <w:iCs/>
          <w:sz w:val="24"/>
          <w:szCs w:val="24"/>
          <w:lang w:val="sr-Cyrl-CS"/>
        </w:rPr>
        <w:t xml:space="preserve"> (рушење)</w:t>
      </w:r>
      <w:r w:rsidRPr="00BC5155">
        <w:rPr>
          <w:rFonts w:ascii="Times New Roman" w:eastAsia="Malgun Gothic" w:hAnsi="Times New Roman"/>
          <w:iCs/>
          <w:sz w:val="24"/>
          <w:szCs w:val="24"/>
          <w:lang w:val="sr-Cyrl-CS"/>
        </w:rPr>
        <w:t>, у пер</w:t>
      </w:r>
      <w:r w:rsidR="008C4328" w:rsidRPr="00BC5155">
        <w:rPr>
          <w:rFonts w:ascii="Times New Roman" w:eastAsia="Malgun Gothic" w:hAnsi="Times New Roman"/>
          <w:iCs/>
          <w:sz w:val="24"/>
          <w:szCs w:val="24"/>
          <w:lang w:val="sr-Cyrl-CS"/>
        </w:rPr>
        <w:t xml:space="preserve">иоду од претходних </w:t>
      </w:r>
      <w:r w:rsidR="00283BA7" w:rsidRPr="00BC5155">
        <w:rPr>
          <w:rFonts w:ascii="Times New Roman" w:eastAsia="Malgun Gothic" w:hAnsi="Times New Roman"/>
          <w:iCs/>
          <w:sz w:val="24"/>
          <w:szCs w:val="24"/>
          <w:lang w:val="sr-Latn-RS"/>
        </w:rPr>
        <w:t>5</w:t>
      </w:r>
      <w:r w:rsidR="00730F78" w:rsidRPr="00BC5155">
        <w:rPr>
          <w:rFonts w:ascii="Times New Roman" w:eastAsia="Malgun Gothic" w:hAnsi="Times New Roman"/>
          <w:iCs/>
          <w:sz w:val="24"/>
          <w:szCs w:val="24"/>
          <w:lang w:val="sr-Cyrl-CS"/>
        </w:rPr>
        <w:t xml:space="preserve"> </w:t>
      </w:r>
      <w:r w:rsidR="008C4328" w:rsidRPr="00BC5155">
        <w:rPr>
          <w:rFonts w:ascii="Times New Roman" w:eastAsia="Malgun Gothic" w:hAnsi="Times New Roman"/>
          <w:iCs/>
          <w:sz w:val="24"/>
          <w:szCs w:val="24"/>
          <w:lang w:val="sr-Cyrl-CS"/>
        </w:rPr>
        <w:t>(</w:t>
      </w:r>
      <w:r w:rsidR="00283BA7" w:rsidRPr="00BC5155">
        <w:rPr>
          <w:rFonts w:ascii="Times New Roman" w:eastAsia="Malgun Gothic" w:hAnsi="Times New Roman"/>
          <w:iCs/>
          <w:sz w:val="24"/>
          <w:szCs w:val="24"/>
          <w:lang w:val="sr-Cyrl-CS"/>
        </w:rPr>
        <w:t>пет</w:t>
      </w:r>
      <w:r w:rsidR="008C4328" w:rsidRPr="00BC5155">
        <w:rPr>
          <w:rFonts w:ascii="Times New Roman" w:eastAsia="Malgun Gothic" w:hAnsi="Times New Roman"/>
          <w:iCs/>
          <w:sz w:val="24"/>
          <w:szCs w:val="24"/>
          <w:lang w:val="sr-Cyrl-CS"/>
        </w:rPr>
        <w:t xml:space="preserve">) </w:t>
      </w:r>
      <w:r w:rsidR="00730F78" w:rsidRPr="00BC5155">
        <w:rPr>
          <w:rFonts w:ascii="Times New Roman" w:eastAsia="Malgun Gothic" w:hAnsi="Times New Roman"/>
          <w:iCs/>
          <w:sz w:val="24"/>
          <w:szCs w:val="24"/>
          <w:lang w:val="sr-Cyrl-CS"/>
        </w:rPr>
        <w:t>годин</w:t>
      </w:r>
      <w:r w:rsidR="00283BA7" w:rsidRPr="00BC5155">
        <w:rPr>
          <w:rFonts w:ascii="Times New Roman" w:eastAsia="Malgun Gothic" w:hAnsi="Times New Roman"/>
          <w:iCs/>
          <w:sz w:val="24"/>
          <w:szCs w:val="24"/>
          <w:lang w:val="sr-Cyrl-CS"/>
        </w:rPr>
        <w:t>а</w:t>
      </w:r>
      <w:r w:rsidR="00730F78" w:rsidRPr="00BC5155">
        <w:rPr>
          <w:rFonts w:ascii="Times New Roman" w:eastAsia="Malgun Gothic" w:hAnsi="Times New Roman"/>
          <w:iCs/>
          <w:sz w:val="24"/>
          <w:szCs w:val="24"/>
          <w:lang w:val="sr-Cyrl-CS"/>
        </w:rPr>
        <w:t xml:space="preserve"> рачунајући од дана објављивања Позива за подношење </w:t>
      </w:r>
      <w:r w:rsidR="00C33FD8" w:rsidRPr="00BC5155">
        <w:rPr>
          <w:rFonts w:ascii="Times New Roman" w:eastAsia="Malgun Gothic" w:hAnsi="Times New Roman"/>
          <w:iCs/>
          <w:sz w:val="24"/>
          <w:szCs w:val="24"/>
          <w:lang w:val="sr-Cyrl-CS"/>
        </w:rPr>
        <w:t>п</w:t>
      </w:r>
      <w:r w:rsidR="00E31AF1" w:rsidRPr="00BC5155">
        <w:rPr>
          <w:rFonts w:ascii="Times New Roman" w:eastAsia="Malgun Gothic" w:hAnsi="Times New Roman"/>
          <w:iCs/>
          <w:sz w:val="24"/>
          <w:szCs w:val="24"/>
          <w:lang w:val="sr-Cyrl-CS"/>
        </w:rPr>
        <w:t>онуда на Порталу јавних набавки</w:t>
      </w:r>
      <w:r w:rsidR="008C4328" w:rsidRPr="00BC5155">
        <w:rPr>
          <w:rFonts w:ascii="Times New Roman" w:eastAsia="Malgun Gothic" w:hAnsi="Times New Roman"/>
          <w:iCs/>
          <w:sz w:val="24"/>
          <w:szCs w:val="24"/>
          <w:lang w:val="sr-Cyrl-CS"/>
        </w:rPr>
        <w:t xml:space="preserve"> у вредности не мањој од </w:t>
      </w:r>
      <w:r w:rsidR="00283BA7" w:rsidRPr="00BC5155">
        <w:rPr>
          <w:rFonts w:ascii="Times New Roman" w:eastAsia="Malgun Gothic" w:hAnsi="Times New Roman"/>
          <w:iCs/>
          <w:sz w:val="24"/>
          <w:szCs w:val="24"/>
          <w:lang w:val="sr-Latn-RS"/>
        </w:rPr>
        <w:t>3</w:t>
      </w:r>
      <w:r w:rsidR="008C4328" w:rsidRPr="00BC5155">
        <w:rPr>
          <w:rFonts w:ascii="Times New Roman" w:eastAsia="Malgun Gothic" w:hAnsi="Times New Roman"/>
          <w:iCs/>
          <w:sz w:val="24"/>
          <w:szCs w:val="24"/>
          <w:lang w:val="sr-Cyrl-CS"/>
        </w:rPr>
        <w:t>0.000.000,00 динара по р</w:t>
      </w:r>
      <w:r w:rsidR="00283BA7" w:rsidRPr="00BC5155">
        <w:rPr>
          <w:rFonts w:ascii="Times New Roman" w:eastAsia="Malgun Gothic" w:hAnsi="Times New Roman"/>
          <w:iCs/>
          <w:sz w:val="24"/>
          <w:szCs w:val="24"/>
          <w:lang w:val="sr-Cyrl-CS"/>
        </w:rPr>
        <w:t>ешењима грађевинских инспекција</w:t>
      </w:r>
      <w:r w:rsidR="00283BA7" w:rsidRPr="00BC5155">
        <w:rPr>
          <w:rFonts w:ascii="Times New Roman" w:eastAsia="Malgun Gothic" w:hAnsi="Times New Roman"/>
          <w:iCs/>
          <w:sz w:val="24"/>
          <w:szCs w:val="24"/>
          <w:lang w:val="sr-Latn-RS"/>
        </w:rPr>
        <w:t xml:space="preserve">, </w:t>
      </w:r>
      <w:r w:rsidR="00283BA7" w:rsidRPr="00BC5155">
        <w:rPr>
          <w:rFonts w:ascii="Times New Roman" w:eastAsia="Malgun Gothic" w:hAnsi="Times New Roman"/>
          <w:iCs/>
          <w:sz w:val="24"/>
          <w:szCs w:val="24"/>
          <w:lang w:val="sr-Cyrl-RS"/>
        </w:rPr>
        <w:t xml:space="preserve">од чега 10.000.000,00 динара по решењима </w:t>
      </w:r>
      <w:r w:rsidR="00050291" w:rsidRPr="00BC5155">
        <w:rPr>
          <w:rFonts w:ascii="Times New Roman" w:eastAsia="Malgun Gothic" w:hAnsi="Times New Roman"/>
          <w:iCs/>
          <w:sz w:val="24"/>
          <w:szCs w:val="24"/>
          <w:lang w:val="sr-Cyrl-RS"/>
        </w:rPr>
        <w:t xml:space="preserve">Републичких </w:t>
      </w:r>
      <w:r w:rsidR="00283BA7" w:rsidRPr="00BC5155">
        <w:rPr>
          <w:rFonts w:ascii="Times New Roman" w:eastAsia="Malgun Gothic" w:hAnsi="Times New Roman"/>
          <w:iCs/>
          <w:sz w:val="24"/>
          <w:szCs w:val="24"/>
          <w:lang w:val="sr-Cyrl-RS"/>
        </w:rPr>
        <w:t>грађевинских инспекција на територијама Националних паркова и Специјалних резервата природе.</w:t>
      </w:r>
    </w:p>
    <w:p w14:paraId="4352EF0D" w14:textId="77777777" w:rsidR="00530DBA" w:rsidRPr="00BC5155" w:rsidRDefault="00530DBA" w:rsidP="00530DBA">
      <w:pPr>
        <w:widowControl w:val="0"/>
        <w:tabs>
          <w:tab w:val="left" w:pos="1440"/>
        </w:tabs>
        <w:spacing w:after="0" w:line="240" w:lineRule="auto"/>
        <w:jc w:val="both"/>
        <w:rPr>
          <w:rFonts w:ascii="Times New Roman" w:eastAsia="Malgun Gothic" w:hAnsi="Times New Roman"/>
          <w:iCs/>
          <w:sz w:val="24"/>
          <w:szCs w:val="24"/>
          <w:lang w:val="sr-Cyrl-RS"/>
        </w:rPr>
      </w:pPr>
    </w:p>
    <w:tbl>
      <w:tblPr>
        <w:tblW w:w="948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2"/>
        <w:gridCol w:w="7504"/>
      </w:tblGrid>
      <w:tr w:rsidR="00530DBA" w:rsidRPr="00BC5155" w14:paraId="792F38AD" w14:textId="77777777" w:rsidTr="00F01ECE">
        <w:trPr>
          <w:trHeight w:val="154"/>
          <w:jc w:val="center"/>
        </w:trPr>
        <w:tc>
          <w:tcPr>
            <w:tcW w:w="1982" w:type="dxa"/>
            <w:shd w:val="clear" w:color="auto" w:fill="FFFFFF"/>
          </w:tcPr>
          <w:p w14:paraId="5FA9AC13" w14:textId="77777777" w:rsidR="00530DBA" w:rsidRPr="00BC5155" w:rsidRDefault="00F01ECE" w:rsidP="00FC1270">
            <w:pPr>
              <w:widowControl w:val="0"/>
              <w:shd w:val="clear" w:color="auto" w:fill="FFFFFF"/>
              <w:tabs>
                <w:tab w:val="left" w:pos="1080"/>
              </w:tabs>
              <w:spacing w:after="0" w:line="240" w:lineRule="auto"/>
              <w:rPr>
                <w:rFonts w:ascii="Times New Roman" w:eastAsia="Malgun Gothic" w:hAnsi="Times New Roman"/>
                <w:b/>
                <w:sz w:val="24"/>
                <w:szCs w:val="24"/>
                <w:lang w:val="sr-Cyrl-CS"/>
              </w:rPr>
            </w:pPr>
            <w:r>
              <w:rPr>
                <w:rFonts w:ascii="Times New Roman" w:eastAsia="Malgun Gothic" w:hAnsi="Times New Roman"/>
                <w:b/>
                <w:sz w:val="24"/>
                <w:szCs w:val="24"/>
                <w:lang w:val="sr-Cyrl-CS"/>
              </w:rPr>
              <w:t>Доказ за правно  лице:</w:t>
            </w:r>
          </w:p>
        </w:tc>
        <w:tc>
          <w:tcPr>
            <w:tcW w:w="7504" w:type="dxa"/>
            <w:vMerge w:val="restart"/>
            <w:shd w:val="clear" w:color="auto" w:fill="FFFFFF"/>
            <w:vAlign w:val="center"/>
          </w:tcPr>
          <w:p w14:paraId="0B3B3364" w14:textId="77777777" w:rsidR="00530DBA" w:rsidRPr="00BC5155" w:rsidRDefault="00530DBA" w:rsidP="007E4F7D">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BC5155">
              <w:rPr>
                <w:rFonts w:ascii="Times New Roman" w:eastAsia="Malgun Gothic" w:hAnsi="Times New Roman"/>
                <w:bCs/>
                <w:sz w:val="24"/>
                <w:szCs w:val="24"/>
                <w:lang w:val="sr-Cyrl-RS"/>
              </w:rPr>
              <w:t xml:space="preserve">Приложена потврда оверена од стране </w:t>
            </w:r>
            <w:r w:rsidR="00907656" w:rsidRPr="00BC5155">
              <w:rPr>
                <w:rFonts w:ascii="Times New Roman" w:eastAsia="Malgun Gothic" w:hAnsi="Times New Roman"/>
                <w:bCs/>
                <w:sz w:val="24"/>
                <w:szCs w:val="24"/>
                <w:lang w:val="sr-Cyrl-CS"/>
              </w:rPr>
              <w:t>наручиоца</w:t>
            </w:r>
            <w:r w:rsidRPr="00BC5155">
              <w:rPr>
                <w:rFonts w:ascii="Times New Roman" w:eastAsia="Malgun Gothic" w:hAnsi="Times New Roman"/>
                <w:bCs/>
                <w:sz w:val="24"/>
                <w:szCs w:val="24"/>
                <w:lang w:val="sr-Cyrl-RS"/>
              </w:rPr>
              <w:t xml:space="preserve"> са списком изведених </w:t>
            </w:r>
            <w:r w:rsidR="00C15D1D" w:rsidRPr="00BC5155">
              <w:rPr>
                <w:rFonts w:ascii="Times New Roman" w:eastAsia="Malgun Gothic" w:hAnsi="Times New Roman"/>
                <w:bCs/>
                <w:sz w:val="24"/>
                <w:szCs w:val="24"/>
                <w:lang w:val="sr-Cyrl-RS"/>
              </w:rPr>
              <w:t xml:space="preserve">услуга </w:t>
            </w:r>
            <w:r w:rsidR="00C15D1D" w:rsidRPr="00BC5155">
              <w:rPr>
                <w:rFonts w:ascii="Times New Roman" w:eastAsia="Malgun Gothic" w:hAnsi="Times New Roman"/>
                <w:iCs/>
                <w:sz w:val="24"/>
                <w:szCs w:val="24"/>
                <w:lang w:val="sr-Cyrl-CS"/>
              </w:rPr>
              <w:t xml:space="preserve">на уклањању грађевинских објеката или делова објеката (рушење) </w:t>
            </w:r>
            <w:r w:rsidRPr="00BC5155">
              <w:rPr>
                <w:rFonts w:ascii="Times New Roman" w:eastAsia="Malgun Gothic" w:hAnsi="Times New Roman"/>
                <w:bCs/>
                <w:sz w:val="24"/>
                <w:szCs w:val="24"/>
                <w:lang w:val="sr-Cyrl-RS"/>
              </w:rPr>
              <w:t xml:space="preserve">на прописаним обрасцима </w:t>
            </w:r>
            <w:r w:rsidR="00C66B16" w:rsidRPr="00BC5155">
              <w:rPr>
                <w:rFonts w:ascii="Times New Roman" w:eastAsia="Malgun Gothic" w:hAnsi="Times New Roman"/>
                <w:bCs/>
                <w:sz w:val="24"/>
                <w:szCs w:val="24"/>
                <w:lang w:val="sr-Cyrl-RS"/>
              </w:rPr>
              <w:t>Конкурсне доку</w:t>
            </w:r>
            <w:r w:rsidRPr="00BC5155">
              <w:rPr>
                <w:rFonts w:ascii="Times New Roman" w:eastAsia="Malgun Gothic" w:hAnsi="Times New Roman"/>
                <w:bCs/>
                <w:sz w:val="24"/>
                <w:szCs w:val="24"/>
                <w:lang w:val="sr-Cyrl-RS"/>
              </w:rPr>
              <w:t>м</w:t>
            </w:r>
            <w:r w:rsidR="00C66B16" w:rsidRPr="00BC5155">
              <w:rPr>
                <w:rFonts w:ascii="Times New Roman" w:eastAsia="Malgun Gothic" w:hAnsi="Times New Roman"/>
                <w:bCs/>
                <w:sz w:val="24"/>
                <w:szCs w:val="24"/>
                <w:lang w:val="sr-Cyrl-RS"/>
              </w:rPr>
              <w:t>е</w:t>
            </w:r>
            <w:r w:rsidRPr="00BC5155">
              <w:rPr>
                <w:rFonts w:ascii="Times New Roman" w:eastAsia="Malgun Gothic" w:hAnsi="Times New Roman"/>
                <w:bCs/>
                <w:sz w:val="24"/>
                <w:szCs w:val="24"/>
                <w:lang w:val="sr-Cyrl-RS"/>
              </w:rPr>
              <w:t>нтације.</w:t>
            </w:r>
            <w:r w:rsidR="008C4328" w:rsidRPr="00BC5155">
              <w:rPr>
                <w:rFonts w:ascii="Times New Roman" w:eastAsia="Malgun Gothic" w:hAnsi="Times New Roman"/>
                <w:bCs/>
                <w:sz w:val="24"/>
                <w:szCs w:val="24"/>
                <w:lang w:val="sr-Cyrl-RS"/>
              </w:rPr>
              <w:t xml:space="preserve"> </w:t>
            </w:r>
          </w:p>
        </w:tc>
      </w:tr>
      <w:tr w:rsidR="00FC1270" w:rsidRPr="00EE2590" w14:paraId="3D2AF290" w14:textId="77777777" w:rsidTr="00F01ECE">
        <w:trPr>
          <w:trHeight w:val="351"/>
          <w:jc w:val="center"/>
        </w:trPr>
        <w:tc>
          <w:tcPr>
            <w:tcW w:w="1982" w:type="dxa"/>
            <w:shd w:val="clear" w:color="auto" w:fill="FFFFFF"/>
          </w:tcPr>
          <w:p w14:paraId="239E2B47" w14:textId="77777777" w:rsidR="00FC1270" w:rsidRPr="00EE2590" w:rsidRDefault="00FC1270" w:rsidP="00F01ECE">
            <w:pPr>
              <w:widowControl w:val="0"/>
              <w:tabs>
                <w:tab w:val="left" w:pos="72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tc>
        <w:tc>
          <w:tcPr>
            <w:tcW w:w="7504" w:type="dxa"/>
            <w:vMerge/>
            <w:shd w:val="clear" w:color="auto" w:fill="FFFFFF"/>
            <w:vAlign w:val="center"/>
          </w:tcPr>
          <w:p w14:paraId="05EF01F6" w14:textId="77777777" w:rsidR="00FC1270" w:rsidRPr="00EE2590" w:rsidRDefault="00FC1270" w:rsidP="00F01ECE">
            <w:pPr>
              <w:widowControl w:val="0"/>
              <w:tabs>
                <w:tab w:val="left" w:pos="720"/>
                <w:tab w:val="left" w:pos="1440"/>
              </w:tabs>
              <w:spacing w:after="0" w:line="240" w:lineRule="auto"/>
              <w:jc w:val="both"/>
              <w:rPr>
                <w:rFonts w:ascii="Times New Roman" w:eastAsia="Malgun Gothic" w:hAnsi="Times New Roman"/>
                <w:b/>
                <w:sz w:val="24"/>
                <w:szCs w:val="24"/>
                <w:lang w:val="sr-Cyrl-CS"/>
              </w:rPr>
            </w:pPr>
          </w:p>
        </w:tc>
      </w:tr>
    </w:tbl>
    <w:p w14:paraId="33A860FE" w14:textId="77777777" w:rsidR="00C919D1" w:rsidRPr="00EE2590" w:rsidRDefault="00C919D1" w:rsidP="00530DBA">
      <w:pPr>
        <w:widowControl w:val="0"/>
        <w:tabs>
          <w:tab w:val="left" w:pos="1440"/>
        </w:tabs>
        <w:spacing w:after="0" w:line="240" w:lineRule="auto"/>
        <w:jc w:val="both"/>
        <w:rPr>
          <w:rFonts w:ascii="Times New Roman" w:eastAsia="Malgun Gothic" w:hAnsi="Times New Roman"/>
          <w:color w:val="000000"/>
          <w:sz w:val="24"/>
          <w:szCs w:val="24"/>
          <w:lang w:val="sr-Cyrl-RS"/>
        </w:rPr>
      </w:pPr>
    </w:p>
    <w:p w14:paraId="5D9DD294" w14:textId="77777777" w:rsidR="00530DBA" w:rsidRPr="00EE2590" w:rsidRDefault="00DB7B65" w:rsidP="00530DBA">
      <w:pPr>
        <w:widowControl w:val="0"/>
        <w:tabs>
          <w:tab w:val="left" w:pos="1440"/>
        </w:tabs>
        <w:spacing w:after="0" w:line="240" w:lineRule="auto"/>
        <w:jc w:val="both"/>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ab/>
        <w:t>2.3</w:t>
      </w:r>
      <w:r w:rsidR="005370EE" w:rsidRPr="00EE2590">
        <w:rPr>
          <w:rFonts w:ascii="Times New Roman" w:eastAsia="Malgun Gothic" w:hAnsi="Times New Roman"/>
          <w:b/>
          <w:color w:val="000000"/>
          <w:sz w:val="24"/>
          <w:szCs w:val="24"/>
          <w:lang w:val="sr-Cyrl-CS"/>
        </w:rPr>
        <w:t>.</w:t>
      </w:r>
      <w:r w:rsidR="00530DBA" w:rsidRPr="00EE2590">
        <w:rPr>
          <w:rFonts w:ascii="Times New Roman" w:eastAsia="Malgun Gothic" w:hAnsi="Times New Roman"/>
          <w:b/>
          <w:color w:val="000000"/>
          <w:sz w:val="24"/>
          <w:szCs w:val="24"/>
          <w:lang w:val="sr-Cyrl-CS"/>
        </w:rPr>
        <w:t xml:space="preserve"> Технички капацитет</w:t>
      </w:r>
    </w:p>
    <w:p w14:paraId="0AA45D99" w14:textId="77777777" w:rsidR="00530DBA" w:rsidRPr="00E31AF1" w:rsidRDefault="002A2F21" w:rsidP="00E31AF1">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lang w:val="sr-Cyrl-CS"/>
        </w:rPr>
      </w:pPr>
      <w:r w:rsidRPr="00EE2590">
        <w:rPr>
          <w:rFonts w:ascii="Times New Roman" w:hAnsi="Times New Roman"/>
          <w:sz w:val="24"/>
          <w:szCs w:val="24"/>
          <w:lang w:val="sr-Cyrl-CS"/>
        </w:rPr>
        <w:t xml:space="preserve"> </w:t>
      </w:r>
      <w:r w:rsidRPr="00EE2590">
        <w:rPr>
          <w:rFonts w:ascii="Times New Roman" w:eastAsia="Malgun Gothic" w:hAnsi="Times New Roman"/>
          <w:iCs/>
          <w:color w:val="000000"/>
          <w:sz w:val="24"/>
          <w:szCs w:val="24"/>
          <w:lang w:val="sr-Latn-CS"/>
        </w:rPr>
        <w:t xml:space="preserve">Право на учешће у поступку има Понуђач ако располаже неопходним </w:t>
      </w:r>
      <w:r w:rsidR="001D5F25" w:rsidRPr="00EE2590">
        <w:rPr>
          <w:rFonts w:ascii="Times New Roman" w:eastAsia="Malgun Gothic" w:hAnsi="Times New Roman"/>
          <w:iCs/>
          <w:color w:val="000000"/>
          <w:sz w:val="24"/>
          <w:szCs w:val="24"/>
          <w:lang w:val="sr-Cyrl-CS"/>
        </w:rPr>
        <w:t xml:space="preserve">техничким </w:t>
      </w:r>
      <w:r w:rsidRPr="00EE2590">
        <w:rPr>
          <w:rFonts w:ascii="Times New Roman" w:eastAsia="Malgun Gothic" w:hAnsi="Times New Roman"/>
          <w:iCs/>
          <w:color w:val="000000"/>
          <w:sz w:val="24"/>
          <w:szCs w:val="24"/>
          <w:lang w:val="sr-Latn-CS"/>
        </w:rPr>
        <w:t>капацитетом</w:t>
      </w:r>
      <w:r w:rsidRPr="00EE2590">
        <w:rPr>
          <w:rFonts w:ascii="Times New Roman" w:hAnsi="Times New Roman"/>
          <w:sz w:val="24"/>
          <w:szCs w:val="24"/>
          <w:lang w:val="sr-Cyrl-CS"/>
        </w:rPr>
        <w:t xml:space="preserve"> </w:t>
      </w:r>
      <w:r w:rsidR="001D5F25" w:rsidRPr="00EE2590">
        <w:rPr>
          <w:rFonts w:ascii="Times New Roman" w:hAnsi="Times New Roman"/>
          <w:sz w:val="24"/>
          <w:szCs w:val="24"/>
          <w:lang w:val="sr-Cyrl-CS"/>
        </w:rPr>
        <w:t>-</w:t>
      </w:r>
      <w:r w:rsidRPr="00EE2590">
        <w:rPr>
          <w:rFonts w:ascii="Times New Roman" w:hAnsi="Times New Roman"/>
          <w:sz w:val="24"/>
          <w:szCs w:val="24"/>
          <w:lang w:val="sr-Cyrl-CS"/>
        </w:rPr>
        <w:t xml:space="preserve">  </w:t>
      </w:r>
      <w:r w:rsidRPr="00EE2590">
        <w:rPr>
          <w:rFonts w:ascii="Times New Roman" w:hAnsi="Times New Roman"/>
          <w:sz w:val="24"/>
          <w:szCs w:val="24"/>
        </w:rPr>
        <w:t>да за извршење предметне јавне набавке има на располагању следећу механизацију: Камион носивости 5</w:t>
      </w:r>
      <w:r w:rsidR="001D5F25" w:rsidRPr="00EE2590">
        <w:rPr>
          <w:rFonts w:ascii="Times New Roman" w:hAnsi="Times New Roman"/>
          <w:sz w:val="24"/>
          <w:szCs w:val="24"/>
          <w:lang w:val="sr-Cyrl-CS"/>
        </w:rPr>
        <w:t xml:space="preserve"> </w:t>
      </w:r>
      <w:r w:rsidRPr="00EE2590">
        <w:rPr>
          <w:rFonts w:ascii="Times New Roman" w:hAnsi="Times New Roman"/>
          <w:sz w:val="24"/>
          <w:szCs w:val="24"/>
          <w:lang w:val="sr-Cyrl-RS"/>
        </w:rPr>
        <w:t xml:space="preserve">до </w:t>
      </w:r>
      <w:r w:rsidRPr="00EE2590">
        <w:rPr>
          <w:rFonts w:ascii="Times New Roman" w:hAnsi="Times New Roman"/>
          <w:sz w:val="24"/>
          <w:szCs w:val="24"/>
        </w:rPr>
        <w:t>10</w:t>
      </w:r>
      <w:r w:rsidRPr="00EE2590">
        <w:rPr>
          <w:rFonts w:ascii="Times New Roman" w:hAnsi="Times New Roman"/>
          <w:sz w:val="24"/>
          <w:szCs w:val="24"/>
          <w:lang w:val="sr-Cyrl-RS"/>
        </w:rPr>
        <w:t xml:space="preserve"> </w:t>
      </w:r>
      <w:r w:rsidRPr="00EE2590">
        <w:rPr>
          <w:rFonts w:ascii="Times New Roman" w:hAnsi="Times New Roman"/>
          <w:sz w:val="24"/>
          <w:szCs w:val="24"/>
        </w:rPr>
        <w:t>тона</w:t>
      </w:r>
      <w:r w:rsidR="000B7466">
        <w:rPr>
          <w:rFonts w:ascii="Times New Roman" w:hAnsi="Times New Roman"/>
          <w:sz w:val="24"/>
          <w:szCs w:val="24"/>
          <w:lang w:val="sr-Cyrl-CS"/>
        </w:rPr>
        <w:t xml:space="preserve"> </w:t>
      </w:r>
      <w:r w:rsidRPr="00EE2590">
        <w:rPr>
          <w:rFonts w:ascii="Times New Roman" w:hAnsi="Times New Roman"/>
          <w:sz w:val="24"/>
          <w:szCs w:val="24"/>
        </w:rPr>
        <w:t>- 1 ком.,</w:t>
      </w:r>
      <w:r w:rsidRPr="00EE2590">
        <w:rPr>
          <w:rFonts w:ascii="Times New Roman" w:hAnsi="Times New Roman"/>
          <w:sz w:val="24"/>
          <w:szCs w:val="24"/>
          <w:lang w:val="sr-Cyrl-CS"/>
        </w:rPr>
        <w:t xml:space="preserve"> </w:t>
      </w:r>
      <w:r w:rsidR="008C4328">
        <w:rPr>
          <w:rFonts w:ascii="Times New Roman" w:hAnsi="Times New Roman"/>
          <w:sz w:val="24"/>
          <w:szCs w:val="24"/>
          <w:lang w:val="sr-Cyrl-CS"/>
        </w:rPr>
        <w:t xml:space="preserve">камион носивости 10-15 тона – 3 ком., </w:t>
      </w:r>
      <w:r w:rsidRPr="00EE2590">
        <w:rPr>
          <w:rFonts w:ascii="Times New Roman" w:hAnsi="Times New Roman"/>
          <w:sz w:val="24"/>
          <w:szCs w:val="24"/>
          <w:lang w:val="sr-Cyrl-CS"/>
        </w:rPr>
        <w:t>Утоваривач</w:t>
      </w:r>
      <w:r w:rsidR="008C4328">
        <w:rPr>
          <w:rFonts w:ascii="Times New Roman" w:hAnsi="Times New Roman"/>
          <w:sz w:val="24"/>
          <w:szCs w:val="24"/>
          <w:lang w:val="sr-Cyrl-CS"/>
        </w:rPr>
        <w:t xml:space="preserve"> минималне тежине 6 тона – 1 ком., Утоваривач минималне тежине 14 тона – 1 ком., </w:t>
      </w:r>
      <w:r w:rsidRPr="00EE2590">
        <w:rPr>
          <w:rFonts w:ascii="Times New Roman" w:hAnsi="Times New Roman"/>
          <w:sz w:val="24"/>
          <w:szCs w:val="24"/>
          <w:lang w:val="sr-Cyrl-CS"/>
        </w:rPr>
        <w:t>Булдожер</w:t>
      </w:r>
      <w:r w:rsidR="000B7466">
        <w:rPr>
          <w:rFonts w:ascii="Times New Roman" w:hAnsi="Times New Roman"/>
          <w:sz w:val="24"/>
          <w:szCs w:val="24"/>
          <w:lang w:val="sr-Cyrl-CS"/>
        </w:rPr>
        <w:t xml:space="preserve"> </w:t>
      </w:r>
      <w:r w:rsidRPr="00EE2590">
        <w:rPr>
          <w:rFonts w:ascii="Times New Roman" w:hAnsi="Times New Roman"/>
          <w:sz w:val="24"/>
          <w:szCs w:val="24"/>
        </w:rPr>
        <w:t>- 1 ком.</w:t>
      </w:r>
      <w:r w:rsidRPr="00EE2590">
        <w:rPr>
          <w:rFonts w:ascii="Times New Roman" w:hAnsi="Times New Roman"/>
          <w:sz w:val="24"/>
          <w:szCs w:val="24"/>
          <w:lang w:val="sr-Cyrl-RS"/>
        </w:rPr>
        <w:t>,</w:t>
      </w:r>
      <w:r w:rsidR="001D5F25" w:rsidRPr="00EE2590">
        <w:rPr>
          <w:rFonts w:ascii="Times New Roman" w:hAnsi="Times New Roman"/>
          <w:sz w:val="24"/>
          <w:szCs w:val="24"/>
          <w:lang w:val="sr-Cyrl-RS"/>
        </w:rPr>
        <w:t xml:space="preserve"> </w:t>
      </w:r>
      <w:r w:rsidR="008C4328">
        <w:rPr>
          <w:rFonts w:ascii="Times New Roman" w:hAnsi="Times New Roman"/>
          <w:sz w:val="24"/>
          <w:szCs w:val="24"/>
          <w:lang w:val="sr-Cyrl-RS"/>
        </w:rPr>
        <w:t>Багер гусеничар – 1 ком., Багер точкаш – 1 ком., Комбинована радна машина утоваривач ровокопач – 1 ком., Виљушкар минималне носивости 4,5 тоне</w:t>
      </w:r>
      <w:r w:rsidR="00050291">
        <w:rPr>
          <w:rFonts w:ascii="Times New Roman" w:hAnsi="Times New Roman"/>
          <w:sz w:val="24"/>
          <w:szCs w:val="24"/>
          <w:lang w:val="sr-Cyrl-RS"/>
        </w:rPr>
        <w:t xml:space="preserve"> </w:t>
      </w:r>
      <w:r w:rsidR="008C4328">
        <w:rPr>
          <w:rFonts w:ascii="Times New Roman" w:hAnsi="Times New Roman"/>
          <w:sz w:val="24"/>
          <w:szCs w:val="24"/>
          <w:lang w:val="sr-Cyrl-RS"/>
        </w:rPr>
        <w:t xml:space="preserve">– 1 ком., Аутодизалица – 1 ком., Возило за превоз радника, опреме и алата минималне </w:t>
      </w:r>
      <w:r w:rsidR="005A5CB3">
        <w:rPr>
          <w:rFonts w:ascii="Times New Roman" w:hAnsi="Times New Roman"/>
          <w:sz w:val="24"/>
          <w:szCs w:val="24"/>
          <w:lang w:val="sr-Cyrl-RS"/>
        </w:rPr>
        <w:t>носивости 1-2,5 тоне – 3 ком.,</w:t>
      </w:r>
      <w:r w:rsidR="00D73271">
        <w:rPr>
          <w:rFonts w:ascii="Times New Roman" w:hAnsi="Times New Roman"/>
          <w:sz w:val="24"/>
          <w:szCs w:val="24"/>
        </w:rPr>
        <w:t xml:space="preserve"> </w:t>
      </w:r>
      <w:r w:rsidR="00D73271">
        <w:rPr>
          <w:rFonts w:ascii="Times New Roman" w:hAnsi="Times New Roman"/>
          <w:sz w:val="24"/>
          <w:szCs w:val="24"/>
          <w:lang w:val="sr-Cyrl-RS"/>
        </w:rPr>
        <w:t xml:space="preserve">Нисконосећа приколица минималне носивости 20 тона – 1 ком., Камион за шлеповање хаварисаних возила – 1 ком., </w:t>
      </w:r>
      <w:r w:rsidR="00050291">
        <w:rPr>
          <w:rFonts w:ascii="Times New Roman" w:hAnsi="Times New Roman"/>
          <w:sz w:val="24"/>
          <w:szCs w:val="24"/>
          <w:lang w:val="sr-Cyrl-RS"/>
        </w:rPr>
        <w:t>Миксер за превоз бетона минимално 6</w:t>
      </w:r>
      <w:r w:rsidR="00050291">
        <w:rPr>
          <w:rFonts w:ascii="Times New Roman" w:hAnsi="Times New Roman"/>
          <w:sz w:val="24"/>
          <w:szCs w:val="24"/>
        </w:rPr>
        <w:t>m</w:t>
      </w:r>
      <w:r w:rsidR="00050291">
        <w:rPr>
          <w:rFonts w:ascii="Times New Roman" w:hAnsi="Times New Roman"/>
          <w:sz w:val="24"/>
          <w:szCs w:val="24"/>
          <w:vertAlign w:val="superscript"/>
          <w:lang w:val="sr-Cyrl-RS"/>
        </w:rPr>
        <w:t xml:space="preserve">3., </w:t>
      </w:r>
      <w:r w:rsidR="00050291">
        <w:rPr>
          <w:rFonts w:ascii="Times New Roman" w:hAnsi="Times New Roman"/>
          <w:sz w:val="24"/>
          <w:szCs w:val="24"/>
          <w:lang w:val="sr-Cyrl-RS"/>
        </w:rPr>
        <w:t xml:space="preserve">Машина за сечење бетона., </w:t>
      </w:r>
      <w:r w:rsidR="00D73271">
        <w:rPr>
          <w:rFonts w:ascii="Times New Roman" w:hAnsi="Times New Roman"/>
          <w:sz w:val="24"/>
          <w:szCs w:val="24"/>
          <w:lang w:val="sr-Cyrl-RS"/>
        </w:rPr>
        <w:t>Компресор – 1 ком., Моторне тестере – минимално 2 ком., Заштитна одећа (блуза и панталоне) за кориснике ручних моторних тестера са ланцем – 2 ком.</w:t>
      </w:r>
      <w:r w:rsidRPr="00EE2590">
        <w:rPr>
          <w:rFonts w:ascii="Times New Roman" w:eastAsia="Malgun Gothic" w:hAnsi="Times New Roman"/>
          <w:color w:val="000000"/>
          <w:sz w:val="24"/>
          <w:szCs w:val="24"/>
          <w:lang w:val="sr-Cyrl-CS"/>
        </w:rPr>
        <w:tab/>
      </w:r>
    </w:p>
    <w:p w14:paraId="5EA76449" w14:textId="77777777" w:rsidR="00530DBA" w:rsidRPr="00EE2590" w:rsidRDefault="00530DBA" w:rsidP="00530DBA">
      <w:pPr>
        <w:widowControl w:val="0"/>
        <w:tabs>
          <w:tab w:val="left" w:pos="1440"/>
        </w:tabs>
        <w:spacing w:after="0" w:line="240" w:lineRule="auto"/>
        <w:jc w:val="both"/>
        <w:rPr>
          <w:rFonts w:ascii="Times New Roman" w:eastAsia="Malgun Gothic" w:hAnsi="Times New Roman"/>
          <w:sz w:val="24"/>
          <w:szCs w:val="24"/>
          <w:lang w:val="sr-Cyrl-R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424D5" w:rsidRPr="004C3517" w14:paraId="75AD2688" w14:textId="77777777" w:rsidTr="00FC1270">
        <w:trPr>
          <w:trHeight w:val="1550"/>
          <w:jc w:val="center"/>
        </w:trPr>
        <w:tc>
          <w:tcPr>
            <w:tcW w:w="2113" w:type="dxa"/>
            <w:shd w:val="clear" w:color="auto" w:fill="FFFFFF"/>
          </w:tcPr>
          <w:p w14:paraId="56BF3D14" w14:textId="77777777" w:rsidR="00530DBA" w:rsidRPr="00EE2590" w:rsidRDefault="00530DBA" w:rsidP="002B57A1">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lastRenderedPageBreak/>
              <w:t>Доказ за правно  лице:</w:t>
            </w:r>
          </w:p>
          <w:p w14:paraId="01970C13" w14:textId="77777777" w:rsidR="00530DBA" w:rsidRPr="00EE2590" w:rsidRDefault="00530DBA" w:rsidP="002B57A1">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p>
        </w:tc>
        <w:tc>
          <w:tcPr>
            <w:tcW w:w="6299" w:type="dxa"/>
            <w:vMerge w:val="restart"/>
            <w:shd w:val="clear" w:color="auto" w:fill="FFFFFF"/>
            <w:vAlign w:val="center"/>
          </w:tcPr>
          <w:p w14:paraId="1AB6E648" w14:textId="77777777" w:rsidR="00530DBA" w:rsidRPr="00EE2590" w:rsidRDefault="0013038C" w:rsidP="00315519">
            <w:pPr>
              <w:widowControl w:val="0"/>
              <w:tabs>
                <w:tab w:val="left" w:pos="720"/>
                <w:tab w:val="left" w:pos="1440"/>
              </w:tabs>
              <w:spacing w:after="0" w:line="240" w:lineRule="auto"/>
              <w:jc w:val="both"/>
              <w:rPr>
                <w:rFonts w:ascii="Times New Roman" w:eastAsia="Malgun Gothic" w:hAnsi="Times New Roman"/>
                <w:color w:val="000000"/>
                <w:sz w:val="24"/>
                <w:szCs w:val="24"/>
                <w:lang w:val="sr-Cyrl-CS"/>
              </w:rPr>
            </w:pPr>
            <w:r>
              <w:rPr>
                <w:rFonts w:ascii="Times New Roman" w:hAnsi="Times New Roman"/>
                <w:sz w:val="24"/>
                <w:szCs w:val="24"/>
              </w:rPr>
              <w:t>Ф</w:t>
            </w:r>
            <w:r w:rsidR="001D5F25" w:rsidRPr="00EE2590">
              <w:rPr>
                <w:rFonts w:ascii="Times New Roman" w:hAnsi="Times New Roman"/>
                <w:sz w:val="24"/>
                <w:szCs w:val="24"/>
              </w:rPr>
              <w:t>отокопије пописне листе са стањем на дан 31.12.201</w:t>
            </w:r>
            <w:r w:rsidR="00315519">
              <w:rPr>
                <w:rFonts w:ascii="Times New Roman" w:hAnsi="Times New Roman"/>
                <w:sz w:val="24"/>
                <w:szCs w:val="24"/>
                <w:lang w:val="sr-Cyrl-CS"/>
              </w:rPr>
              <w:t>9</w:t>
            </w:r>
            <w:r w:rsidR="001D5F25" w:rsidRPr="00EE2590">
              <w:rPr>
                <w:rFonts w:ascii="Times New Roman" w:hAnsi="Times New Roman"/>
                <w:sz w:val="24"/>
                <w:szCs w:val="24"/>
              </w:rPr>
              <w:t>. године (обавезно обележити</w:t>
            </w:r>
            <w:r w:rsidR="001D5F25" w:rsidRPr="00EE2590">
              <w:rPr>
                <w:rFonts w:ascii="Times New Roman" w:hAnsi="Times New Roman"/>
                <w:sz w:val="24"/>
                <w:szCs w:val="24"/>
                <w:lang w:val="sr-Cyrl-RS"/>
              </w:rPr>
              <w:t xml:space="preserve"> </w:t>
            </w:r>
            <w:r w:rsidR="001D5F25" w:rsidRPr="00EE2590">
              <w:rPr>
                <w:rFonts w:ascii="Times New Roman" w:hAnsi="Times New Roman"/>
                <w:sz w:val="24"/>
                <w:szCs w:val="24"/>
              </w:rPr>
              <w:t xml:space="preserve">маркером опрему тражену конкурсном документацијом), </w:t>
            </w:r>
            <w:r w:rsidR="00D73271">
              <w:rPr>
                <w:rFonts w:ascii="Times New Roman" w:hAnsi="Times New Roman"/>
                <w:sz w:val="24"/>
                <w:szCs w:val="24"/>
                <w:lang w:val="sr-Cyrl-RS"/>
              </w:rPr>
              <w:t xml:space="preserve">полисе осигурња за тражена возила, </w:t>
            </w:r>
            <w:r w:rsidR="00B33A75">
              <w:rPr>
                <w:rFonts w:ascii="Times New Roman" w:hAnsi="Times New Roman"/>
                <w:sz w:val="24"/>
                <w:szCs w:val="24"/>
                <w:lang w:val="sr-Cyrl-RS"/>
              </w:rPr>
              <w:t>фотокопије саобраћаајних дозвола за камионе и возила, очитаних на читачу, важећ</w:t>
            </w:r>
            <w:r w:rsidR="006941F8">
              <w:rPr>
                <w:rFonts w:ascii="Times New Roman" w:hAnsi="Times New Roman"/>
                <w:sz w:val="24"/>
                <w:szCs w:val="24"/>
                <w:lang w:val="sr-Cyrl-RS"/>
              </w:rPr>
              <w:t>е</w:t>
            </w:r>
            <w:r w:rsidR="00B33A75">
              <w:rPr>
                <w:rFonts w:ascii="Times New Roman" w:hAnsi="Times New Roman"/>
                <w:sz w:val="24"/>
                <w:szCs w:val="24"/>
                <w:lang w:val="sr-Cyrl-RS"/>
              </w:rPr>
              <w:t xml:space="preserve"> на дан отварања понуда, ст</w:t>
            </w:r>
            <w:r w:rsidR="00D424D5">
              <w:rPr>
                <w:rFonts w:ascii="Times New Roman" w:hAnsi="Times New Roman"/>
                <w:sz w:val="24"/>
                <w:szCs w:val="24"/>
                <w:lang w:val="sr-Cyrl-RS"/>
              </w:rPr>
              <w:t>ручни налаз за радне машине</w:t>
            </w:r>
            <w:r w:rsidR="00B33A75">
              <w:rPr>
                <w:rFonts w:ascii="Times New Roman" w:hAnsi="Times New Roman"/>
                <w:sz w:val="24"/>
                <w:szCs w:val="24"/>
                <w:lang w:val="sr-Cyrl-RS"/>
              </w:rPr>
              <w:t>. За сву механизацију која није у власништву потребно је приложити, уговор о закупу, уговор о лизингу, уговор о послузи или други одговарајући доказ. За заштитну одећу (блузу и панталоне) потребно је доставити сертификат о прегледу издат од надлежне институције у складу са директивом ЕУ о личној заштитној опреми и европским стандардима (ЕН 381).</w:t>
            </w:r>
          </w:p>
        </w:tc>
      </w:tr>
      <w:tr w:rsidR="00FC1270" w:rsidRPr="00EE2590" w14:paraId="330220D7" w14:textId="77777777" w:rsidTr="008F689C">
        <w:trPr>
          <w:trHeight w:val="1500"/>
          <w:jc w:val="center"/>
        </w:trPr>
        <w:tc>
          <w:tcPr>
            <w:tcW w:w="2113" w:type="dxa"/>
            <w:shd w:val="clear" w:color="auto" w:fill="FFFFFF"/>
          </w:tcPr>
          <w:p w14:paraId="0EAC149A" w14:textId="77777777" w:rsidR="00FC1270" w:rsidRPr="00EE2590" w:rsidRDefault="00FC1270" w:rsidP="002B57A1">
            <w:pPr>
              <w:widowControl w:val="0"/>
              <w:tabs>
                <w:tab w:val="left" w:pos="720"/>
              </w:tabs>
              <w:spacing w:before="60"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p w14:paraId="7A9F0413" w14:textId="77777777" w:rsidR="00FC1270" w:rsidRDefault="00FC1270" w:rsidP="00530DBA">
            <w:pPr>
              <w:widowControl w:val="0"/>
              <w:tabs>
                <w:tab w:val="left" w:pos="720"/>
              </w:tabs>
              <w:spacing w:before="60" w:after="0" w:line="240" w:lineRule="auto"/>
              <w:jc w:val="right"/>
              <w:rPr>
                <w:rFonts w:ascii="Times New Roman" w:eastAsia="Malgun Gothic" w:hAnsi="Times New Roman"/>
                <w:b/>
                <w:color w:val="000000"/>
                <w:sz w:val="24"/>
                <w:szCs w:val="24"/>
                <w:lang w:val="sr-Cyrl-CS"/>
              </w:rPr>
            </w:pPr>
          </w:p>
          <w:p w14:paraId="416C4C95" w14:textId="77777777" w:rsidR="00FC1270" w:rsidRPr="00EE2590" w:rsidRDefault="00FC1270" w:rsidP="00530DBA">
            <w:pPr>
              <w:widowControl w:val="0"/>
              <w:tabs>
                <w:tab w:val="left" w:pos="720"/>
              </w:tabs>
              <w:spacing w:before="60" w:after="0" w:line="240" w:lineRule="auto"/>
              <w:jc w:val="right"/>
              <w:rPr>
                <w:rFonts w:ascii="Times New Roman" w:eastAsia="Malgun Gothic" w:hAnsi="Times New Roman"/>
                <w:b/>
                <w:color w:val="000000"/>
                <w:sz w:val="24"/>
                <w:szCs w:val="24"/>
                <w:lang w:val="sr-Cyrl-CS"/>
              </w:rPr>
            </w:pPr>
          </w:p>
        </w:tc>
        <w:tc>
          <w:tcPr>
            <w:tcW w:w="6299" w:type="dxa"/>
            <w:vMerge/>
            <w:shd w:val="clear" w:color="auto" w:fill="FFFFFF"/>
            <w:vAlign w:val="center"/>
          </w:tcPr>
          <w:p w14:paraId="72C2B762" w14:textId="77777777" w:rsidR="00FC1270" w:rsidRPr="00EE2590" w:rsidRDefault="00FC1270" w:rsidP="00530DBA">
            <w:pPr>
              <w:widowControl w:val="0"/>
              <w:tabs>
                <w:tab w:val="left" w:pos="720"/>
                <w:tab w:val="left" w:pos="1440"/>
              </w:tabs>
              <w:spacing w:after="0" w:line="240" w:lineRule="auto"/>
              <w:jc w:val="both"/>
              <w:rPr>
                <w:rFonts w:ascii="Times New Roman" w:eastAsia="Malgun Gothic" w:hAnsi="Times New Roman"/>
                <w:b/>
                <w:sz w:val="24"/>
                <w:szCs w:val="24"/>
                <w:lang w:val="sr-Cyrl-CS"/>
              </w:rPr>
            </w:pPr>
          </w:p>
        </w:tc>
      </w:tr>
    </w:tbl>
    <w:p w14:paraId="73B2A3DB" w14:textId="77777777" w:rsidR="00530DBA" w:rsidRPr="00EE2590" w:rsidRDefault="00530DBA" w:rsidP="00530DBA">
      <w:pPr>
        <w:widowControl w:val="0"/>
        <w:tabs>
          <w:tab w:val="left" w:pos="1440"/>
        </w:tabs>
        <w:spacing w:after="0" w:line="240" w:lineRule="auto"/>
        <w:jc w:val="both"/>
        <w:rPr>
          <w:rFonts w:ascii="Times New Roman" w:eastAsia="Malgun Gothic" w:hAnsi="Times New Roman"/>
          <w:sz w:val="24"/>
          <w:szCs w:val="24"/>
          <w:lang w:val="sr-Cyrl-RS"/>
        </w:rPr>
      </w:pPr>
    </w:p>
    <w:p w14:paraId="2744FAE7" w14:textId="77777777" w:rsidR="00B33A75" w:rsidRPr="00EE2590" w:rsidRDefault="00B33A75" w:rsidP="00B33A75">
      <w:pPr>
        <w:widowControl w:val="0"/>
        <w:tabs>
          <w:tab w:val="left" w:pos="1440"/>
        </w:tabs>
        <w:spacing w:after="0" w:line="240" w:lineRule="auto"/>
        <w:jc w:val="both"/>
        <w:rPr>
          <w:rFonts w:ascii="Times New Roman" w:eastAsia="Malgun Gothic" w:hAnsi="Times New Roman"/>
          <w:b/>
          <w:color w:val="000000"/>
          <w:sz w:val="24"/>
          <w:szCs w:val="24"/>
          <w:lang w:val="sr-Cyrl-RS"/>
        </w:rPr>
      </w:pPr>
      <w:r>
        <w:rPr>
          <w:rFonts w:ascii="Times New Roman" w:eastAsia="Malgun Gothic" w:hAnsi="Times New Roman"/>
          <w:b/>
          <w:color w:val="000000"/>
          <w:sz w:val="24"/>
          <w:szCs w:val="24"/>
          <w:lang w:val="sr-Cyrl-CS"/>
        </w:rPr>
        <w:tab/>
      </w:r>
      <w:r w:rsidRPr="00EE2590">
        <w:rPr>
          <w:rFonts w:ascii="Times New Roman" w:eastAsia="Malgun Gothic" w:hAnsi="Times New Roman"/>
          <w:b/>
          <w:color w:val="000000"/>
          <w:sz w:val="24"/>
          <w:szCs w:val="24"/>
          <w:lang w:val="sr-Cyrl-CS"/>
        </w:rPr>
        <w:t>2.</w:t>
      </w:r>
      <w:r>
        <w:rPr>
          <w:rFonts w:ascii="Times New Roman" w:eastAsia="Malgun Gothic" w:hAnsi="Times New Roman"/>
          <w:b/>
          <w:color w:val="000000"/>
          <w:sz w:val="24"/>
          <w:szCs w:val="24"/>
          <w:lang w:val="sr-Cyrl-CS"/>
        </w:rPr>
        <w:t>4</w:t>
      </w:r>
      <w:r w:rsidR="0013038C">
        <w:rPr>
          <w:rFonts w:ascii="Times New Roman" w:eastAsia="Malgun Gothic" w:hAnsi="Times New Roman"/>
          <w:b/>
          <w:color w:val="000000"/>
          <w:sz w:val="24"/>
          <w:szCs w:val="24"/>
          <w:lang w:val="sr-Cyrl-CS"/>
        </w:rPr>
        <w:t>. К</w:t>
      </w:r>
      <w:r>
        <w:rPr>
          <w:rFonts w:ascii="Times New Roman" w:eastAsia="Malgun Gothic" w:hAnsi="Times New Roman"/>
          <w:b/>
          <w:color w:val="000000"/>
          <w:sz w:val="24"/>
          <w:szCs w:val="24"/>
          <w:lang w:val="sr-Cyrl-CS"/>
        </w:rPr>
        <w:t>адровски</w:t>
      </w:r>
      <w:r w:rsidRPr="00EE2590">
        <w:rPr>
          <w:rFonts w:ascii="Times New Roman" w:eastAsia="Malgun Gothic" w:hAnsi="Times New Roman"/>
          <w:b/>
          <w:color w:val="000000"/>
          <w:sz w:val="24"/>
          <w:szCs w:val="24"/>
          <w:lang w:val="sr-Cyrl-CS"/>
        </w:rPr>
        <w:t xml:space="preserve"> капацитет</w:t>
      </w:r>
    </w:p>
    <w:p w14:paraId="3BF00271" w14:textId="34AA5998" w:rsidR="00231383" w:rsidRPr="009C2A07" w:rsidRDefault="00B33A75" w:rsidP="00780E54">
      <w:pPr>
        <w:widowControl w:val="0"/>
        <w:tabs>
          <w:tab w:val="left" w:pos="720"/>
          <w:tab w:val="left" w:pos="1440"/>
        </w:tabs>
        <w:spacing w:after="0" w:line="240" w:lineRule="auto"/>
        <w:ind w:left="360"/>
        <w:jc w:val="both"/>
        <w:rPr>
          <w:rFonts w:ascii="Times New Roman" w:hAnsi="Times New Roman"/>
          <w:color w:val="FF0000"/>
          <w:sz w:val="24"/>
          <w:szCs w:val="24"/>
          <w:highlight w:val="yellow"/>
          <w:lang w:val="sr-Cyrl-RS"/>
        </w:rPr>
      </w:pPr>
      <w:r w:rsidRPr="00780E54">
        <w:rPr>
          <w:rFonts w:ascii="Times New Roman" w:eastAsia="Malgun Gothic" w:hAnsi="Times New Roman"/>
          <w:iCs/>
          <w:color w:val="000000"/>
          <w:sz w:val="24"/>
          <w:szCs w:val="24"/>
          <w:lang w:val="sr-Latn-CS"/>
        </w:rPr>
        <w:t>П</w:t>
      </w:r>
      <w:r w:rsidRPr="00EE2590">
        <w:rPr>
          <w:rFonts w:ascii="Times New Roman" w:eastAsia="Malgun Gothic" w:hAnsi="Times New Roman"/>
          <w:iCs/>
          <w:color w:val="000000"/>
          <w:sz w:val="24"/>
          <w:szCs w:val="24"/>
          <w:lang w:val="sr-Latn-CS"/>
        </w:rPr>
        <w:t xml:space="preserve">раво на учешће у поступку има Понуђач ако располаже неопходним </w:t>
      </w:r>
      <w:r>
        <w:rPr>
          <w:rFonts w:ascii="Times New Roman" w:eastAsia="Malgun Gothic" w:hAnsi="Times New Roman"/>
          <w:iCs/>
          <w:color w:val="000000"/>
          <w:sz w:val="24"/>
          <w:szCs w:val="24"/>
          <w:lang w:val="sr-Cyrl-RS"/>
        </w:rPr>
        <w:t>кадровским</w:t>
      </w:r>
      <w:r w:rsidRPr="00EE2590">
        <w:rPr>
          <w:rFonts w:ascii="Times New Roman" w:eastAsia="Malgun Gothic" w:hAnsi="Times New Roman"/>
          <w:iCs/>
          <w:color w:val="000000"/>
          <w:sz w:val="24"/>
          <w:szCs w:val="24"/>
          <w:lang w:val="sr-Latn-CS"/>
        </w:rPr>
        <w:t xml:space="preserve"> капацитетом</w:t>
      </w:r>
      <w:r w:rsidRPr="00EE2590">
        <w:rPr>
          <w:rFonts w:ascii="Times New Roman" w:eastAsia="Malgun Gothic" w:hAnsi="Times New Roman"/>
          <w:iCs/>
          <w:color w:val="000000"/>
          <w:sz w:val="24"/>
          <w:szCs w:val="24"/>
          <w:lang w:val="sr-Cyrl-CS"/>
        </w:rPr>
        <w:t xml:space="preserve"> </w:t>
      </w:r>
      <w:r w:rsidR="002649D6">
        <w:rPr>
          <w:rFonts w:ascii="Times New Roman" w:eastAsia="Malgun Gothic" w:hAnsi="Times New Roman"/>
          <w:iCs/>
          <w:color w:val="000000"/>
          <w:sz w:val="24"/>
          <w:szCs w:val="24"/>
          <w:lang w:val="sr-Cyrl-CS"/>
        </w:rPr>
        <w:t>најмање 1</w:t>
      </w:r>
      <w:r w:rsidR="006941F8">
        <w:rPr>
          <w:rFonts w:ascii="Times New Roman" w:eastAsia="Malgun Gothic" w:hAnsi="Times New Roman"/>
          <w:iCs/>
          <w:color w:val="000000"/>
          <w:sz w:val="24"/>
          <w:szCs w:val="24"/>
          <w:lang w:val="sr-Cyrl-CS"/>
        </w:rPr>
        <w:t>4</w:t>
      </w:r>
      <w:r w:rsidR="002649D6">
        <w:rPr>
          <w:rFonts w:ascii="Times New Roman" w:eastAsia="Malgun Gothic" w:hAnsi="Times New Roman"/>
          <w:iCs/>
          <w:color w:val="000000"/>
          <w:sz w:val="24"/>
          <w:szCs w:val="24"/>
          <w:lang w:val="sr-Cyrl-CS"/>
        </w:rPr>
        <w:t xml:space="preserve"> запослених или радно ангажованих </w:t>
      </w:r>
      <w:r w:rsidR="006F7B1E">
        <w:rPr>
          <w:rFonts w:ascii="Times New Roman" w:eastAsia="Malgun Gothic" w:hAnsi="Times New Roman"/>
          <w:iCs/>
          <w:color w:val="000000"/>
          <w:sz w:val="24"/>
          <w:szCs w:val="24"/>
          <w:lang w:val="sr-Cyrl-CS"/>
        </w:rPr>
        <w:t>од којих</w:t>
      </w:r>
      <w:r w:rsidR="002649D6">
        <w:rPr>
          <w:rFonts w:ascii="Times New Roman" w:eastAsia="Malgun Gothic" w:hAnsi="Times New Roman"/>
          <w:iCs/>
          <w:color w:val="000000"/>
          <w:sz w:val="24"/>
          <w:szCs w:val="24"/>
          <w:lang w:val="sr-Cyrl-CS"/>
        </w:rPr>
        <w:t xml:space="preserve">: </w:t>
      </w:r>
      <w:r w:rsidR="002649D6" w:rsidRPr="00F01ECE">
        <w:rPr>
          <w:rFonts w:ascii="Times New Roman" w:eastAsia="Malgun Gothic" w:hAnsi="Times New Roman"/>
          <w:b/>
          <w:iCs/>
          <w:color w:val="000000"/>
          <w:sz w:val="24"/>
          <w:szCs w:val="24"/>
          <w:lang w:val="sr-Cyrl-CS"/>
        </w:rPr>
        <w:t>4</w:t>
      </w:r>
      <w:r w:rsidR="002649D6">
        <w:rPr>
          <w:rFonts w:ascii="Times New Roman" w:eastAsia="Malgun Gothic" w:hAnsi="Times New Roman"/>
          <w:iCs/>
          <w:color w:val="000000"/>
          <w:sz w:val="24"/>
          <w:szCs w:val="24"/>
          <w:lang w:val="sr-Cyrl-CS"/>
        </w:rPr>
        <w:t xml:space="preserve"> возача камиона, </w:t>
      </w:r>
      <w:r w:rsidR="002649D6" w:rsidRPr="00F01ECE">
        <w:rPr>
          <w:rFonts w:ascii="Times New Roman" w:eastAsia="Malgun Gothic" w:hAnsi="Times New Roman"/>
          <w:b/>
          <w:iCs/>
          <w:color w:val="000000"/>
          <w:sz w:val="24"/>
          <w:szCs w:val="24"/>
          <w:lang w:val="sr-Cyrl-CS"/>
        </w:rPr>
        <w:t xml:space="preserve">3 </w:t>
      </w:r>
      <w:r w:rsidR="002649D6">
        <w:rPr>
          <w:rFonts w:ascii="Times New Roman" w:eastAsia="Malgun Gothic" w:hAnsi="Times New Roman"/>
          <w:iCs/>
          <w:color w:val="000000"/>
          <w:sz w:val="24"/>
          <w:szCs w:val="24"/>
          <w:lang w:val="sr-Cyrl-CS"/>
        </w:rPr>
        <w:t>радника са Уверењем о оспо</w:t>
      </w:r>
      <w:r w:rsidR="00F01ECE">
        <w:rPr>
          <w:rFonts w:ascii="Times New Roman" w:eastAsia="Malgun Gothic" w:hAnsi="Times New Roman"/>
          <w:iCs/>
          <w:color w:val="000000"/>
          <w:sz w:val="24"/>
          <w:szCs w:val="24"/>
          <w:lang w:val="sr-Cyrl-CS"/>
        </w:rPr>
        <w:t>собљености руковања грађевинским</w:t>
      </w:r>
      <w:r w:rsidR="002649D6">
        <w:rPr>
          <w:rFonts w:ascii="Times New Roman" w:eastAsia="Malgun Gothic" w:hAnsi="Times New Roman"/>
          <w:iCs/>
          <w:color w:val="000000"/>
          <w:sz w:val="24"/>
          <w:szCs w:val="24"/>
          <w:lang w:val="sr-Cyrl-CS"/>
        </w:rPr>
        <w:t xml:space="preserve"> машина</w:t>
      </w:r>
      <w:r w:rsidR="00F01ECE">
        <w:rPr>
          <w:rFonts w:ascii="Times New Roman" w:eastAsia="Malgun Gothic" w:hAnsi="Times New Roman"/>
          <w:iCs/>
          <w:color w:val="000000"/>
          <w:sz w:val="24"/>
          <w:szCs w:val="24"/>
          <w:lang w:val="sr-Cyrl-CS"/>
        </w:rPr>
        <w:t>ма</w:t>
      </w:r>
      <w:r w:rsidR="002649D6">
        <w:rPr>
          <w:rFonts w:ascii="Times New Roman" w:eastAsia="Malgun Gothic" w:hAnsi="Times New Roman"/>
          <w:iCs/>
          <w:color w:val="000000"/>
          <w:sz w:val="24"/>
          <w:szCs w:val="24"/>
          <w:lang w:val="sr-Cyrl-CS"/>
        </w:rPr>
        <w:t xml:space="preserve">, </w:t>
      </w:r>
      <w:r w:rsidR="002649D6" w:rsidRPr="00F01ECE">
        <w:rPr>
          <w:rFonts w:ascii="Times New Roman" w:eastAsia="Malgun Gothic" w:hAnsi="Times New Roman"/>
          <w:b/>
          <w:iCs/>
          <w:color w:val="000000"/>
          <w:sz w:val="24"/>
          <w:szCs w:val="24"/>
          <w:lang w:val="sr-Cyrl-CS"/>
        </w:rPr>
        <w:t>1</w:t>
      </w:r>
      <w:r w:rsidR="002649D6">
        <w:rPr>
          <w:rFonts w:ascii="Times New Roman" w:eastAsia="Malgun Gothic" w:hAnsi="Times New Roman"/>
          <w:iCs/>
          <w:color w:val="000000"/>
          <w:sz w:val="24"/>
          <w:szCs w:val="24"/>
          <w:lang w:val="sr-Cyrl-CS"/>
        </w:rPr>
        <w:t xml:space="preserve"> радника са Уверењем о оспособљености руковања моторном тестером, Н</w:t>
      </w:r>
      <w:r w:rsidR="00D424D5">
        <w:rPr>
          <w:rFonts w:ascii="Times New Roman" w:eastAsia="Malgun Gothic" w:hAnsi="Times New Roman"/>
          <w:iCs/>
          <w:color w:val="000000"/>
          <w:sz w:val="24"/>
          <w:szCs w:val="24"/>
          <w:lang w:val="sr-Cyrl-RS"/>
        </w:rPr>
        <w:t>а</w:t>
      </w:r>
      <w:r w:rsidR="002649D6">
        <w:rPr>
          <w:rFonts w:ascii="Times New Roman" w:eastAsia="Malgun Gothic" w:hAnsi="Times New Roman"/>
          <w:iCs/>
          <w:color w:val="000000"/>
          <w:sz w:val="24"/>
          <w:szCs w:val="24"/>
          <w:lang w:val="sr-Cyrl-CS"/>
        </w:rPr>
        <w:t xml:space="preserve">јмање </w:t>
      </w:r>
      <w:r w:rsidR="002649D6" w:rsidRPr="00F01ECE">
        <w:rPr>
          <w:rFonts w:ascii="Times New Roman" w:eastAsia="Malgun Gothic" w:hAnsi="Times New Roman"/>
          <w:b/>
          <w:iCs/>
          <w:color w:val="000000"/>
          <w:sz w:val="24"/>
          <w:szCs w:val="24"/>
          <w:lang w:val="sr-Cyrl-CS"/>
        </w:rPr>
        <w:t>1</w:t>
      </w:r>
      <w:r w:rsidR="002649D6">
        <w:rPr>
          <w:rFonts w:ascii="Times New Roman" w:eastAsia="Malgun Gothic" w:hAnsi="Times New Roman"/>
          <w:iCs/>
          <w:color w:val="000000"/>
          <w:sz w:val="24"/>
          <w:szCs w:val="24"/>
          <w:lang w:val="sr-Cyrl-CS"/>
        </w:rPr>
        <w:t xml:space="preserve"> запослено лице са </w:t>
      </w:r>
      <w:r w:rsidR="002649D6" w:rsidRPr="00F01ECE">
        <w:rPr>
          <w:rFonts w:ascii="Times New Roman" w:eastAsia="Malgun Gothic" w:hAnsi="Times New Roman"/>
          <w:b/>
          <w:iCs/>
          <w:color w:val="000000"/>
          <w:sz w:val="24"/>
          <w:szCs w:val="24"/>
          <w:lang w:val="sr-Cyrl-CS"/>
        </w:rPr>
        <w:t>лиценцом 400</w:t>
      </w:r>
      <w:r w:rsidR="002649D6">
        <w:rPr>
          <w:rFonts w:ascii="Times New Roman" w:eastAsia="Malgun Gothic" w:hAnsi="Times New Roman"/>
          <w:iCs/>
          <w:color w:val="000000"/>
          <w:sz w:val="24"/>
          <w:szCs w:val="24"/>
          <w:lang w:val="sr-Cyrl-CS"/>
        </w:rPr>
        <w:t xml:space="preserve"> (одговорни извођач радова објеката високоградње и унутрашњих инсталација водовода и канализације) и </w:t>
      </w:r>
      <w:r w:rsidR="002649D6" w:rsidRPr="00F01ECE">
        <w:rPr>
          <w:rFonts w:ascii="Times New Roman" w:eastAsia="Malgun Gothic" w:hAnsi="Times New Roman"/>
          <w:b/>
          <w:iCs/>
          <w:color w:val="000000"/>
          <w:sz w:val="24"/>
          <w:szCs w:val="24"/>
          <w:lang w:val="sr-Cyrl-CS"/>
        </w:rPr>
        <w:t>1</w:t>
      </w:r>
      <w:r w:rsidR="002649D6">
        <w:rPr>
          <w:rFonts w:ascii="Times New Roman" w:eastAsia="Malgun Gothic" w:hAnsi="Times New Roman"/>
          <w:iCs/>
          <w:color w:val="000000"/>
          <w:sz w:val="24"/>
          <w:szCs w:val="24"/>
          <w:lang w:val="sr-Cyrl-CS"/>
        </w:rPr>
        <w:t xml:space="preserve"> запослено лице са лиценцом </w:t>
      </w:r>
      <w:r w:rsidR="002649D6" w:rsidRPr="00F01ECE">
        <w:rPr>
          <w:rFonts w:ascii="Times New Roman" w:eastAsia="Malgun Gothic" w:hAnsi="Times New Roman"/>
          <w:b/>
          <w:iCs/>
          <w:color w:val="000000"/>
          <w:sz w:val="24"/>
          <w:szCs w:val="24"/>
          <w:lang w:val="sr-Cyrl-CS"/>
        </w:rPr>
        <w:t>410</w:t>
      </w:r>
      <w:r w:rsidR="006941F8">
        <w:rPr>
          <w:rFonts w:ascii="Times New Roman" w:eastAsia="Malgun Gothic" w:hAnsi="Times New Roman"/>
          <w:iCs/>
          <w:color w:val="000000"/>
          <w:sz w:val="24"/>
          <w:szCs w:val="24"/>
          <w:lang w:val="sr-Cyrl-CS"/>
        </w:rPr>
        <w:t xml:space="preserve"> (одговорни извођач радова грађевинских конструкција и грађевинско-занатских радова на објектима високоградње, нискоградње и хидроградње)</w:t>
      </w:r>
      <w:r w:rsidR="00521618">
        <w:rPr>
          <w:rFonts w:ascii="Times New Roman" w:eastAsia="Malgun Gothic" w:hAnsi="Times New Roman"/>
          <w:iCs/>
          <w:color w:val="000000"/>
          <w:sz w:val="24"/>
          <w:szCs w:val="24"/>
          <w:lang w:val="sr-Cyrl-CS"/>
        </w:rPr>
        <w:t xml:space="preserve"> или </w:t>
      </w:r>
      <w:r w:rsidR="00521618" w:rsidRPr="00780E54">
        <w:rPr>
          <w:rFonts w:ascii="Times New Roman" w:eastAsia="Malgun Gothic" w:hAnsi="Times New Roman"/>
          <w:b/>
          <w:iCs/>
          <w:color w:val="000000"/>
          <w:sz w:val="24"/>
          <w:szCs w:val="24"/>
          <w:lang w:val="sr-Cyrl-CS"/>
        </w:rPr>
        <w:t>АИ 02-01</w:t>
      </w:r>
      <w:r w:rsidR="00521618">
        <w:rPr>
          <w:rFonts w:ascii="Times New Roman" w:eastAsia="Malgun Gothic" w:hAnsi="Times New Roman"/>
          <w:iCs/>
          <w:color w:val="000000"/>
          <w:sz w:val="24"/>
          <w:szCs w:val="24"/>
          <w:lang w:val="sr-Cyrl-CS"/>
        </w:rPr>
        <w:t xml:space="preserve"> (</w:t>
      </w:r>
      <w:r w:rsidR="00521618" w:rsidRPr="00521618">
        <w:rPr>
          <w:rFonts w:ascii="Times New Roman" w:eastAsia="Malgun Gothic" w:hAnsi="Times New Roman"/>
          <w:iCs/>
          <w:color w:val="000000"/>
          <w:sz w:val="24"/>
          <w:szCs w:val="24"/>
          <w:lang w:val="sr-Cyrl-CS"/>
        </w:rPr>
        <w:t>обављање послова руковођења грађењем зграда свих категорија, односно извођењем радова, вршење стручног надзора у току грађења, као и техничког прегледа</w:t>
      </w:r>
      <w:r w:rsidR="00521618">
        <w:rPr>
          <w:rFonts w:ascii="Times New Roman" w:eastAsia="Malgun Gothic" w:hAnsi="Times New Roman"/>
          <w:iCs/>
          <w:color w:val="000000"/>
          <w:sz w:val="24"/>
          <w:szCs w:val="24"/>
          <w:lang w:val="sr-Cyrl-CS"/>
        </w:rPr>
        <w:t xml:space="preserve">) и </w:t>
      </w:r>
      <w:r w:rsidR="00521618" w:rsidRPr="00780E54">
        <w:rPr>
          <w:rFonts w:ascii="Times New Roman" w:eastAsia="Malgun Gothic" w:hAnsi="Times New Roman"/>
          <w:b/>
          <w:iCs/>
          <w:color w:val="000000"/>
          <w:sz w:val="24"/>
          <w:szCs w:val="24"/>
          <w:lang w:val="sr-Cyrl-CS"/>
        </w:rPr>
        <w:t>ГИ 04-01.1</w:t>
      </w:r>
      <w:r w:rsidR="00521618">
        <w:rPr>
          <w:rFonts w:ascii="Times New Roman" w:eastAsia="Malgun Gothic" w:hAnsi="Times New Roman"/>
          <w:iCs/>
          <w:color w:val="000000"/>
          <w:sz w:val="24"/>
          <w:szCs w:val="24"/>
          <w:lang w:val="sr-Cyrl-CS"/>
        </w:rPr>
        <w:t xml:space="preserve"> (</w:t>
      </w:r>
      <w:r w:rsidR="00521618" w:rsidRPr="00521618">
        <w:rPr>
          <w:rFonts w:ascii="Times New Roman" w:eastAsia="Malgun Gothic" w:hAnsi="Times New Roman"/>
          <w:iCs/>
          <w:color w:val="000000"/>
          <w:sz w:val="24"/>
          <w:szCs w:val="24"/>
          <w:lang w:val="sr-Cyrl-CS"/>
        </w:rPr>
        <w:t>обављање послова руковођења грађењем зграда свих категорија и инжењерских објеката, односно извођењем радова грађевинских конструкција, инсталација и грађевинско-занатских радова, као и грађевинске геотехнике, вршење стручног надзора у току грађења, као и техничког прегледа</w:t>
      </w:r>
      <w:r w:rsidR="00521618">
        <w:rPr>
          <w:rFonts w:ascii="Times New Roman" w:eastAsia="Malgun Gothic" w:hAnsi="Times New Roman"/>
          <w:iCs/>
          <w:color w:val="000000"/>
          <w:sz w:val="24"/>
          <w:szCs w:val="24"/>
          <w:lang w:val="sr-Cyrl-CS"/>
        </w:rPr>
        <w:t>).</w:t>
      </w:r>
    </w:p>
    <w:p w14:paraId="1C5A2A97" w14:textId="77777777" w:rsidR="00B33A75" w:rsidRDefault="00B33A75" w:rsidP="00B33A75">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lang w:val="sr-Cyrl-CS"/>
        </w:rPr>
      </w:pPr>
    </w:p>
    <w:p w14:paraId="4A209EF3" w14:textId="77777777" w:rsidR="0013038C" w:rsidRDefault="0013038C" w:rsidP="00B33A75">
      <w:pPr>
        <w:widowControl w:val="0"/>
        <w:shd w:val="clear" w:color="auto" w:fill="FFFFFF"/>
        <w:tabs>
          <w:tab w:val="left" w:pos="1440"/>
        </w:tabs>
        <w:spacing w:after="0" w:line="240" w:lineRule="auto"/>
        <w:jc w:val="both"/>
        <w:rPr>
          <w:rFonts w:ascii="Times New Roman" w:eastAsia="Malgun Gothic" w:hAnsi="Times New Roman"/>
          <w:iCs/>
          <w:color w:val="000000"/>
          <w:sz w:val="24"/>
          <w:szCs w:val="24"/>
          <w:lang w:val="sr-Cyrl-CS"/>
        </w:rPr>
      </w:pPr>
    </w:p>
    <w:tbl>
      <w:tblPr>
        <w:tblW w:w="932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9"/>
        <w:gridCol w:w="7377"/>
      </w:tblGrid>
      <w:tr w:rsidR="00AC3638" w:rsidRPr="00C316C8" w14:paraId="165C2C9A" w14:textId="77777777" w:rsidTr="009C2A07">
        <w:trPr>
          <w:trHeight w:val="644"/>
          <w:jc w:val="center"/>
        </w:trPr>
        <w:tc>
          <w:tcPr>
            <w:tcW w:w="1949" w:type="dxa"/>
            <w:shd w:val="clear" w:color="auto" w:fill="FFFFFF"/>
          </w:tcPr>
          <w:p w14:paraId="607E9DAD" w14:textId="77777777" w:rsidR="0013038C" w:rsidRPr="00C316C8" w:rsidRDefault="0013038C" w:rsidP="002B57A1">
            <w:pPr>
              <w:widowControl w:val="0"/>
              <w:shd w:val="clear" w:color="auto" w:fill="FFFFFF"/>
              <w:tabs>
                <w:tab w:val="left" w:pos="1080"/>
              </w:tabs>
              <w:spacing w:after="0" w:line="240" w:lineRule="auto"/>
              <w:rPr>
                <w:rFonts w:ascii="Times New Roman" w:eastAsia="Malgun Gothic" w:hAnsi="Times New Roman"/>
                <w:b/>
                <w:color w:val="000000"/>
                <w:sz w:val="24"/>
                <w:szCs w:val="24"/>
                <w:lang w:val="sr-Cyrl-CS"/>
              </w:rPr>
            </w:pPr>
            <w:r w:rsidRPr="00C316C8">
              <w:rPr>
                <w:rFonts w:ascii="Times New Roman" w:eastAsia="Malgun Gothic" w:hAnsi="Times New Roman"/>
                <w:b/>
                <w:color w:val="000000"/>
                <w:sz w:val="24"/>
                <w:szCs w:val="24"/>
                <w:lang w:val="sr-Cyrl-CS"/>
              </w:rPr>
              <w:t>Доказ за правно  лице:</w:t>
            </w:r>
          </w:p>
          <w:p w14:paraId="7473E809" w14:textId="77777777" w:rsidR="0013038C" w:rsidRPr="00C316C8" w:rsidRDefault="0013038C" w:rsidP="00EA368A">
            <w:pPr>
              <w:widowControl w:val="0"/>
              <w:shd w:val="clear" w:color="auto" w:fill="FFFFFF"/>
              <w:tabs>
                <w:tab w:val="left" w:pos="1080"/>
              </w:tabs>
              <w:spacing w:after="0" w:line="240" w:lineRule="auto"/>
              <w:jc w:val="right"/>
              <w:rPr>
                <w:rFonts w:ascii="Times New Roman" w:eastAsia="Malgun Gothic" w:hAnsi="Times New Roman"/>
                <w:b/>
                <w:color w:val="000000"/>
                <w:sz w:val="24"/>
                <w:szCs w:val="24"/>
                <w:lang w:val="sr-Cyrl-CS"/>
              </w:rPr>
            </w:pPr>
          </w:p>
        </w:tc>
        <w:tc>
          <w:tcPr>
            <w:tcW w:w="7377" w:type="dxa"/>
            <w:vMerge w:val="restart"/>
            <w:shd w:val="clear" w:color="auto" w:fill="FFFFFF"/>
            <w:vAlign w:val="center"/>
          </w:tcPr>
          <w:p w14:paraId="08404D03" w14:textId="77777777" w:rsidR="00096F8F" w:rsidRDefault="00BD3F26" w:rsidP="007163BD">
            <w:pPr>
              <w:widowControl w:val="0"/>
              <w:tabs>
                <w:tab w:val="left" w:pos="720"/>
                <w:tab w:val="left" w:pos="1440"/>
              </w:tabs>
              <w:spacing w:after="0" w:line="240" w:lineRule="auto"/>
              <w:jc w:val="both"/>
              <w:rPr>
                <w:color w:val="000000"/>
              </w:rPr>
            </w:pPr>
            <w:r w:rsidRPr="00C316C8">
              <w:rPr>
                <w:rFonts w:ascii="Times New Roman" w:hAnsi="Times New Roman"/>
                <w:color w:val="000000"/>
                <w:sz w:val="24"/>
                <w:szCs w:val="24"/>
              </w:rPr>
              <w:t>Извод из појединачне пореске пријаве за порез и доприносе по одбитку</w:t>
            </w:r>
            <w:r w:rsidR="002A238E" w:rsidRPr="00C316C8">
              <w:rPr>
                <w:rFonts w:ascii="Times New Roman" w:hAnsi="Times New Roman"/>
                <w:color w:val="000000"/>
                <w:sz w:val="24"/>
                <w:szCs w:val="24"/>
                <w:lang w:val="sr-Cyrl-CS"/>
              </w:rPr>
              <w:t xml:space="preserve"> </w:t>
            </w:r>
            <w:r w:rsidRPr="00C316C8">
              <w:rPr>
                <w:rFonts w:ascii="Times New Roman" w:hAnsi="Times New Roman"/>
                <w:color w:val="000000"/>
                <w:sz w:val="24"/>
                <w:szCs w:val="24"/>
              </w:rPr>
              <w:t>односно прва страна ППП-ПД пријаве где је наведен укупан број запослених или радно ангажованих, а којим понуђач доказује да располаже са минимум</w:t>
            </w:r>
            <w:r w:rsidRPr="00C316C8">
              <w:rPr>
                <w:rFonts w:ascii="Times New Roman" w:hAnsi="Times New Roman"/>
                <w:color w:val="000000"/>
                <w:sz w:val="24"/>
                <w:szCs w:val="24"/>
                <w:lang w:val="sr-Cyrl-CS"/>
              </w:rPr>
              <w:t xml:space="preserve"> 14 запослених</w:t>
            </w:r>
            <w:r w:rsidRPr="00C316C8">
              <w:rPr>
                <w:color w:val="000000"/>
              </w:rPr>
              <w:t xml:space="preserve"> </w:t>
            </w:r>
            <w:r w:rsidRPr="00C316C8">
              <w:rPr>
                <w:rFonts w:ascii="Times New Roman" w:hAnsi="Times New Roman"/>
                <w:color w:val="000000"/>
                <w:sz w:val="24"/>
                <w:szCs w:val="24"/>
              </w:rPr>
              <w:t>или радно ангажованих радника.</w:t>
            </w:r>
            <w:r w:rsidRPr="00C316C8">
              <w:rPr>
                <w:color w:val="000000"/>
              </w:rPr>
              <w:t xml:space="preserve"> </w:t>
            </w:r>
          </w:p>
          <w:p w14:paraId="1D999A95" w14:textId="2CC836F3" w:rsidR="00BD3F26" w:rsidRPr="00C316C8" w:rsidRDefault="00BA2BAC" w:rsidP="007163BD">
            <w:pPr>
              <w:widowControl w:val="0"/>
              <w:tabs>
                <w:tab w:val="left" w:pos="720"/>
                <w:tab w:val="left" w:pos="1440"/>
              </w:tabs>
              <w:spacing w:after="0" w:line="240" w:lineRule="auto"/>
              <w:jc w:val="both"/>
              <w:rPr>
                <w:rFonts w:ascii="Times New Roman" w:hAnsi="Times New Roman"/>
                <w:color w:val="000000"/>
                <w:sz w:val="24"/>
                <w:szCs w:val="24"/>
              </w:rPr>
            </w:pPr>
            <w:r>
              <w:rPr>
                <w:rFonts w:ascii="Times New Roman" w:hAnsi="Times New Roman"/>
                <w:color w:val="000000"/>
                <w:sz w:val="24"/>
                <w:szCs w:val="24"/>
                <w:lang w:val="sr-Cyrl-CS"/>
              </w:rPr>
              <w:t>За запослене</w:t>
            </w:r>
            <w:r w:rsidR="00BD3F26" w:rsidRPr="00C316C8">
              <w:rPr>
                <w:rFonts w:ascii="Times New Roman" w:hAnsi="Times New Roman"/>
                <w:color w:val="000000"/>
                <w:sz w:val="24"/>
                <w:szCs w:val="24"/>
              </w:rPr>
              <w:t xml:space="preserve"> доставити доказ којим на несумњив начин доказује да су исти запослени (МА обрасце) или радно ангажовани код понуђача. </w:t>
            </w:r>
          </w:p>
          <w:p w14:paraId="28CBFC9B" w14:textId="77777777" w:rsidR="00BD3F26" w:rsidRPr="00C316C8"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C316C8">
              <w:rPr>
                <w:rFonts w:ascii="Times New Roman" w:hAnsi="Times New Roman"/>
                <w:color w:val="000000"/>
                <w:sz w:val="24"/>
                <w:szCs w:val="24"/>
              </w:rPr>
              <w:t xml:space="preserve">За радно ангажоване раднике Понуђач може доставити као доказ: </w:t>
            </w:r>
          </w:p>
          <w:p w14:paraId="34A67BCF" w14:textId="77777777" w:rsidR="00BD3F26" w:rsidRPr="00C316C8"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C316C8">
              <w:rPr>
                <w:rFonts w:ascii="Times New Roman" w:hAnsi="Times New Roman"/>
                <w:color w:val="000000"/>
                <w:sz w:val="24"/>
                <w:szCs w:val="24"/>
              </w:rPr>
              <w:t xml:space="preserve">- Уговор о привременим и повременим пословима уз МА образац или </w:t>
            </w:r>
          </w:p>
          <w:p w14:paraId="71E88232" w14:textId="77777777" w:rsidR="00BD3F26" w:rsidRPr="00C316C8"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C316C8">
              <w:rPr>
                <w:rFonts w:ascii="Times New Roman" w:hAnsi="Times New Roman"/>
                <w:color w:val="000000"/>
                <w:sz w:val="24"/>
                <w:szCs w:val="24"/>
              </w:rPr>
              <w:t>- Уговор о допунском раду или</w:t>
            </w:r>
          </w:p>
          <w:p w14:paraId="7FD7BBBC" w14:textId="77777777" w:rsidR="009C2A07" w:rsidRDefault="00BD3F26" w:rsidP="006941F8">
            <w:pPr>
              <w:widowControl w:val="0"/>
              <w:tabs>
                <w:tab w:val="left" w:pos="720"/>
                <w:tab w:val="left" w:pos="1440"/>
              </w:tabs>
              <w:spacing w:after="0" w:line="240" w:lineRule="auto"/>
              <w:jc w:val="both"/>
              <w:rPr>
                <w:rFonts w:ascii="Times New Roman" w:hAnsi="Times New Roman"/>
                <w:color w:val="000000"/>
                <w:sz w:val="24"/>
                <w:szCs w:val="24"/>
              </w:rPr>
            </w:pPr>
            <w:r w:rsidRPr="00C316C8">
              <w:rPr>
                <w:rFonts w:ascii="Times New Roman" w:hAnsi="Times New Roman"/>
                <w:color w:val="000000"/>
                <w:sz w:val="24"/>
                <w:szCs w:val="24"/>
              </w:rPr>
              <w:t>- Уговор о делу.</w:t>
            </w:r>
          </w:p>
          <w:p w14:paraId="124A1A01" w14:textId="77777777" w:rsidR="00BD3F26" w:rsidRPr="00BC5155" w:rsidRDefault="00F74FFD" w:rsidP="006941F8">
            <w:pPr>
              <w:widowControl w:val="0"/>
              <w:tabs>
                <w:tab w:val="left" w:pos="720"/>
                <w:tab w:val="left" w:pos="1440"/>
              </w:tabs>
              <w:spacing w:after="0" w:line="240" w:lineRule="auto"/>
              <w:jc w:val="both"/>
              <w:rPr>
                <w:rFonts w:ascii="Times New Roman" w:hAnsi="Times New Roman"/>
                <w:i/>
                <w:color w:val="000000"/>
                <w:sz w:val="24"/>
                <w:szCs w:val="24"/>
              </w:rPr>
            </w:pPr>
            <w:r w:rsidRPr="00BC5155">
              <w:rPr>
                <w:rFonts w:ascii="Times New Roman" w:hAnsi="Times New Roman"/>
                <w:i/>
                <w:color w:val="000000"/>
                <w:sz w:val="24"/>
                <w:szCs w:val="24"/>
              </w:rPr>
              <w:t>Наведени уговори морају имати датум и заводни број понуђача.</w:t>
            </w:r>
          </w:p>
          <w:p w14:paraId="3FD451D5" w14:textId="77777777" w:rsidR="006F7B1E" w:rsidRPr="00C316C8" w:rsidRDefault="007163BD" w:rsidP="002C3F7B">
            <w:pPr>
              <w:widowControl w:val="0"/>
              <w:tabs>
                <w:tab w:val="left" w:pos="720"/>
                <w:tab w:val="left" w:pos="1440"/>
              </w:tabs>
              <w:spacing w:after="0" w:line="240" w:lineRule="auto"/>
              <w:jc w:val="both"/>
              <w:rPr>
                <w:rFonts w:ascii="Times New Roman" w:hAnsi="Times New Roman"/>
                <w:color w:val="000000"/>
                <w:sz w:val="24"/>
                <w:szCs w:val="24"/>
              </w:rPr>
            </w:pPr>
            <w:r w:rsidRPr="00C316C8">
              <w:rPr>
                <w:rFonts w:ascii="Times New Roman" w:hAnsi="Times New Roman"/>
                <w:color w:val="000000"/>
                <w:sz w:val="24"/>
                <w:szCs w:val="24"/>
              </w:rPr>
              <w:t>Понуђач је у обавези да достави:</w:t>
            </w:r>
          </w:p>
          <w:p w14:paraId="47CD07BF" w14:textId="5DB3B381" w:rsidR="006F7B1E" w:rsidRPr="00BC5155" w:rsidRDefault="007163BD" w:rsidP="002C3F7B">
            <w:pPr>
              <w:widowControl w:val="0"/>
              <w:numPr>
                <w:ilvl w:val="0"/>
                <w:numId w:val="17"/>
              </w:numPr>
              <w:tabs>
                <w:tab w:val="left" w:pos="720"/>
                <w:tab w:val="left" w:pos="1440"/>
              </w:tabs>
              <w:spacing w:after="0" w:line="240" w:lineRule="auto"/>
              <w:jc w:val="both"/>
              <w:rPr>
                <w:rFonts w:ascii="Times New Roman" w:hAnsi="Times New Roman"/>
                <w:sz w:val="24"/>
                <w:szCs w:val="24"/>
                <w:lang w:val="sr-Cyrl-RS"/>
              </w:rPr>
            </w:pPr>
            <w:r w:rsidRPr="00344703">
              <w:rPr>
                <w:rFonts w:ascii="Times New Roman" w:hAnsi="Times New Roman"/>
                <w:sz w:val="24"/>
                <w:szCs w:val="24"/>
                <w:lang w:val="sr-Cyrl-RS"/>
              </w:rPr>
              <w:t>у</w:t>
            </w:r>
            <w:r w:rsidR="002C3F7B" w:rsidRPr="00344703">
              <w:rPr>
                <w:rFonts w:ascii="Times New Roman" w:hAnsi="Times New Roman"/>
                <w:sz w:val="24"/>
                <w:szCs w:val="24"/>
                <w:lang w:val="sr-Cyrl-RS"/>
              </w:rPr>
              <w:t>верењ</w:t>
            </w:r>
            <w:r w:rsidR="00BA2BAC">
              <w:rPr>
                <w:rFonts w:ascii="Times New Roman" w:hAnsi="Times New Roman"/>
                <w:sz w:val="24"/>
                <w:szCs w:val="24"/>
                <w:lang w:val="sr-Latn-CS"/>
              </w:rPr>
              <w:t>a</w:t>
            </w:r>
            <w:r w:rsidR="002C3F7B" w:rsidRPr="00344703">
              <w:rPr>
                <w:rFonts w:ascii="Times New Roman" w:hAnsi="Times New Roman"/>
                <w:sz w:val="24"/>
                <w:szCs w:val="24"/>
                <w:lang w:val="sr-Cyrl-RS"/>
              </w:rPr>
              <w:t xml:space="preserve"> о оспособљености</w:t>
            </w:r>
            <w:r w:rsidR="002C3F7B" w:rsidRPr="00BC5155">
              <w:rPr>
                <w:rFonts w:ascii="Times New Roman" w:hAnsi="Times New Roman"/>
                <w:sz w:val="24"/>
                <w:szCs w:val="24"/>
                <w:lang w:val="sr-Cyrl-RS"/>
              </w:rPr>
              <w:t xml:space="preserve"> радника</w:t>
            </w:r>
          </w:p>
          <w:p w14:paraId="6C0563F5" w14:textId="77777777" w:rsidR="00FC1270" w:rsidRDefault="009E1FFA" w:rsidP="00526143">
            <w:pPr>
              <w:widowControl w:val="0"/>
              <w:numPr>
                <w:ilvl w:val="0"/>
                <w:numId w:val="17"/>
              </w:numPr>
              <w:tabs>
                <w:tab w:val="left" w:pos="720"/>
                <w:tab w:val="left" w:pos="1440"/>
              </w:tabs>
              <w:spacing w:after="0" w:line="240" w:lineRule="auto"/>
              <w:jc w:val="both"/>
              <w:rPr>
                <w:rFonts w:ascii="Times New Roman" w:hAnsi="Times New Roman"/>
                <w:color w:val="000000"/>
                <w:sz w:val="24"/>
                <w:szCs w:val="24"/>
                <w:lang w:val="sr-Cyrl-RS"/>
              </w:rPr>
            </w:pPr>
            <w:r w:rsidRPr="00BC5155">
              <w:rPr>
                <w:rFonts w:ascii="Times New Roman" w:hAnsi="Times New Roman"/>
                <w:sz w:val="24"/>
                <w:szCs w:val="24"/>
                <w:lang w:val="sr-Cyrl-RS"/>
              </w:rPr>
              <w:t>списак од 1</w:t>
            </w:r>
            <w:r w:rsidR="00526143">
              <w:rPr>
                <w:rFonts w:ascii="Times New Roman" w:hAnsi="Times New Roman"/>
                <w:sz w:val="24"/>
                <w:szCs w:val="24"/>
                <w:lang w:val="sr-Latn-CS"/>
              </w:rPr>
              <w:t>4</w:t>
            </w:r>
            <w:r w:rsidRPr="00BC5155">
              <w:rPr>
                <w:rFonts w:ascii="Times New Roman" w:hAnsi="Times New Roman"/>
                <w:sz w:val="24"/>
                <w:szCs w:val="24"/>
                <w:lang w:val="sr-Cyrl-RS"/>
              </w:rPr>
              <w:t xml:space="preserve"> извршилаца-радника</w:t>
            </w:r>
            <w:r w:rsidR="006F2124" w:rsidRPr="00BC5155">
              <w:rPr>
                <w:rFonts w:ascii="Times New Roman" w:hAnsi="Times New Roman"/>
                <w:sz w:val="24"/>
                <w:szCs w:val="24"/>
                <w:lang w:val="sr-Cyrl-RS"/>
              </w:rPr>
              <w:t xml:space="preserve"> </w:t>
            </w:r>
            <w:r w:rsidRPr="00BC5155">
              <w:rPr>
                <w:rFonts w:ascii="Times New Roman" w:hAnsi="Times New Roman"/>
                <w:sz w:val="24"/>
                <w:szCs w:val="24"/>
                <w:lang w:val="sr-Cyrl-RS"/>
              </w:rPr>
              <w:t>са називом</w:t>
            </w:r>
            <w:r w:rsidRPr="00C316C8">
              <w:rPr>
                <w:rFonts w:ascii="Times New Roman" w:hAnsi="Times New Roman"/>
                <w:color w:val="000000"/>
                <w:sz w:val="24"/>
                <w:szCs w:val="24"/>
                <w:lang w:val="sr-Cyrl-RS"/>
              </w:rPr>
              <w:t xml:space="preserve"> </w:t>
            </w:r>
            <w:r w:rsidR="007E4F7D">
              <w:rPr>
                <w:rFonts w:ascii="Times New Roman" w:hAnsi="Times New Roman"/>
                <w:color w:val="000000"/>
                <w:sz w:val="24"/>
                <w:szCs w:val="24"/>
                <w:lang w:val="sr-Cyrl-RS"/>
              </w:rPr>
              <w:t xml:space="preserve">посла који ће обављати, оверен и </w:t>
            </w:r>
            <w:r w:rsidRPr="00C316C8">
              <w:rPr>
                <w:rFonts w:ascii="Times New Roman" w:hAnsi="Times New Roman"/>
                <w:color w:val="000000"/>
                <w:sz w:val="24"/>
                <w:szCs w:val="24"/>
                <w:lang w:val="sr-Cyrl-RS"/>
              </w:rPr>
              <w:t>потписан од стране овлашћеног лица Понуђача</w:t>
            </w:r>
          </w:p>
          <w:p w14:paraId="1FAEF791" w14:textId="24B6827C" w:rsidR="00BA2BAC" w:rsidRPr="00FC1270" w:rsidRDefault="00BA2BAC" w:rsidP="000C512C">
            <w:pPr>
              <w:widowControl w:val="0"/>
              <w:numPr>
                <w:ilvl w:val="0"/>
                <w:numId w:val="17"/>
              </w:numPr>
              <w:tabs>
                <w:tab w:val="left" w:pos="720"/>
                <w:tab w:val="left" w:pos="1440"/>
              </w:tabs>
              <w:spacing w:after="0" w:line="240" w:lineRule="auto"/>
              <w:jc w:val="both"/>
              <w:rPr>
                <w:rFonts w:ascii="Times New Roman" w:hAnsi="Times New Roman"/>
                <w:color w:val="000000"/>
                <w:sz w:val="24"/>
                <w:szCs w:val="24"/>
                <w:lang w:val="sr-Cyrl-RS"/>
              </w:rPr>
            </w:pPr>
            <w:r w:rsidRPr="007860FD">
              <w:rPr>
                <w:rFonts w:ascii="Times New Roman" w:eastAsia="Arial Unicode MS" w:hAnsi="Times New Roman"/>
                <w:color w:val="000000"/>
                <w:kern w:val="1"/>
                <w:sz w:val="24"/>
                <w:szCs w:val="24"/>
                <w:lang w:val="sr-Cyrl-RS" w:eastAsia="ar-SA"/>
              </w:rPr>
              <w:t>Копије лиценци</w:t>
            </w:r>
            <w:r>
              <w:rPr>
                <w:rFonts w:ascii="Times New Roman" w:eastAsia="Arial Unicode MS" w:hAnsi="Times New Roman"/>
                <w:color w:val="000000"/>
                <w:kern w:val="1"/>
                <w:sz w:val="24"/>
                <w:szCs w:val="24"/>
                <w:lang w:val="sr-Latn-CS" w:eastAsia="ar-SA"/>
              </w:rPr>
              <w:t xml:space="preserve"> </w:t>
            </w:r>
            <w:r w:rsidRPr="009C2A07">
              <w:rPr>
                <w:rFonts w:ascii="Times New Roman" w:hAnsi="Times New Roman"/>
                <w:sz w:val="24"/>
                <w:szCs w:val="24"/>
                <w:lang w:val="sr-Cyrl-RS"/>
              </w:rPr>
              <w:t>(лиценце 400 и 410)</w:t>
            </w:r>
            <w:r w:rsidRPr="007860FD">
              <w:rPr>
                <w:rFonts w:ascii="Times New Roman" w:eastAsia="Arial Unicode MS" w:hAnsi="Times New Roman"/>
                <w:color w:val="000000"/>
                <w:kern w:val="1"/>
                <w:sz w:val="24"/>
                <w:szCs w:val="24"/>
                <w:lang w:val="sr-Cyrl-RS" w:eastAsia="ar-SA"/>
              </w:rPr>
              <w:t xml:space="preserve"> издатих од Инжењерске коморе Србије</w:t>
            </w:r>
            <w:r>
              <w:rPr>
                <w:rFonts w:ascii="Times New Roman" w:eastAsia="Arial Unicode MS" w:hAnsi="Times New Roman"/>
                <w:color w:val="000000"/>
                <w:kern w:val="1"/>
                <w:sz w:val="24"/>
                <w:szCs w:val="24"/>
                <w:lang w:val="sr-Cyrl-RS" w:eastAsia="ar-SA"/>
              </w:rPr>
              <w:t xml:space="preserve"> </w:t>
            </w:r>
            <w:r w:rsidRPr="007756F1">
              <w:rPr>
                <w:rFonts w:ascii="Times New Roman" w:eastAsia="Arial Unicode MS" w:hAnsi="Times New Roman"/>
                <w:kern w:val="1"/>
                <w:sz w:val="24"/>
                <w:szCs w:val="24"/>
                <w:lang w:val="sr-Cyrl-RS" w:eastAsia="ar-SA"/>
              </w:rPr>
              <w:t xml:space="preserve">и </w:t>
            </w:r>
            <w:r w:rsidRPr="007756F1">
              <w:rPr>
                <w:rFonts w:ascii="Times New Roman" w:hAnsi="Times New Roman"/>
                <w:sz w:val="24"/>
                <w:szCs w:val="24"/>
                <w:lang w:val="sr-Cyrl-RS"/>
              </w:rPr>
              <w:t>потврде о важости лиценци</w:t>
            </w:r>
            <w:r w:rsidRPr="007756F1">
              <w:rPr>
                <w:rFonts w:ascii="Times New Roman" w:hAnsi="Times New Roman"/>
                <w:sz w:val="24"/>
                <w:szCs w:val="24"/>
                <w:lang w:val="sr-Latn-CS"/>
              </w:rPr>
              <w:t xml:space="preserve"> или </w:t>
            </w:r>
            <w:r w:rsidRPr="007756F1">
              <w:rPr>
                <w:rFonts w:ascii="Times New Roman" w:eastAsia="Arial Unicode MS" w:hAnsi="Times New Roman"/>
                <w:kern w:val="1"/>
                <w:sz w:val="24"/>
                <w:szCs w:val="24"/>
                <w:lang w:val="sr-Cyrl-RS" w:eastAsia="ar-SA"/>
              </w:rPr>
              <w:t xml:space="preserve"> </w:t>
            </w:r>
            <w:r w:rsidRPr="007756F1">
              <w:rPr>
                <w:rFonts w:ascii="Times New Roman" w:hAnsi="Times New Roman"/>
                <w:sz w:val="24"/>
                <w:szCs w:val="24"/>
                <w:lang w:val="sr-Cyrl-CS"/>
              </w:rPr>
              <w:t xml:space="preserve">потврде о </w:t>
            </w:r>
            <w:r w:rsidRPr="007756F1">
              <w:rPr>
                <w:rFonts w:ascii="Times New Roman" w:hAnsi="Times New Roman"/>
                <w:sz w:val="24"/>
                <w:szCs w:val="24"/>
                <w:lang w:val="sr-Cyrl-CS"/>
              </w:rPr>
              <w:lastRenderedPageBreak/>
              <w:t>важности лиценце или уверењем о упису у регистар лиценцираних инжењера архитеката и просторних планера</w:t>
            </w:r>
            <w:r w:rsidRPr="007756F1">
              <w:rPr>
                <w:rFonts w:ascii="Times New Roman" w:hAnsi="Times New Roman"/>
                <w:sz w:val="24"/>
                <w:szCs w:val="24"/>
                <w:lang w:val="sr-Latn-CS"/>
              </w:rPr>
              <w:t xml:space="preserve"> </w:t>
            </w:r>
            <w:r w:rsidRPr="007756F1">
              <w:rPr>
                <w:rFonts w:ascii="Times New Roman" w:eastAsia="Arial Unicode MS" w:hAnsi="Times New Roman"/>
                <w:kern w:val="1"/>
                <w:sz w:val="24"/>
                <w:szCs w:val="24"/>
                <w:lang w:val="sr-Cyrl-RS" w:eastAsia="ar-SA"/>
              </w:rPr>
              <w:t xml:space="preserve">доставити заједно са доказима о радном </w:t>
            </w:r>
            <w:r w:rsidR="000C512C">
              <w:rPr>
                <w:rFonts w:ascii="Times New Roman" w:eastAsia="Arial Unicode MS" w:hAnsi="Times New Roman"/>
                <w:kern w:val="1"/>
                <w:sz w:val="24"/>
                <w:szCs w:val="24"/>
                <w:lang w:val="sr-Cyrl-RS" w:eastAsia="ar-SA"/>
              </w:rPr>
              <w:t>осносу или радном</w:t>
            </w:r>
            <w:r w:rsidRPr="007756F1">
              <w:rPr>
                <w:rFonts w:ascii="Times New Roman" w:eastAsia="Arial Unicode MS" w:hAnsi="Times New Roman"/>
                <w:kern w:val="1"/>
                <w:sz w:val="24"/>
                <w:szCs w:val="24"/>
                <w:lang w:val="sr-Cyrl-RS" w:eastAsia="ar-SA"/>
              </w:rPr>
              <w:t xml:space="preserve"> </w:t>
            </w:r>
            <w:r w:rsidRPr="007860FD">
              <w:rPr>
                <w:rFonts w:ascii="Times New Roman" w:eastAsia="Arial Unicode MS" w:hAnsi="Times New Roman"/>
                <w:color w:val="000000"/>
                <w:kern w:val="1"/>
                <w:sz w:val="24"/>
                <w:szCs w:val="24"/>
                <w:lang w:val="sr-Cyrl-RS" w:eastAsia="ar-SA"/>
              </w:rPr>
              <w:t>ангажовању).</w:t>
            </w:r>
          </w:p>
        </w:tc>
      </w:tr>
      <w:tr w:rsidR="00FC1270" w:rsidRPr="00C316C8" w14:paraId="1CFBEAB1" w14:textId="77777777" w:rsidTr="009C2A07">
        <w:trPr>
          <w:trHeight w:val="1465"/>
          <w:jc w:val="center"/>
        </w:trPr>
        <w:tc>
          <w:tcPr>
            <w:tcW w:w="1949" w:type="dxa"/>
            <w:shd w:val="clear" w:color="auto" w:fill="FFFFFF"/>
          </w:tcPr>
          <w:p w14:paraId="6927C8E3" w14:textId="77777777" w:rsidR="00FC1270" w:rsidRPr="00C316C8" w:rsidRDefault="00FC1270" w:rsidP="002B57A1">
            <w:pPr>
              <w:widowControl w:val="0"/>
              <w:tabs>
                <w:tab w:val="left" w:pos="720"/>
              </w:tabs>
              <w:spacing w:before="60" w:after="0" w:line="240" w:lineRule="auto"/>
              <w:rPr>
                <w:rFonts w:ascii="Times New Roman" w:eastAsia="Malgun Gothic" w:hAnsi="Times New Roman"/>
                <w:b/>
                <w:color w:val="000000"/>
                <w:sz w:val="24"/>
                <w:szCs w:val="24"/>
                <w:lang w:val="sr-Cyrl-CS"/>
              </w:rPr>
            </w:pPr>
            <w:r w:rsidRPr="00C316C8">
              <w:rPr>
                <w:rFonts w:ascii="Times New Roman" w:eastAsia="Malgun Gothic" w:hAnsi="Times New Roman"/>
                <w:b/>
                <w:color w:val="000000"/>
                <w:sz w:val="24"/>
                <w:szCs w:val="24"/>
                <w:lang w:val="sr-Cyrl-CS"/>
              </w:rPr>
              <w:t>Доказ за предузетнике:</w:t>
            </w:r>
          </w:p>
        </w:tc>
        <w:tc>
          <w:tcPr>
            <w:tcW w:w="7377" w:type="dxa"/>
            <w:vMerge/>
            <w:shd w:val="clear" w:color="auto" w:fill="FFFFFF"/>
            <w:vAlign w:val="center"/>
          </w:tcPr>
          <w:p w14:paraId="3652AE77" w14:textId="77777777" w:rsidR="00FC1270" w:rsidRPr="00C316C8" w:rsidRDefault="00FC1270" w:rsidP="00EA368A">
            <w:pPr>
              <w:widowControl w:val="0"/>
              <w:tabs>
                <w:tab w:val="left" w:pos="720"/>
                <w:tab w:val="left" w:pos="1440"/>
              </w:tabs>
              <w:spacing w:after="0" w:line="240" w:lineRule="auto"/>
              <w:jc w:val="both"/>
              <w:rPr>
                <w:rFonts w:ascii="Times New Roman" w:eastAsia="Malgun Gothic" w:hAnsi="Times New Roman"/>
                <w:b/>
                <w:color w:val="000000"/>
                <w:sz w:val="24"/>
                <w:szCs w:val="24"/>
                <w:lang w:val="sr-Cyrl-CS"/>
              </w:rPr>
            </w:pPr>
          </w:p>
        </w:tc>
      </w:tr>
    </w:tbl>
    <w:p w14:paraId="6F83A911" w14:textId="77777777" w:rsidR="00EE2590" w:rsidRPr="00C316C8" w:rsidRDefault="00EE2590" w:rsidP="00530DBA">
      <w:pPr>
        <w:widowControl w:val="0"/>
        <w:tabs>
          <w:tab w:val="left" w:pos="1440"/>
        </w:tabs>
        <w:spacing w:after="0" w:line="240" w:lineRule="auto"/>
        <w:jc w:val="both"/>
        <w:rPr>
          <w:rFonts w:ascii="Times New Roman" w:eastAsia="Malgun Gothic" w:hAnsi="Times New Roman"/>
          <w:b/>
          <w:color w:val="000000"/>
          <w:szCs w:val="16"/>
          <w:lang w:val="sr-Cyrl-RS"/>
        </w:rPr>
      </w:pPr>
    </w:p>
    <w:p w14:paraId="28F9D8A7" w14:textId="77777777" w:rsidR="009E1FFA" w:rsidRDefault="009E1FFA" w:rsidP="009E1FFA">
      <w:pPr>
        <w:widowControl w:val="0"/>
        <w:tabs>
          <w:tab w:val="left" w:pos="1440"/>
        </w:tabs>
        <w:spacing w:after="0" w:line="240" w:lineRule="auto"/>
        <w:jc w:val="both"/>
        <w:rPr>
          <w:rFonts w:ascii="Times New Roman" w:eastAsia="Malgun Gothic" w:hAnsi="Times New Roman"/>
          <w:iCs/>
          <w:color w:val="000000"/>
          <w:sz w:val="24"/>
          <w:szCs w:val="24"/>
          <w:lang w:val="sr-Cyrl-CS"/>
        </w:rPr>
      </w:pPr>
      <w:r>
        <w:rPr>
          <w:rFonts w:ascii="Times New Roman" w:eastAsia="Malgun Gothic" w:hAnsi="Times New Roman"/>
          <w:b/>
          <w:color w:val="000000"/>
          <w:sz w:val="24"/>
          <w:szCs w:val="24"/>
          <w:lang w:val="sr-Cyrl-CS"/>
        </w:rPr>
        <w:tab/>
      </w:r>
      <w:r w:rsidRPr="00EE2590">
        <w:rPr>
          <w:rFonts w:ascii="Times New Roman" w:eastAsia="Malgun Gothic" w:hAnsi="Times New Roman"/>
          <w:b/>
          <w:color w:val="000000"/>
          <w:sz w:val="24"/>
          <w:szCs w:val="24"/>
          <w:lang w:val="sr-Cyrl-CS"/>
        </w:rPr>
        <w:t>2.</w:t>
      </w:r>
      <w:r>
        <w:rPr>
          <w:rFonts w:ascii="Times New Roman" w:eastAsia="Malgun Gothic" w:hAnsi="Times New Roman"/>
          <w:b/>
          <w:color w:val="000000"/>
          <w:sz w:val="24"/>
          <w:szCs w:val="24"/>
          <w:lang w:val="sr-Cyrl-CS"/>
        </w:rPr>
        <w:t xml:space="preserve">5. </w:t>
      </w:r>
      <w:r w:rsidRPr="00EE2590">
        <w:rPr>
          <w:rFonts w:ascii="Times New Roman" w:eastAsia="Malgun Gothic" w:hAnsi="Times New Roman"/>
          <w:iCs/>
          <w:color w:val="000000"/>
          <w:sz w:val="24"/>
          <w:szCs w:val="24"/>
          <w:lang w:val="sr-Latn-CS"/>
        </w:rPr>
        <w:t>Право на учешће у поступку има Понуђач</w:t>
      </w:r>
      <w:r w:rsidR="00795C0C">
        <w:rPr>
          <w:rFonts w:ascii="Times New Roman" w:eastAsia="Malgun Gothic" w:hAnsi="Times New Roman"/>
          <w:iCs/>
          <w:color w:val="000000"/>
          <w:sz w:val="24"/>
          <w:szCs w:val="24"/>
          <w:lang w:val="sr-Cyrl-RS"/>
        </w:rPr>
        <w:t xml:space="preserve">/сваки члан групе који приложи </w:t>
      </w:r>
      <w:r w:rsidR="00795C0C" w:rsidRPr="00795C0C">
        <w:rPr>
          <w:rFonts w:ascii="Times New Roman" w:eastAsia="Malgun Gothic" w:hAnsi="Times New Roman"/>
          <w:b/>
          <w:iCs/>
          <w:color w:val="000000"/>
          <w:sz w:val="24"/>
          <w:szCs w:val="24"/>
          <w:lang w:val="sr-Cyrl-RS"/>
        </w:rPr>
        <w:t>доказ да против понуђача/члана групе са ста</w:t>
      </w:r>
      <w:r w:rsidR="00B74AE3">
        <w:rPr>
          <w:rFonts w:ascii="Times New Roman" w:eastAsia="Malgun Gothic" w:hAnsi="Times New Roman"/>
          <w:b/>
          <w:iCs/>
          <w:color w:val="000000"/>
          <w:sz w:val="24"/>
          <w:szCs w:val="24"/>
          <w:lang w:val="sr-Cyrl-RS"/>
        </w:rPr>
        <w:t>т</w:t>
      </w:r>
      <w:r w:rsidR="00795C0C" w:rsidRPr="00795C0C">
        <w:rPr>
          <w:rFonts w:ascii="Times New Roman" w:eastAsia="Malgun Gothic" w:hAnsi="Times New Roman"/>
          <w:b/>
          <w:iCs/>
          <w:color w:val="000000"/>
          <w:sz w:val="24"/>
          <w:szCs w:val="24"/>
          <w:lang w:val="sr-Cyrl-RS"/>
        </w:rPr>
        <w:t xml:space="preserve">усом привредног друштва није </w:t>
      </w:r>
      <w:r w:rsidR="006B5A9C">
        <w:rPr>
          <w:rFonts w:ascii="Times New Roman" w:eastAsia="Malgun Gothic" w:hAnsi="Times New Roman"/>
          <w:b/>
          <w:iCs/>
          <w:color w:val="000000"/>
          <w:sz w:val="24"/>
          <w:szCs w:val="24"/>
          <w:lang w:val="sr-Cyrl-RS"/>
        </w:rPr>
        <w:t>покренут поступак стечаја или ли</w:t>
      </w:r>
      <w:r w:rsidR="00795C0C" w:rsidRPr="00795C0C">
        <w:rPr>
          <w:rFonts w:ascii="Times New Roman" w:eastAsia="Malgun Gothic" w:hAnsi="Times New Roman"/>
          <w:b/>
          <w:iCs/>
          <w:color w:val="000000"/>
          <w:sz w:val="24"/>
          <w:szCs w:val="24"/>
          <w:lang w:val="sr-Cyrl-RS"/>
        </w:rPr>
        <w:t>квидације,</w:t>
      </w:r>
      <w:r w:rsidR="006B5A9C">
        <w:rPr>
          <w:rFonts w:ascii="Times New Roman" w:eastAsia="Malgun Gothic" w:hAnsi="Times New Roman"/>
          <w:b/>
          <w:iCs/>
          <w:color w:val="000000"/>
          <w:sz w:val="24"/>
          <w:szCs w:val="24"/>
          <w:lang w:val="sr-Cyrl-RS"/>
        </w:rPr>
        <w:t xml:space="preserve"> односно претходни стечајни поступак</w:t>
      </w:r>
      <w:r w:rsidR="00795C0C" w:rsidRPr="00795C0C">
        <w:rPr>
          <w:rFonts w:ascii="Times New Roman" w:eastAsia="Malgun Gothic" w:hAnsi="Times New Roman"/>
          <w:b/>
          <w:iCs/>
          <w:color w:val="000000"/>
          <w:sz w:val="24"/>
          <w:szCs w:val="24"/>
          <w:lang w:val="sr-Cyrl-RS"/>
        </w:rPr>
        <w:t xml:space="preserve"> </w:t>
      </w:r>
      <w:r w:rsidR="006B5A9C">
        <w:rPr>
          <w:rFonts w:ascii="Times New Roman" w:eastAsia="Malgun Gothic" w:hAnsi="Times New Roman"/>
          <w:b/>
          <w:iCs/>
          <w:color w:val="000000"/>
          <w:sz w:val="24"/>
          <w:szCs w:val="24"/>
          <w:lang w:val="sr-Cyrl-RS"/>
        </w:rPr>
        <w:t>(чл. 76. ст. 3 Закона)</w:t>
      </w:r>
    </w:p>
    <w:tbl>
      <w:tblPr>
        <w:tblW w:w="95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391"/>
        <w:gridCol w:w="7128"/>
      </w:tblGrid>
      <w:tr w:rsidR="00795C0C" w:rsidRPr="00EE2590" w14:paraId="147CC17A" w14:textId="77777777" w:rsidTr="009C2A07">
        <w:trPr>
          <w:trHeight w:val="181"/>
          <w:jc w:val="center"/>
        </w:trPr>
        <w:tc>
          <w:tcPr>
            <w:tcW w:w="2391" w:type="dxa"/>
            <w:tcBorders>
              <w:top w:val="dotted" w:sz="4" w:space="0" w:color="auto"/>
              <w:left w:val="dotted" w:sz="4" w:space="0" w:color="auto"/>
              <w:bottom w:val="dotted" w:sz="4" w:space="0" w:color="auto"/>
              <w:right w:val="dotted" w:sz="4" w:space="0" w:color="auto"/>
            </w:tcBorders>
            <w:shd w:val="clear" w:color="auto" w:fill="FFFFFF"/>
          </w:tcPr>
          <w:p w14:paraId="13F952AA" w14:textId="77777777" w:rsidR="00795C0C" w:rsidRPr="00EE2590" w:rsidRDefault="00795C0C" w:rsidP="00563B98">
            <w:pPr>
              <w:widowControl w:val="0"/>
              <w:shd w:val="clear" w:color="auto" w:fill="FFFFFF"/>
              <w:tabs>
                <w:tab w:val="left" w:pos="1080"/>
                <w:tab w:val="left" w:pos="144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правно  лице:</w:t>
            </w:r>
          </w:p>
        </w:tc>
        <w:tc>
          <w:tcPr>
            <w:tcW w:w="7128" w:type="dxa"/>
            <w:vMerge w:val="restart"/>
            <w:tcBorders>
              <w:top w:val="dotted" w:sz="4" w:space="0" w:color="auto"/>
              <w:left w:val="dotted" w:sz="4" w:space="0" w:color="auto"/>
              <w:right w:val="dotted" w:sz="4" w:space="0" w:color="auto"/>
            </w:tcBorders>
            <w:shd w:val="clear" w:color="auto" w:fill="FFFFFF"/>
            <w:vAlign w:val="center"/>
          </w:tcPr>
          <w:p w14:paraId="5EE50EFC" w14:textId="151F7927" w:rsidR="00795C0C" w:rsidRPr="00EE2590" w:rsidRDefault="007756F1" w:rsidP="007756F1">
            <w:pPr>
              <w:widowControl w:val="0"/>
              <w:tabs>
                <w:tab w:val="left" w:pos="1440"/>
              </w:tabs>
              <w:spacing w:before="100" w:beforeAutospacing="1" w:after="0" w:line="210" w:lineRule="atLeast"/>
              <w:jc w:val="both"/>
              <w:rPr>
                <w:rFonts w:ascii="Times New Roman" w:eastAsia="Malgun Gothic" w:hAnsi="Times New Roman"/>
                <w:iCs/>
                <w:sz w:val="24"/>
                <w:szCs w:val="24"/>
                <w:lang w:val="sr-Latn-CS"/>
              </w:rPr>
            </w:pPr>
            <w:r w:rsidRPr="007756F1">
              <w:rPr>
                <w:rFonts w:ascii="Times New Roman" w:eastAsia="Malgun Gothic" w:hAnsi="Times New Roman"/>
                <w:iCs/>
                <w:sz w:val="24"/>
                <w:szCs w:val="24"/>
                <w:lang w:val="sr-Latn-CS"/>
              </w:rPr>
              <w:t>Потврда надлежног Привредног суда као доказа да над понуђачем није покренут поступак стечаја или ликвидације, односно претходни стечајни поступак</w:t>
            </w:r>
          </w:p>
        </w:tc>
      </w:tr>
      <w:tr w:rsidR="00FC1270" w:rsidRPr="00EE2590" w14:paraId="1365FAA8" w14:textId="77777777" w:rsidTr="009C2A07">
        <w:trPr>
          <w:trHeight w:val="453"/>
          <w:jc w:val="center"/>
        </w:trPr>
        <w:tc>
          <w:tcPr>
            <w:tcW w:w="2391" w:type="dxa"/>
            <w:tcBorders>
              <w:top w:val="dotted" w:sz="4" w:space="0" w:color="auto"/>
              <w:left w:val="dotted" w:sz="4" w:space="0" w:color="auto"/>
              <w:right w:val="dotted" w:sz="4" w:space="0" w:color="auto"/>
            </w:tcBorders>
            <w:shd w:val="clear" w:color="auto" w:fill="FFFFFF"/>
          </w:tcPr>
          <w:p w14:paraId="11171654" w14:textId="77777777" w:rsidR="00FC1270" w:rsidRPr="00EE2590" w:rsidRDefault="00FC1270" w:rsidP="00563B98">
            <w:pPr>
              <w:widowControl w:val="0"/>
              <w:shd w:val="clear" w:color="auto" w:fill="FFFFFF"/>
              <w:tabs>
                <w:tab w:val="left" w:pos="1080"/>
                <w:tab w:val="left" w:pos="1440"/>
              </w:tabs>
              <w:spacing w:after="0" w:line="240" w:lineRule="auto"/>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Доказ за предузетнике:</w:t>
            </w:r>
          </w:p>
        </w:tc>
        <w:tc>
          <w:tcPr>
            <w:tcW w:w="7128" w:type="dxa"/>
            <w:vMerge/>
            <w:tcBorders>
              <w:left w:val="dotted" w:sz="4" w:space="0" w:color="auto"/>
              <w:right w:val="dotted" w:sz="4" w:space="0" w:color="auto"/>
            </w:tcBorders>
            <w:shd w:val="clear" w:color="auto" w:fill="FFFFFF"/>
            <w:vAlign w:val="center"/>
          </w:tcPr>
          <w:p w14:paraId="3DC0400D" w14:textId="77777777" w:rsidR="00FC1270" w:rsidRPr="00EE2590" w:rsidRDefault="00FC1270" w:rsidP="00EA368A">
            <w:pPr>
              <w:widowControl w:val="0"/>
              <w:tabs>
                <w:tab w:val="left" w:pos="1440"/>
              </w:tabs>
              <w:spacing w:before="100" w:beforeAutospacing="1" w:after="0" w:line="210" w:lineRule="atLeast"/>
              <w:jc w:val="both"/>
              <w:rPr>
                <w:rFonts w:ascii="Times New Roman" w:eastAsia="Malgun Gothic" w:hAnsi="Times New Roman"/>
                <w:sz w:val="24"/>
                <w:szCs w:val="24"/>
                <w:lang w:val="sr-Cyrl-RS"/>
              </w:rPr>
            </w:pPr>
          </w:p>
        </w:tc>
      </w:tr>
    </w:tbl>
    <w:p w14:paraId="4A4DC0E5" w14:textId="77777777" w:rsidR="002A0920" w:rsidRDefault="002A0920" w:rsidP="00795C0C">
      <w:pPr>
        <w:widowControl w:val="0"/>
        <w:tabs>
          <w:tab w:val="left" w:pos="1800"/>
        </w:tabs>
        <w:spacing w:after="0" w:line="240" w:lineRule="auto"/>
        <w:ind w:firstLine="1440"/>
        <w:jc w:val="both"/>
        <w:rPr>
          <w:rFonts w:ascii="Times New Roman" w:eastAsia="Malgun Gothic" w:hAnsi="Times New Roman"/>
          <w:b/>
          <w:sz w:val="24"/>
          <w:szCs w:val="24"/>
          <w:lang w:val="sr-Cyrl-RS"/>
        </w:rPr>
      </w:pPr>
    </w:p>
    <w:p w14:paraId="23EDDE12" w14:textId="77777777" w:rsidR="006B347E" w:rsidRPr="006B347E" w:rsidRDefault="006B347E" w:rsidP="00F74BB0">
      <w:pPr>
        <w:spacing w:after="160" w:line="259" w:lineRule="auto"/>
        <w:jc w:val="both"/>
        <w:rPr>
          <w:rFonts w:ascii="Times New Roman" w:eastAsia="Calibri" w:hAnsi="Times New Roman"/>
          <w:sz w:val="24"/>
        </w:rPr>
      </w:pPr>
      <w:r w:rsidRPr="00344703">
        <w:rPr>
          <w:rFonts w:ascii="Times New Roman" w:eastAsia="Calibri" w:hAnsi="Times New Roman"/>
          <w:b/>
          <w:sz w:val="24"/>
          <w:lang w:val="sr-Cyrl-RS"/>
        </w:rPr>
        <w:t>Закључком Владе 05 Број: 404-3768/2017</w:t>
      </w:r>
      <w:r w:rsidRPr="006B347E">
        <w:rPr>
          <w:rFonts w:ascii="Times New Roman" w:eastAsia="Calibri" w:hAnsi="Times New Roman"/>
          <w:sz w:val="24"/>
          <w:lang w:val="sr-Cyrl-RS"/>
        </w:rPr>
        <w:t xml:space="preserve">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6B347E">
        <w:rPr>
          <w:rFonts w:ascii="Times New Roman" w:eastAsia="Calibri" w:hAnsi="Times New Roman"/>
          <w:sz w:val="24"/>
        </w:rPr>
        <w:t xml:space="preserve"> </w:t>
      </w:r>
    </w:p>
    <w:p w14:paraId="776D19F3" w14:textId="77777777" w:rsidR="00795C0C" w:rsidRPr="00EE2590" w:rsidRDefault="002A0920" w:rsidP="00795C0C">
      <w:pPr>
        <w:widowControl w:val="0"/>
        <w:tabs>
          <w:tab w:val="left" w:pos="1800"/>
        </w:tabs>
        <w:spacing w:after="0" w:line="240" w:lineRule="auto"/>
        <w:ind w:firstLine="1440"/>
        <w:jc w:val="both"/>
        <w:rPr>
          <w:rFonts w:ascii="Times New Roman" w:eastAsia="Malgun Gothic" w:hAnsi="Times New Roman"/>
          <w:b/>
          <w:sz w:val="24"/>
          <w:szCs w:val="24"/>
          <w:lang w:val="sr-Cyrl-RS"/>
        </w:rPr>
      </w:pPr>
      <w:r>
        <w:rPr>
          <w:rFonts w:ascii="Times New Roman" w:eastAsia="Malgun Gothic" w:hAnsi="Times New Roman"/>
          <w:b/>
          <w:sz w:val="24"/>
          <w:szCs w:val="24"/>
          <w:lang w:val="sr-Cyrl-RS"/>
        </w:rPr>
        <w:br w:type="page"/>
      </w:r>
    </w:p>
    <w:p w14:paraId="2F896F12" w14:textId="77777777" w:rsidR="00530DBA" w:rsidRPr="00780A3A" w:rsidRDefault="006B347E" w:rsidP="006B347E">
      <w:pPr>
        <w:tabs>
          <w:tab w:val="left" w:pos="8310"/>
        </w:tabs>
        <w:spacing w:after="0"/>
        <w:ind w:left="360"/>
        <w:jc w:val="center"/>
        <w:rPr>
          <w:rFonts w:ascii="Times New Roman" w:eastAsia="Malgun Gothic" w:hAnsi="Times New Roman"/>
          <w:b/>
          <w:lang w:val="sr-Cyrl-RS"/>
        </w:rPr>
      </w:pPr>
      <w:r w:rsidRPr="00780A3A">
        <w:rPr>
          <w:rFonts w:ascii="Times New Roman" w:eastAsia="Malgun Gothic" w:hAnsi="Times New Roman"/>
          <w:b/>
          <w:lang w:val="sr-Cyrl-RS"/>
        </w:rPr>
        <w:lastRenderedPageBreak/>
        <w:t>ОБРАЗАЦ</w:t>
      </w:r>
    </w:p>
    <w:p w14:paraId="4676DFAD" w14:textId="77777777" w:rsidR="00530DBA" w:rsidRPr="00530DBA" w:rsidRDefault="006B347E" w:rsidP="006B347E">
      <w:pPr>
        <w:spacing w:after="0" w:line="259" w:lineRule="auto"/>
        <w:ind w:left="44" w:right="87" w:hanging="10"/>
        <w:jc w:val="center"/>
        <w:rPr>
          <w:rFonts w:ascii="Times New Roman" w:hAnsi="Times New Roman"/>
          <w:color w:val="000000"/>
        </w:rPr>
      </w:pPr>
      <w:r w:rsidRPr="00530DBA">
        <w:rPr>
          <w:rFonts w:ascii="Times New Roman" w:hAnsi="Times New Roman"/>
          <w:b/>
          <w:color w:val="000000"/>
        </w:rPr>
        <w:t xml:space="preserve">ПОСЛОВНИ КАПАЦИТЕТ </w:t>
      </w:r>
    </w:p>
    <w:p w14:paraId="596FDD64" w14:textId="77777777" w:rsidR="00530DBA" w:rsidRPr="00530DBA" w:rsidRDefault="0086160F" w:rsidP="00530DBA">
      <w:pPr>
        <w:spacing w:after="0" w:line="259" w:lineRule="auto"/>
        <w:ind w:left="2"/>
        <w:jc w:val="center"/>
        <w:rPr>
          <w:rFonts w:ascii="Times New Roman" w:hAnsi="Times New Roman"/>
          <w:color w:val="000000"/>
        </w:rPr>
      </w:pPr>
      <w:r w:rsidRPr="00530DBA">
        <w:rPr>
          <w:rFonts w:ascii="Times New Roman" w:hAnsi="Times New Roman"/>
          <w:noProof/>
          <w:sz w:val="23"/>
          <w:szCs w:val="20"/>
          <w:lang w:val="sr-Cyrl-CS" w:eastAsia="sr-Cyrl-CS"/>
        </w:rPr>
        <mc:AlternateContent>
          <mc:Choice Requires="wpg">
            <w:drawing>
              <wp:anchor distT="0" distB="0" distL="114300" distR="114300" simplePos="0" relativeHeight="251655680" behindDoc="0" locked="0" layoutInCell="1" allowOverlap="1" wp14:anchorId="2E9E49E8" wp14:editId="09860F7E">
                <wp:simplePos x="0" y="0"/>
                <wp:positionH relativeFrom="page">
                  <wp:posOffset>304800</wp:posOffset>
                </wp:positionH>
                <wp:positionV relativeFrom="page">
                  <wp:posOffset>311150</wp:posOffset>
                </wp:positionV>
                <wp:extent cx="6350" cy="10071100"/>
                <wp:effectExtent l="0" t="0" r="0" b="0"/>
                <wp:wrapSquare wrapText="bothSides"/>
                <wp:docPr id="117486" name="Group 117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7" name="Shape 152507"/>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0E7EF1F" id="Group 117486" o:spid="_x0000_s1026" style="position:absolute;margin-left:24pt;margin-top:24.5pt;width:.5pt;height:793pt;z-index:251655680;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">
                <v:shape id="Shape 152507"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sidRPr="00530DBA">
        <w:rPr>
          <w:rFonts w:ascii="Times New Roman" w:hAnsi="Times New Roman"/>
          <w:noProof/>
          <w:sz w:val="23"/>
          <w:szCs w:val="20"/>
          <w:lang w:val="sr-Cyrl-CS" w:eastAsia="sr-Cyrl-CS"/>
        </w:rPr>
        <mc:AlternateContent>
          <mc:Choice Requires="wpg">
            <w:drawing>
              <wp:anchor distT="0" distB="0" distL="114300" distR="114300" simplePos="0" relativeHeight="251656704" behindDoc="0" locked="0" layoutInCell="1" allowOverlap="1" wp14:anchorId="770D0FD0" wp14:editId="4B24A3DC">
                <wp:simplePos x="0" y="0"/>
                <wp:positionH relativeFrom="page">
                  <wp:posOffset>7250430</wp:posOffset>
                </wp:positionH>
                <wp:positionV relativeFrom="page">
                  <wp:posOffset>311150</wp:posOffset>
                </wp:positionV>
                <wp:extent cx="6350" cy="10071100"/>
                <wp:effectExtent l="0" t="0" r="0" b="0"/>
                <wp:wrapSquare wrapText="bothSides"/>
                <wp:docPr id="117487" name="Group 117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08" name="Shape 152508"/>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B06CDBF" id="Group 117487" o:spid="_x0000_s1026" style="position:absolute;margin-left:570.9pt;margin-top:24.5pt;width:.5pt;height:793pt;z-index:251656704;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">
                <v:shape id="Shape 152508"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sidR="00530DBA" w:rsidRPr="00530DBA">
        <w:rPr>
          <w:rFonts w:ascii="Times New Roman" w:hAnsi="Times New Roman"/>
          <w:b/>
          <w:color w:val="000000"/>
        </w:rPr>
        <w:t xml:space="preserve"> </w:t>
      </w:r>
    </w:p>
    <w:tbl>
      <w:tblPr>
        <w:tblW w:w="8827" w:type="dxa"/>
        <w:tblInd w:w="137" w:type="dxa"/>
        <w:tblCellMar>
          <w:top w:w="46" w:type="dxa"/>
          <w:left w:w="115" w:type="dxa"/>
          <w:right w:w="47" w:type="dxa"/>
        </w:tblCellMar>
        <w:tblLook w:val="04A0" w:firstRow="1" w:lastRow="0" w:firstColumn="1" w:lastColumn="0" w:noHBand="0" w:noVBand="1"/>
      </w:tblPr>
      <w:tblGrid>
        <w:gridCol w:w="733"/>
        <w:gridCol w:w="5724"/>
        <w:gridCol w:w="2370"/>
      </w:tblGrid>
      <w:tr w:rsidR="00272E66" w:rsidRPr="00272E66" w14:paraId="68A5A955" w14:textId="77777777" w:rsidTr="00F74BB0">
        <w:trPr>
          <w:trHeight w:val="1837"/>
        </w:trPr>
        <w:tc>
          <w:tcPr>
            <w:tcW w:w="733" w:type="dxa"/>
            <w:tcBorders>
              <w:top w:val="single" w:sz="4" w:space="0" w:color="auto"/>
              <w:left w:val="single" w:sz="4" w:space="0" w:color="000000"/>
              <w:bottom w:val="single" w:sz="4" w:space="0" w:color="000000"/>
              <w:right w:val="single" w:sz="4" w:space="0" w:color="000000"/>
            </w:tcBorders>
            <w:shd w:val="clear" w:color="auto" w:fill="auto"/>
            <w:vAlign w:val="center"/>
          </w:tcPr>
          <w:p w14:paraId="338D3499" w14:textId="77777777" w:rsidR="00272E66" w:rsidRPr="00272E66" w:rsidRDefault="00272E66" w:rsidP="00272E66">
            <w:pPr>
              <w:spacing w:after="0" w:line="259" w:lineRule="auto"/>
              <w:jc w:val="center"/>
              <w:rPr>
                <w:rFonts w:ascii="Times New Roman" w:hAnsi="Times New Roman"/>
                <w:color w:val="000000"/>
              </w:rPr>
            </w:pPr>
            <w:r w:rsidRPr="00272E66">
              <w:rPr>
                <w:rFonts w:ascii="Times New Roman" w:hAnsi="Times New Roman"/>
                <w:color w:val="000000"/>
                <w:sz w:val="20"/>
              </w:rPr>
              <w:t>Ред.  бр.</w:t>
            </w:r>
          </w:p>
        </w:tc>
        <w:tc>
          <w:tcPr>
            <w:tcW w:w="5724" w:type="dxa"/>
            <w:tcBorders>
              <w:top w:val="single" w:sz="4" w:space="0" w:color="auto"/>
              <w:left w:val="single" w:sz="4" w:space="0" w:color="000000"/>
              <w:right w:val="single" w:sz="4" w:space="0" w:color="auto"/>
            </w:tcBorders>
            <w:shd w:val="clear" w:color="auto" w:fill="auto"/>
            <w:vAlign w:val="center"/>
          </w:tcPr>
          <w:p w14:paraId="4B27A14E" w14:textId="77777777" w:rsidR="00272E66" w:rsidRPr="00272E66" w:rsidRDefault="00272E66" w:rsidP="00272E66">
            <w:pPr>
              <w:spacing w:after="0" w:line="259" w:lineRule="auto"/>
              <w:ind w:left="38"/>
              <w:jc w:val="center"/>
              <w:rPr>
                <w:rFonts w:ascii="Times New Roman" w:hAnsi="Times New Roman"/>
                <w:color w:val="000000"/>
                <w:lang w:val="sr-Cyrl-CS"/>
              </w:rPr>
            </w:pPr>
            <w:r w:rsidRPr="00272E66">
              <w:rPr>
                <w:rFonts w:ascii="Times New Roman" w:hAnsi="Times New Roman"/>
                <w:color w:val="000000"/>
              </w:rPr>
              <w:t xml:space="preserve">Списак </w:t>
            </w:r>
            <w:r w:rsidRPr="00272E66">
              <w:rPr>
                <w:rFonts w:ascii="Times New Roman" w:hAnsi="Times New Roman"/>
                <w:color w:val="000000"/>
                <w:lang w:val="sr-Cyrl-CS"/>
              </w:rPr>
              <w:t xml:space="preserve">изведених услуга на уклањању грађевинских </w:t>
            </w:r>
            <w:r w:rsidRPr="00272E66">
              <w:rPr>
                <w:rFonts w:ascii="Times New Roman" w:hAnsi="Times New Roman"/>
                <w:lang w:val="sr-Cyrl-CS"/>
              </w:rPr>
              <w:t>објеката</w:t>
            </w:r>
            <w:r w:rsidRPr="00272E66">
              <w:rPr>
                <w:rFonts w:ascii="Times New Roman" w:hAnsi="Times New Roman"/>
              </w:rPr>
              <w:t xml:space="preserve"> </w:t>
            </w:r>
            <w:r w:rsidRPr="00272E66">
              <w:rPr>
                <w:rFonts w:ascii="Times New Roman" w:hAnsi="Times New Roman"/>
                <w:lang w:val="sr-Cyrl-CS"/>
              </w:rPr>
              <w:t>или делова објеката</w:t>
            </w:r>
            <w:r w:rsidRPr="00272E66">
              <w:rPr>
                <w:rFonts w:ascii="Times New Roman" w:hAnsi="Times New Roman"/>
                <w:lang w:val="sr-Latn-CS"/>
              </w:rPr>
              <w:t xml:space="preserve"> </w:t>
            </w:r>
            <w:r w:rsidRPr="00272E66">
              <w:rPr>
                <w:rFonts w:ascii="Times New Roman" w:hAnsi="Times New Roman"/>
                <w:lang w:val="sr-Cyrl-CS"/>
              </w:rPr>
              <w:t xml:space="preserve">на територији националних паркова </w:t>
            </w:r>
            <w:r w:rsidRPr="00272E66">
              <w:rPr>
                <w:rFonts w:ascii="Times New Roman" w:eastAsia="Malgun Gothic" w:hAnsi="Times New Roman"/>
                <w:iCs/>
                <w:lang w:val="sr-Cyrl-RS"/>
              </w:rPr>
              <w:t>и Специјалних резервата природе</w:t>
            </w:r>
            <w:r w:rsidRPr="00272E66">
              <w:rPr>
                <w:rFonts w:ascii="Times New Roman" w:hAnsi="Times New Roman"/>
                <w:lang w:val="sr-Cyrl-CS"/>
              </w:rPr>
              <w:t xml:space="preserve"> </w:t>
            </w:r>
            <w:r w:rsidRPr="00272E66">
              <w:rPr>
                <w:rFonts w:ascii="Times New Roman" w:eastAsia="Malgun Gothic" w:hAnsi="Times New Roman"/>
                <w:iCs/>
                <w:lang w:val="sr-Cyrl-CS"/>
              </w:rPr>
              <w:t>у периоду од претходних 5 година рачунајући од дана објављивања Позива за подношење понуда на Порталу јавних набавки</w:t>
            </w:r>
          </w:p>
        </w:tc>
        <w:tc>
          <w:tcPr>
            <w:tcW w:w="2370" w:type="dxa"/>
            <w:tcBorders>
              <w:top w:val="single" w:sz="4" w:space="0" w:color="auto"/>
              <w:right w:val="single" w:sz="4" w:space="0" w:color="auto"/>
            </w:tcBorders>
            <w:shd w:val="clear" w:color="auto" w:fill="auto"/>
            <w:vAlign w:val="center"/>
          </w:tcPr>
          <w:p w14:paraId="4A64115D" w14:textId="77777777" w:rsidR="00272E66" w:rsidRPr="00272E66" w:rsidRDefault="00272E66" w:rsidP="00272E66">
            <w:pPr>
              <w:spacing w:after="0" w:line="240" w:lineRule="auto"/>
              <w:jc w:val="center"/>
              <w:rPr>
                <w:rFonts w:ascii="Times New Roman" w:hAnsi="Times New Roman"/>
                <w:color w:val="000000"/>
                <w:lang w:val="sr-Cyrl-RS"/>
              </w:rPr>
            </w:pPr>
          </w:p>
          <w:p w14:paraId="7BFB096E" w14:textId="77777777" w:rsidR="00272E66" w:rsidRPr="00272E66" w:rsidRDefault="00272E66" w:rsidP="00272E66">
            <w:pPr>
              <w:spacing w:after="0" w:line="240" w:lineRule="auto"/>
              <w:jc w:val="center"/>
              <w:rPr>
                <w:rFonts w:ascii="Times New Roman" w:hAnsi="Times New Roman"/>
                <w:color w:val="000000"/>
              </w:rPr>
            </w:pPr>
            <w:r w:rsidRPr="00272E66">
              <w:rPr>
                <w:rFonts w:ascii="Times New Roman" w:hAnsi="Times New Roman"/>
                <w:color w:val="000000"/>
                <w:lang w:val="sr-Cyrl-RS"/>
              </w:rPr>
              <w:t xml:space="preserve">Вредност </w:t>
            </w:r>
            <w:r w:rsidRPr="00272E66">
              <w:rPr>
                <w:rFonts w:ascii="Times New Roman" w:hAnsi="Times New Roman"/>
                <w:color w:val="000000"/>
              </w:rPr>
              <w:t xml:space="preserve"> </w:t>
            </w:r>
            <w:r w:rsidRPr="00272E66">
              <w:rPr>
                <w:rFonts w:ascii="Times New Roman" w:hAnsi="Times New Roman"/>
                <w:color w:val="000000"/>
                <w:lang w:val="sr-Cyrl-CS"/>
              </w:rPr>
              <w:t>изведених услуга рушења без ПДВ-а</w:t>
            </w:r>
          </w:p>
        </w:tc>
      </w:tr>
      <w:tr w:rsidR="00B209B3" w:rsidRPr="00272E66" w14:paraId="321FB0DA"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E2322"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1.</w:t>
            </w:r>
          </w:p>
        </w:tc>
        <w:tc>
          <w:tcPr>
            <w:tcW w:w="5724" w:type="dxa"/>
            <w:tcBorders>
              <w:top w:val="single" w:sz="4" w:space="0" w:color="000000"/>
              <w:left w:val="single" w:sz="4" w:space="0" w:color="000000"/>
              <w:bottom w:val="single" w:sz="4" w:space="0" w:color="auto"/>
              <w:right w:val="single" w:sz="4" w:space="0" w:color="000000"/>
            </w:tcBorders>
            <w:shd w:val="clear" w:color="auto" w:fill="auto"/>
            <w:vAlign w:val="center"/>
          </w:tcPr>
          <w:p w14:paraId="54768F7D"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636B9AD4"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5E88E90D"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05C03"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2.</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9723"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22C0EE76"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1A33F1D5"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17CCD"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3.</w:t>
            </w:r>
          </w:p>
        </w:tc>
        <w:tc>
          <w:tcPr>
            <w:tcW w:w="5724" w:type="dxa"/>
            <w:tcBorders>
              <w:top w:val="single" w:sz="4" w:space="0" w:color="000000"/>
              <w:left w:val="single" w:sz="4" w:space="0" w:color="000000"/>
              <w:bottom w:val="single" w:sz="4" w:space="0" w:color="auto"/>
              <w:right w:val="single" w:sz="4" w:space="0" w:color="000000"/>
            </w:tcBorders>
            <w:shd w:val="clear" w:color="auto" w:fill="auto"/>
            <w:vAlign w:val="center"/>
          </w:tcPr>
          <w:p w14:paraId="47FD9F96"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67E01289"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702940AE"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1269C"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4.</w:t>
            </w:r>
          </w:p>
        </w:tc>
        <w:tc>
          <w:tcPr>
            <w:tcW w:w="5724" w:type="dxa"/>
            <w:tcBorders>
              <w:top w:val="single" w:sz="4" w:space="0" w:color="000000"/>
              <w:left w:val="single" w:sz="4" w:space="0" w:color="000000"/>
              <w:bottom w:val="single" w:sz="4" w:space="0" w:color="auto"/>
              <w:right w:val="single" w:sz="4" w:space="0" w:color="000000"/>
            </w:tcBorders>
            <w:shd w:val="clear" w:color="auto" w:fill="auto"/>
            <w:vAlign w:val="center"/>
          </w:tcPr>
          <w:p w14:paraId="53C30B48"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7C94B679"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5FB9FCEB" w14:textId="77777777" w:rsidTr="00F74BB0">
        <w:trPr>
          <w:trHeight w:val="594"/>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55CF"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5.</w:t>
            </w:r>
          </w:p>
        </w:tc>
        <w:tc>
          <w:tcPr>
            <w:tcW w:w="5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FD71F"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028C698D"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4DF83801"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8B423"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6.</w:t>
            </w:r>
          </w:p>
        </w:tc>
        <w:tc>
          <w:tcPr>
            <w:tcW w:w="5724" w:type="dxa"/>
            <w:tcBorders>
              <w:top w:val="single" w:sz="4" w:space="0" w:color="000000"/>
              <w:left w:val="single" w:sz="4" w:space="0" w:color="000000"/>
              <w:bottom w:val="single" w:sz="4" w:space="0" w:color="auto"/>
              <w:right w:val="single" w:sz="4" w:space="0" w:color="000000"/>
            </w:tcBorders>
            <w:shd w:val="clear" w:color="auto" w:fill="auto"/>
            <w:vAlign w:val="center"/>
          </w:tcPr>
          <w:p w14:paraId="1D93A1B9"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43AFE530"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02CE21A2"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68D6"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7.</w:t>
            </w:r>
          </w:p>
        </w:tc>
        <w:tc>
          <w:tcPr>
            <w:tcW w:w="5724" w:type="dxa"/>
            <w:tcBorders>
              <w:top w:val="single" w:sz="4" w:space="0" w:color="auto"/>
              <w:left w:val="single" w:sz="4" w:space="0" w:color="000000"/>
              <w:bottom w:val="single" w:sz="4" w:space="0" w:color="auto"/>
              <w:right w:val="single" w:sz="4" w:space="0" w:color="000000"/>
            </w:tcBorders>
            <w:shd w:val="clear" w:color="auto" w:fill="auto"/>
            <w:vAlign w:val="center"/>
          </w:tcPr>
          <w:p w14:paraId="2087B7DB"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11A5056F"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0E76E30D"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D0112"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8.</w:t>
            </w:r>
          </w:p>
        </w:tc>
        <w:tc>
          <w:tcPr>
            <w:tcW w:w="5724" w:type="dxa"/>
            <w:tcBorders>
              <w:top w:val="single" w:sz="4" w:space="0" w:color="auto"/>
              <w:left w:val="single" w:sz="4" w:space="0" w:color="000000"/>
              <w:bottom w:val="single" w:sz="4" w:space="0" w:color="auto"/>
              <w:right w:val="single" w:sz="4" w:space="0" w:color="000000"/>
            </w:tcBorders>
            <w:shd w:val="clear" w:color="auto" w:fill="auto"/>
            <w:vAlign w:val="center"/>
          </w:tcPr>
          <w:p w14:paraId="774ED260"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25E99E9E"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418D3552"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1206D"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9.</w:t>
            </w:r>
          </w:p>
        </w:tc>
        <w:tc>
          <w:tcPr>
            <w:tcW w:w="5724" w:type="dxa"/>
            <w:tcBorders>
              <w:top w:val="single" w:sz="4" w:space="0" w:color="auto"/>
              <w:left w:val="single" w:sz="4" w:space="0" w:color="000000"/>
              <w:bottom w:val="single" w:sz="4" w:space="0" w:color="auto"/>
              <w:right w:val="single" w:sz="4" w:space="0" w:color="000000"/>
            </w:tcBorders>
            <w:shd w:val="clear" w:color="auto" w:fill="auto"/>
            <w:vAlign w:val="center"/>
          </w:tcPr>
          <w:p w14:paraId="1A7599A4"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2C93EA38"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3DBEA1A4" w14:textId="77777777" w:rsidTr="00F74BB0">
        <w:trPr>
          <w:trHeight w:val="595"/>
        </w:trPr>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34F7F" w14:textId="77777777" w:rsidR="00B209B3" w:rsidRPr="00272E66" w:rsidRDefault="00B209B3" w:rsidP="00272E66">
            <w:pPr>
              <w:spacing w:after="0" w:line="259" w:lineRule="auto"/>
              <w:ind w:right="68"/>
              <w:jc w:val="center"/>
              <w:rPr>
                <w:rFonts w:ascii="Times New Roman" w:hAnsi="Times New Roman"/>
                <w:color w:val="000000"/>
              </w:rPr>
            </w:pPr>
            <w:r w:rsidRPr="00272E66">
              <w:rPr>
                <w:rFonts w:ascii="Times New Roman" w:hAnsi="Times New Roman"/>
                <w:color w:val="000000"/>
              </w:rPr>
              <w:t>10.</w:t>
            </w:r>
          </w:p>
        </w:tc>
        <w:tc>
          <w:tcPr>
            <w:tcW w:w="5724" w:type="dxa"/>
            <w:tcBorders>
              <w:top w:val="single" w:sz="4" w:space="0" w:color="auto"/>
              <w:left w:val="single" w:sz="4" w:space="0" w:color="000000"/>
              <w:bottom w:val="single" w:sz="4" w:space="0" w:color="auto"/>
              <w:right w:val="single" w:sz="4" w:space="0" w:color="000000"/>
            </w:tcBorders>
            <w:shd w:val="clear" w:color="auto" w:fill="auto"/>
            <w:vAlign w:val="center"/>
          </w:tcPr>
          <w:p w14:paraId="6E4DAAA1" w14:textId="77777777" w:rsidR="00B209B3" w:rsidRPr="00272E66" w:rsidRDefault="00B209B3" w:rsidP="00272E66">
            <w:pPr>
              <w:spacing w:after="0" w:line="259" w:lineRule="auto"/>
              <w:ind w:right="8"/>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3497C71E" w14:textId="77777777" w:rsidR="00B209B3" w:rsidRPr="00272E66" w:rsidRDefault="00B209B3" w:rsidP="00272E66">
            <w:pPr>
              <w:spacing w:after="0" w:line="240" w:lineRule="auto"/>
              <w:jc w:val="center"/>
              <w:rPr>
                <w:rFonts w:ascii="Times New Roman" w:hAnsi="Times New Roman"/>
                <w:color w:val="000000"/>
              </w:rPr>
            </w:pPr>
          </w:p>
        </w:tc>
      </w:tr>
      <w:tr w:rsidR="00B209B3" w:rsidRPr="00272E66" w14:paraId="116178AB" w14:textId="77777777" w:rsidTr="00F74BB0">
        <w:trPr>
          <w:trHeight w:val="595"/>
        </w:trPr>
        <w:tc>
          <w:tcPr>
            <w:tcW w:w="733" w:type="dxa"/>
            <w:tcBorders>
              <w:top w:val="single" w:sz="4" w:space="0" w:color="000000"/>
              <w:left w:val="single" w:sz="4" w:space="0" w:color="000000"/>
              <w:bottom w:val="single" w:sz="4" w:space="0" w:color="000000"/>
              <w:right w:val="nil"/>
            </w:tcBorders>
            <w:shd w:val="clear" w:color="auto" w:fill="auto"/>
            <w:vAlign w:val="center"/>
          </w:tcPr>
          <w:p w14:paraId="554BDEF4" w14:textId="77777777" w:rsidR="00B209B3" w:rsidRPr="00272E66" w:rsidRDefault="00B209B3" w:rsidP="00272E66">
            <w:pPr>
              <w:spacing w:after="160" w:line="259" w:lineRule="auto"/>
              <w:jc w:val="center"/>
              <w:rPr>
                <w:rFonts w:ascii="Times New Roman" w:hAnsi="Times New Roman"/>
                <w:color w:val="000000"/>
              </w:rPr>
            </w:pPr>
          </w:p>
        </w:tc>
        <w:tc>
          <w:tcPr>
            <w:tcW w:w="5724" w:type="dxa"/>
            <w:tcBorders>
              <w:top w:val="single" w:sz="4" w:space="0" w:color="auto"/>
              <w:left w:val="nil"/>
              <w:bottom w:val="single" w:sz="4" w:space="0" w:color="000000"/>
              <w:right w:val="single" w:sz="4" w:space="0" w:color="000000"/>
            </w:tcBorders>
            <w:shd w:val="clear" w:color="auto" w:fill="auto"/>
            <w:vAlign w:val="center"/>
          </w:tcPr>
          <w:p w14:paraId="5AB51054" w14:textId="77777777" w:rsidR="00B209B3" w:rsidRPr="00272E66" w:rsidRDefault="00B209B3" w:rsidP="00272E66">
            <w:pPr>
              <w:spacing w:after="0" w:line="259" w:lineRule="auto"/>
              <w:jc w:val="center"/>
              <w:rPr>
                <w:rFonts w:ascii="Times New Roman" w:hAnsi="Times New Roman"/>
                <w:color w:val="000000"/>
              </w:rPr>
            </w:pPr>
          </w:p>
        </w:tc>
        <w:tc>
          <w:tcPr>
            <w:tcW w:w="2370" w:type="dxa"/>
            <w:tcBorders>
              <w:top w:val="single" w:sz="4" w:space="0" w:color="auto"/>
              <w:bottom w:val="single" w:sz="4" w:space="0" w:color="auto"/>
              <w:right w:val="single" w:sz="4" w:space="0" w:color="auto"/>
            </w:tcBorders>
            <w:shd w:val="clear" w:color="auto" w:fill="auto"/>
            <w:vAlign w:val="center"/>
          </w:tcPr>
          <w:p w14:paraId="6F40509D" w14:textId="77777777" w:rsidR="00B209B3" w:rsidRPr="00272E66" w:rsidRDefault="00B209B3" w:rsidP="00272E66">
            <w:pPr>
              <w:spacing w:after="0" w:line="240" w:lineRule="auto"/>
              <w:jc w:val="center"/>
              <w:rPr>
                <w:rFonts w:ascii="Times New Roman" w:hAnsi="Times New Roman"/>
                <w:color w:val="000000"/>
              </w:rPr>
            </w:pPr>
          </w:p>
        </w:tc>
      </w:tr>
    </w:tbl>
    <w:p w14:paraId="635F05AC" w14:textId="77777777" w:rsidR="00530DBA" w:rsidRPr="00530DBA" w:rsidRDefault="00530DBA" w:rsidP="00530DBA">
      <w:pPr>
        <w:spacing w:after="0"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14:paraId="4F69713F" w14:textId="77777777" w:rsidR="00530DBA" w:rsidRPr="00530DBA" w:rsidRDefault="00530DBA" w:rsidP="00530DBA">
      <w:pPr>
        <w:spacing w:after="62" w:line="259" w:lineRule="auto"/>
        <w:ind w:right="12"/>
        <w:jc w:val="center"/>
        <w:rPr>
          <w:rFonts w:ascii="Times New Roman" w:hAnsi="Times New Roman"/>
          <w:color w:val="000000"/>
        </w:rPr>
      </w:pPr>
      <w:r w:rsidRPr="00530DBA">
        <w:rPr>
          <w:rFonts w:ascii="Times New Roman" w:hAnsi="Times New Roman"/>
          <w:color w:val="000000"/>
          <w:sz w:val="16"/>
        </w:rPr>
        <w:t xml:space="preserve"> </w:t>
      </w:r>
    </w:p>
    <w:p w14:paraId="1B2A6EF5" w14:textId="77777777" w:rsidR="00530DBA" w:rsidRPr="00530DBA" w:rsidRDefault="00530DBA" w:rsidP="00372B0F">
      <w:pPr>
        <w:tabs>
          <w:tab w:val="right" w:pos="8563"/>
        </w:tabs>
        <w:spacing w:after="3" w:line="252" w:lineRule="auto"/>
        <w:ind w:left="-12"/>
        <w:rPr>
          <w:rFonts w:ascii="Times New Roman" w:hAnsi="Times New Roman"/>
          <w:color w:val="000000"/>
        </w:rPr>
      </w:pPr>
      <w:r w:rsidRPr="00530DBA">
        <w:rPr>
          <w:rFonts w:ascii="Times New Roman" w:hAnsi="Times New Roman"/>
          <w:color w:val="000000"/>
        </w:rPr>
        <w:t xml:space="preserve"> </w:t>
      </w:r>
      <w:r w:rsidRPr="00530DBA">
        <w:rPr>
          <w:rFonts w:ascii="Times New Roman" w:hAnsi="Times New Roman"/>
          <w:color w:val="000000"/>
        </w:rPr>
        <w:tab/>
      </w:r>
      <w:r w:rsidRPr="00530DBA">
        <w:rPr>
          <w:rFonts w:ascii="Times New Roman" w:hAnsi="Times New Roman"/>
          <w:color w:val="000000"/>
          <w:sz w:val="16"/>
        </w:rPr>
        <w:t xml:space="preserve"> </w:t>
      </w:r>
    </w:p>
    <w:p w14:paraId="45EF6427" w14:textId="77777777" w:rsidR="00530DBA" w:rsidRPr="00530DBA" w:rsidRDefault="00530DBA" w:rsidP="00530DBA">
      <w:pPr>
        <w:spacing w:after="3" w:line="252" w:lineRule="auto"/>
        <w:ind w:left="2243" w:right="363" w:hanging="1706"/>
        <w:jc w:val="both"/>
        <w:rPr>
          <w:rFonts w:ascii="Times New Roman" w:hAnsi="Times New Roman"/>
          <w:color w:val="000000"/>
          <w:lang w:val="sr-Cyrl-CS"/>
        </w:rPr>
      </w:pPr>
      <w:r w:rsidRPr="00530DBA">
        <w:rPr>
          <w:rFonts w:ascii="Times New Roman" w:hAnsi="Times New Roman"/>
          <w:b/>
          <w:color w:val="000000"/>
          <w:sz w:val="20"/>
        </w:rPr>
        <w:t xml:space="preserve">НАПОМЕНА: </w:t>
      </w:r>
      <w:r w:rsidRPr="00530DBA">
        <w:rPr>
          <w:rFonts w:ascii="Times New Roman" w:hAnsi="Times New Roman"/>
          <w:b/>
          <w:color w:val="000000"/>
          <w:sz w:val="20"/>
        </w:rPr>
        <w:tab/>
      </w:r>
      <w:r w:rsidRPr="00742D05">
        <w:rPr>
          <w:rFonts w:ascii="Times New Roman" w:hAnsi="Times New Roman"/>
          <w:color w:val="000000"/>
          <w:sz w:val="20"/>
          <w:szCs w:val="20"/>
        </w:rPr>
        <w:t xml:space="preserve">У случају већег броја </w:t>
      </w:r>
      <w:r w:rsidR="00780A3A" w:rsidRPr="00742D05">
        <w:rPr>
          <w:rFonts w:ascii="Times New Roman" w:hAnsi="Times New Roman"/>
          <w:color w:val="000000"/>
          <w:sz w:val="20"/>
          <w:szCs w:val="20"/>
          <w:lang w:val="sr-Cyrl-CS"/>
        </w:rPr>
        <w:t xml:space="preserve">изведених </w:t>
      </w:r>
      <w:r w:rsidR="00907656">
        <w:rPr>
          <w:rFonts w:ascii="Times New Roman" w:hAnsi="Times New Roman"/>
          <w:color w:val="000000"/>
          <w:sz w:val="20"/>
          <w:szCs w:val="20"/>
          <w:lang w:val="sr-Cyrl-CS"/>
        </w:rPr>
        <w:t>услга</w:t>
      </w:r>
      <w:r w:rsidR="00780A3A" w:rsidRPr="00742D05">
        <w:rPr>
          <w:rFonts w:ascii="Times New Roman" w:hAnsi="Times New Roman"/>
          <w:color w:val="000000"/>
          <w:sz w:val="20"/>
          <w:szCs w:val="20"/>
          <w:lang w:val="sr-Cyrl-CS"/>
        </w:rPr>
        <w:t xml:space="preserve"> на уклањању грађевинских објеката </w:t>
      </w:r>
      <w:r w:rsidR="00742D05" w:rsidRPr="00742D05">
        <w:rPr>
          <w:rFonts w:ascii="Times New Roman" w:hAnsi="Times New Roman"/>
          <w:color w:val="000000"/>
          <w:sz w:val="20"/>
          <w:szCs w:val="20"/>
          <w:lang w:val="sr-Cyrl-CS"/>
        </w:rPr>
        <w:t xml:space="preserve"> или делова објеката </w:t>
      </w:r>
      <w:r w:rsidR="00907656">
        <w:rPr>
          <w:rFonts w:ascii="Times New Roman" w:hAnsi="Times New Roman"/>
          <w:color w:val="000000"/>
          <w:sz w:val="20"/>
          <w:szCs w:val="20"/>
          <w:lang w:val="sr-Cyrl-CS"/>
        </w:rPr>
        <w:t xml:space="preserve">(рушења) </w:t>
      </w:r>
      <w:r w:rsidR="00742D05" w:rsidRPr="00742D05">
        <w:rPr>
          <w:rFonts w:ascii="Times New Roman" w:eastAsia="Malgun Gothic" w:hAnsi="Times New Roman"/>
          <w:iCs/>
          <w:color w:val="000000"/>
          <w:sz w:val="20"/>
          <w:szCs w:val="20"/>
          <w:lang w:val="sr-Cyrl-CS"/>
        </w:rPr>
        <w:t>у периоду од претходних 5 година рачунајући од дана објављивања Позива за подношење понуда на Порталу јавних набавки</w:t>
      </w:r>
      <w:r w:rsidR="00742D05" w:rsidRPr="00742D05">
        <w:rPr>
          <w:rFonts w:ascii="Times New Roman" w:hAnsi="Times New Roman"/>
          <w:color w:val="000000"/>
          <w:sz w:val="20"/>
          <w:szCs w:val="20"/>
        </w:rPr>
        <w:t xml:space="preserve"> </w:t>
      </w:r>
      <w:r w:rsidRPr="00742D05">
        <w:rPr>
          <w:rFonts w:ascii="Times New Roman" w:hAnsi="Times New Roman"/>
          <w:color w:val="000000"/>
          <w:sz w:val="20"/>
          <w:szCs w:val="20"/>
        </w:rPr>
        <w:t>ову табелу</w:t>
      </w:r>
      <w:r w:rsidRPr="00530DBA">
        <w:rPr>
          <w:rFonts w:ascii="Times New Roman" w:hAnsi="Times New Roman"/>
          <w:color w:val="000000"/>
          <w:sz w:val="20"/>
        </w:rPr>
        <w:t xml:space="preserve">  и образац  –</w:t>
      </w:r>
      <w:r w:rsidRPr="00530DBA">
        <w:rPr>
          <w:rFonts w:ascii="Times New Roman" w:hAnsi="Times New Roman"/>
          <w:color w:val="000000"/>
          <w:sz w:val="20"/>
          <w:lang w:val="sr-Cyrl-CS"/>
        </w:rPr>
        <w:t xml:space="preserve"> </w:t>
      </w:r>
      <w:r w:rsidRPr="00530DBA">
        <w:rPr>
          <w:rFonts w:ascii="Times New Roman" w:hAnsi="Times New Roman"/>
          <w:color w:val="000000"/>
          <w:sz w:val="20"/>
        </w:rPr>
        <w:t xml:space="preserve"> копирати. </w:t>
      </w:r>
    </w:p>
    <w:p w14:paraId="0BE1FA06" w14:textId="77777777" w:rsidR="00530DBA" w:rsidRPr="00530DBA" w:rsidRDefault="00530DBA" w:rsidP="00742D05">
      <w:pPr>
        <w:spacing w:after="0" w:line="259" w:lineRule="auto"/>
        <w:ind w:left="2242"/>
        <w:rPr>
          <w:rFonts w:ascii="Times New Roman" w:hAnsi="Times New Roman"/>
          <w:color w:val="000000"/>
        </w:rPr>
      </w:pPr>
      <w:r w:rsidRPr="00530DBA">
        <w:rPr>
          <w:rFonts w:ascii="Times New Roman" w:hAnsi="Times New Roman"/>
          <w:color w:val="000000"/>
          <w:sz w:val="20"/>
        </w:rPr>
        <w:t xml:space="preserve"> </w:t>
      </w:r>
      <w:r w:rsidRPr="00530DBA">
        <w:rPr>
          <w:rFonts w:ascii="Times New Roman" w:hAnsi="Times New Roman"/>
          <w:color w:val="000000"/>
        </w:rPr>
        <w:t xml:space="preserve"> </w:t>
      </w:r>
    </w:p>
    <w:p w14:paraId="77416116" w14:textId="77777777" w:rsidR="00530DBA" w:rsidRPr="00530DBA" w:rsidRDefault="00530DBA" w:rsidP="00530DBA">
      <w:pPr>
        <w:tabs>
          <w:tab w:val="center" w:pos="4037"/>
          <w:tab w:val="center" w:pos="6955"/>
        </w:tabs>
        <w:spacing w:after="59" w:line="249" w:lineRule="auto"/>
        <w:rPr>
          <w:rFonts w:ascii="Times New Roman" w:hAnsi="Times New Roman"/>
          <w:color w:val="000000"/>
          <w:lang w:val="sr-Cyrl-CS"/>
        </w:rPr>
      </w:pPr>
      <w:r w:rsidRPr="00530DBA">
        <w:rPr>
          <w:rFonts w:eastAsia="Calibri" w:cs="Calibri"/>
          <w:color w:val="000000"/>
        </w:rPr>
        <w:tab/>
      </w:r>
      <w:r w:rsidRPr="00530DBA">
        <w:rPr>
          <w:rFonts w:ascii="Times New Roman" w:hAnsi="Times New Roman"/>
          <w:b/>
          <w:color w:val="000000"/>
          <w:sz w:val="24"/>
        </w:rPr>
        <w:t xml:space="preserve"> </w:t>
      </w:r>
      <w:r w:rsidRPr="00530DBA">
        <w:rPr>
          <w:rFonts w:ascii="Times New Roman" w:hAnsi="Times New Roman"/>
          <w:b/>
          <w:color w:val="000000"/>
          <w:sz w:val="24"/>
        </w:rPr>
        <w:tab/>
      </w:r>
      <w:r w:rsidR="00780A3A">
        <w:rPr>
          <w:rFonts w:ascii="Times New Roman" w:hAnsi="Times New Roman"/>
          <w:b/>
          <w:color w:val="000000"/>
          <w:sz w:val="24"/>
          <w:lang w:val="sr-Cyrl-CS"/>
        </w:rPr>
        <w:t xml:space="preserve">                         </w:t>
      </w:r>
      <w:r w:rsidRPr="00530DBA">
        <w:rPr>
          <w:rFonts w:ascii="Times New Roman" w:hAnsi="Times New Roman"/>
          <w:b/>
          <w:color w:val="000000"/>
        </w:rPr>
        <w:t>Потпис овлашћеног лица</w:t>
      </w:r>
      <w:r w:rsidRPr="00530DBA">
        <w:rPr>
          <w:rFonts w:ascii="Times New Roman" w:hAnsi="Times New Roman"/>
          <w:b/>
          <w:color w:val="000000"/>
          <w:sz w:val="24"/>
        </w:rPr>
        <w:t xml:space="preserve"> </w:t>
      </w:r>
      <w:r w:rsidR="00780A3A">
        <w:rPr>
          <w:rFonts w:ascii="Times New Roman" w:hAnsi="Times New Roman"/>
          <w:b/>
          <w:color w:val="000000"/>
          <w:sz w:val="24"/>
          <w:lang w:val="sr-Cyrl-CS"/>
        </w:rPr>
        <w:t>Понуђача</w:t>
      </w:r>
    </w:p>
    <w:p w14:paraId="22368FF1" w14:textId="77777777" w:rsidR="00530DBA" w:rsidRPr="00530DBA" w:rsidRDefault="00530DBA" w:rsidP="00530DBA">
      <w:pPr>
        <w:tabs>
          <w:tab w:val="center" w:pos="4036"/>
          <w:tab w:val="center" w:pos="6955"/>
        </w:tabs>
        <w:spacing w:after="4" w:line="259" w:lineRule="auto"/>
        <w:rPr>
          <w:rFonts w:ascii="Times New Roman" w:hAnsi="Times New Roman"/>
          <w:color w:val="000000"/>
        </w:rPr>
      </w:pPr>
      <w:r w:rsidRPr="00530DBA">
        <w:rPr>
          <w:rFonts w:eastAsia="Calibri" w:cs="Calibri"/>
          <w:color w:val="000000"/>
        </w:rPr>
        <w:tab/>
      </w:r>
      <w:r w:rsidRPr="00530DBA">
        <w:rPr>
          <w:rFonts w:ascii="Times New Roman" w:hAnsi="Times New Roman"/>
          <w:b/>
          <w:color w:val="000000"/>
        </w:rPr>
        <w:t>М.П.</w:t>
      </w:r>
      <w:r w:rsidRPr="00530DBA">
        <w:rPr>
          <w:rFonts w:ascii="Times New Roman" w:hAnsi="Times New Roman"/>
          <w:b/>
          <w:color w:val="000000"/>
          <w:sz w:val="24"/>
        </w:rPr>
        <w:t xml:space="preserve"> </w:t>
      </w:r>
      <w:r w:rsidRPr="00530DBA">
        <w:rPr>
          <w:rFonts w:ascii="Times New Roman" w:hAnsi="Times New Roman"/>
          <w:b/>
          <w:color w:val="000000"/>
          <w:sz w:val="24"/>
        </w:rPr>
        <w:tab/>
        <w:t xml:space="preserve"> </w:t>
      </w:r>
    </w:p>
    <w:p w14:paraId="223CC946" w14:textId="77777777" w:rsidR="00530DBA" w:rsidRPr="00530DBA" w:rsidRDefault="00530DBA" w:rsidP="00530DBA">
      <w:pPr>
        <w:spacing w:after="0" w:line="259" w:lineRule="auto"/>
        <w:ind w:right="271"/>
        <w:jc w:val="right"/>
        <w:rPr>
          <w:rFonts w:ascii="Times New Roman" w:hAnsi="Times New Roman"/>
          <w:color w:val="000000"/>
        </w:rPr>
      </w:pPr>
      <w:r w:rsidRPr="00530DBA">
        <w:rPr>
          <w:rFonts w:ascii="Times New Roman" w:hAnsi="Times New Roman"/>
          <w:color w:val="000000"/>
        </w:rPr>
        <w:t xml:space="preserve">                                                                                                       </w:t>
      </w:r>
    </w:p>
    <w:p w14:paraId="1102492A" w14:textId="77777777" w:rsidR="002A0920" w:rsidRDefault="00530DBA" w:rsidP="00EE2590">
      <w:pPr>
        <w:spacing w:after="0" w:line="259" w:lineRule="auto"/>
        <w:ind w:right="271"/>
        <w:jc w:val="right"/>
        <w:rPr>
          <w:rFonts w:ascii="Times New Roman" w:hAnsi="Times New Roman"/>
          <w:color w:val="000000"/>
        </w:rPr>
      </w:pPr>
      <w:r w:rsidRPr="00530DBA">
        <w:rPr>
          <w:rFonts w:ascii="Times New Roman" w:hAnsi="Times New Roman"/>
          <w:color w:val="000000"/>
        </w:rPr>
        <w:t xml:space="preserve">______________________      </w:t>
      </w:r>
    </w:p>
    <w:p w14:paraId="1FBD95B8" w14:textId="77777777" w:rsidR="00530DBA" w:rsidRPr="00EE2590" w:rsidRDefault="002A0920" w:rsidP="00EE2590">
      <w:pPr>
        <w:spacing w:after="0" w:line="259" w:lineRule="auto"/>
        <w:ind w:right="271"/>
        <w:jc w:val="right"/>
        <w:rPr>
          <w:rFonts w:ascii="Times New Roman" w:hAnsi="Times New Roman"/>
          <w:color w:val="000000"/>
        </w:rPr>
      </w:pPr>
      <w:r>
        <w:rPr>
          <w:rFonts w:ascii="Times New Roman" w:hAnsi="Times New Roman"/>
          <w:color w:val="000000"/>
        </w:rPr>
        <w:br w:type="page"/>
      </w:r>
      <w:r w:rsidR="00530DBA" w:rsidRPr="00530DBA">
        <w:rPr>
          <w:rFonts w:ascii="Times New Roman" w:hAnsi="Times New Roman"/>
          <w:color w:val="000000"/>
        </w:rPr>
        <w:lastRenderedPageBreak/>
        <w:t xml:space="preserve">              </w:t>
      </w:r>
    </w:p>
    <w:p w14:paraId="472575EE" w14:textId="77777777" w:rsidR="00530DBA" w:rsidRDefault="00530DBA" w:rsidP="00EE2590">
      <w:pPr>
        <w:spacing w:after="0" w:line="259" w:lineRule="auto"/>
        <w:ind w:left="10" w:right="52" w:hanging="10"/>
        <w:jc w:val="center"/>
        <w:rPr>
          <w:rFonts w:ascii="Times New Roman" w:hAnsi="Times New Roman"/>
          <w:b/>
          <w:color w:val="000000"/>
          <w:sz w:val="24"/>
          <w:szCs w:val="24"/>
        </w:rPr>
      </w:pPr>
      <w:r w:rsidRPr="00EE2590">
        <w:rPr>
          <w:rFonts w:ascii="Times New Roman" w:hAnsi="Times New Roman"/>
          <w:b/>
          <w:color w:val="000000"/>
          <w:sz w:val="24"/>
          <w:szCs w:val="24"/>
        </w:rPr>
        <w:t xml:space="preserve">Образац  </w:t>
      </w:r>
    </w:p>
    <w:p w14:paraId="032A0D3F" w14:textId="77777777" w:rsidR="001F123A" w:rsidRPr="00EE2590" w:rsidRDefault="001F123A" w:rsidP="00EE2590">
      <w:pPr>
        <w:spacing w:after="0" w:line="259" w:lineRule="auto"/>
        <w:ind w:left="10" w:right="52" w:hanging="10"/>
        <w:jc w:val="center"/>
        <w:rPr>
          <w:rFonts w:ascii="Times New Roman" w:hAnsi="Times New Roman"/>
          <w:color w:val="000000"/>
          <w:sz w:val="24"/>
          <w:szCs w:val="24"/>
        </w:rPr>
      </w:pPr>
    </w:p>
    <w:tbl>
      <w:tblPr>
        <w:tblW w:w="0" w:type="auto"/>
        <w:tblLook w:val="04A0" w:firstRow="1" w:lastRow="0" w:firstColumn="1" w:lastColumn="0" w:noHBand="0" w:noVBand="1"/>
      </w:tblPr>
      <w:tblGrid>
        <w:gridCol w:w="2333"/>
        <w:gridCol w:w="4576"/>
      </w:tblGrid>
      <w:tr w:rsidR="00272E66" w:rsidRPr="008564E6" w14:paraId="1233CA9A" w14:textId="77777777" w:rsidTr="008564E6">
        <w:trPr>
          <w:trHeight w:val="476"/>
        </w:trPr>
        <w:tc>
          <w:tcPr>
            <w:tcW w:w="2333" w:type="dxa"/>
            <w:shd w:val="clear" w:color="auto" w:fill="auto"/>
            <w:vAlign w:val="center"/>
          </w:tcPr>
          <w:p w14:paraId="7F4ADEEF" w14:textId="77777777" w:rsidR="00272E66" w:rsidRPr="008564E6" w:rsidRDefault="001F123A" w:rsidP="008564E6">
            <w:pPr>
              <w:spacing w:after="0" w:line="259" w:lineRule="auto"/>
              <w:rPr>
                <w:rFonts w:ascii="Times New Roman" w:hAnsi="Times New Roman"/>
                <w:b/>
                <w:color w:val="000000"/>
                <w:sz w:val="24"/>
                <w:szCs w:val="24"/>
                <w:lang w:val="sr-Cyrl-CS"/>
              </w:rPr>
            </w:pPr>
            <w:r w:rsidRPr="008564E6">
              <w:rPr>
                <w:rFonts w:ascii="Times New Roman" w:hAnsi="Times New Roman"/>
                <w:b/>
                <w:color w:val="000000"/>
                <w:sz w:val="24"/>
                <w:szCs w:val="24"/>
                <w:lang w:val="sr-Cyrl-CS"/>
              </w:rPr>
              <w:t>Назив наручиоца:</w:t>
            </w:r>
          </w:p>
        </w:tc>
        <w:tc>
          <w:tcPr>
            <w:tcW w:w="4576" w:type="dxa"/>
            <w:tcBorders>
              <w:bottom w:val="single" w:sz="4" w:space="0" w:color="auto"/>
            </w:tcBorders>
            <w:shd w:val="clear" w:color="auto" w:fill="auto"/>
            <w:vAlign w:val="center"/>
          </w:tcPr>
          <w:p w14:paraId="765767BE" w14:textId="77777777" w:rsidR="00272E66" w:rsidRPr="008564E6" w:rsidRDefault="00272E66" w:rsidP="008564E6">
            <w:pPr>
              <w:spacing w:after="0" w:line="259" w:lineRule="auto"/>
              <w:rPr>
                <w:rFonts w:ascii="Times New Roman" w:hAnsi="Times New Roman"/>
                <w:b/>
                <w:color w:val="000000"/>
                <w:sz w:val="24"/>
                <w:szCs w:val="24"/>
              </w:rPr>
            </w:pPr>
          </w:p>
        </w:tc>
      </w:tr>
      <w:tr w:rsidR="00272E66" w:rsidRPr="008564E6" w14:paraId="159F4548" w14:textId="77777777" w:rsidTr="008564E6">
        <w:trPr>
          <w:trHeight w:val="455"/>
        </w:trPr>
        <w:tc>
          <w:tcPr>
            <w:tcW w:w="2333" w:type="dxa"/>
            <w:shd w:val="clear" w:color="auto" w:fill="auto"/>
            <w:vAlign w:val="center"/>
          </w:tcPr>
          <w:p w14:paraId="67F0430B" w14:textId="77777777" w:rsidR="00272E66" w:rsidRPr="008564E6" w:rsidRDefault="001F123A" w:rsidP="008564E6">
            <w:pPr>
              <w:spacing w:after="0" w:line="259" w:lineRule="auto"/>
              <w:rPr>
                <w:rFonts w:ascii="Times New Roman" w:hAnsi="Times New Roman"/>
                <w:b/>
                <w:color w:val="000000"/>
                <w:sz w:val="24"/>
                <w:szCs w:val="24"/>
                <w:lang w:val="sr-Cyrl-CS"/>
              </w:rPr>
            </w:pPr>
            <w:r w:rsidRPr="008564E6">
              <w:rPr>
                <w:rFonts w:ascii="Times New Roman" w:hAnsi="Times New Roman"/>
                <w:b/>
                <w:color w:val="000000"/>
                <w:sz w:val="24"/>
                <w:szCs w:val="24"/>
                <w:lang w:val="sr-Cyrl-CS"/>
              </w:rPr>
              <w:t>Адреса наручиоца:</w:t>
            </w:r>
          </w:p>
        </w:tc>
        <w:tc>
          <w:tcPr>
            <w:tcW w:w="4576" w:type="dxa"/>
            <w:tcBorders>
              <w:top w:val="single" w:sz="4" w:space="0" w:color="auto"/>
              <w:bottom w:val="single" w:sz="4" w:space="0" w:color="auto"/>
            </w:tcBorders>
            <w:shd w:val="clear" w:color="auto" w:fill="auto"/>
            <w:vAlign w:val="center"/>
          </w:tcPr>
          <w:p w14:paraId="0748F9AE" w14:textId="77777777" w:rsidR="00272E66" w:rsidRPr="008564E6" w:rsidRDefault="00272E66" w:rsidP="008564E6">
            <w:pPr>
              <w:spacing w:after="0" w:line="259" w:lineRule="auto"/>
              <w:rPr>
                <w:rFonts w:ascii="Times New Roman" w:hAnsi="Times New Roman"/>
                <w:b/>
                <w:color w:val="000000"/>
                <w:sz w:val="24"/>
                <w:szCs w:val="24"/>
              </w:rPr>
            </w:pPr>
          </w:p>
        </w:tc>
      </w:tr>
      <w:tr w:rsidR="00272E66" w:rsidRPr="008564E6" w14:paraId="4122FFFE" w14:textId="77777777" w:rsidTr="008564E6">
        <w:trPr>
          <w:trHeight w:val="476"/>
        </w:trPr>
        <w:tc>
          <w:tcPr>
            <w:tcW w:w="2333" w:type="dxa"/>
            <w:shd w:val="clear" w:color="auto" w:fill="auto"/>
            <w:vAlign w:val="center"/>
          </w:tcPr>
          <w:p w14:paraId="1A31900F" w14:textId="77777777" w:rsidR="00272E66" w:rsidRPr="008564E6" w:rsidRDefault="001F123A" w:rsidP="008564E6">
            <w:pPr>
              <w:spacing w:after="0" w:line="259" w:lineRule="auto"/>
              <w:rPr>
                <w:rFonts w:ascii="Times New Roman" w:hAnsi="Times New Roman"/>
                <w:b/>
                <w:color w:val="000000"/>
                <w:sz w:val="24"/>
                <w:szCs w:val="24"/>
                <w:lang w:val="sr-Cyrl-CS"/>
              </w:rPr>
            </w:pPr>
            <w:r w:rsidRPr="008564E6">
              <w:rPr>
                <w:rFonts w:ascii="Times New Roman" w:hAnsi="Times New Roman"/>
                <w:b/>
                <w:color w:val="000000"/>
                <w:sz w:val="24"/>
                <w:szCs w:val="24"/>
                <w:lang w:val="sr-Cyrl-CS"/>
              </w:rPr>
              <w:t>Телефон:</w:t>
            </w:r>
          </w:p>
        </w:tc>
        <w:tc>
          <w:tcPr>
            <w:tcW w:w="4576" w:type="dxa"/>
            <w:tcBorders>
              <w:top w:val="single" w:sz="4" w:space="0" w:color="auto"/>
              <w:bottom w:val="single" w:sz="4" w:space="0" w:color="auto"/>
            </w:tcBorders>
            <w:shd w:val="clear" w:color="auto" w:fill="auto"/>
            <w:vAlign w:val="center"/>
          </w:tcPr>
          <w:p w14:paraId="7A704C10" w14:textId="77777777" w:rsidR="00272E66" w:rsidRPr="008564E6" w:rsidRDefault="00272E66" w:rsidP="008564E6">
            <w:pPr>
              <w:spacing w:after="0" w:line="259" w:lineRule="auto"/>
              <w:rPr>
                <w:rFonts w:ascii="Times New Roman" w:hAnsi="Times New Roman"/>
                <w:b/>
                <w:color w:val="000000"/>
                <w:sz w:val="24"/>
                <w:szCs w:val="24"/>
              </w:rPr>
            </w:pPr>
          </w:p>
        </w:tc>
      </w:tr>
      <w:tr w:rsidR="00272E66" w:rsidRPr="008564E6" w14:paraId="75AEF05A" w14:textId="77777777" w:rsidTr="008564E6">
        <w:trPr>
          <w:trHeight w:val="455"/>
        </w:trPr>
        <w:tc>
          <w:tcPr>
            <w:tcW w:w="2333" w:type="dxa"/>
            <w:shd w:val="clear" w:color="auto" w:fill="auto"/>
            <w:vAlign w:val="center"/>
          </w:tcPr>
          <w:p w14:paraId="76C3889D" w14:textId="77777777" w:rsidR="00272E66" w:rsidRPr="008564E6" w:rsidRDefault="001F123A" w:rsidP="008564E6">
            <w:pPr>
              <w:spacing w:after="0" w:line="259" w:lineRule="auto"/>
              <w:rPr>
                <w:rFonts w:ascii="Times New Roman" w:hAnsi="Times New Roman"/>
                <w:b/>
                <w:color w:val="000000"/>
                <w:sz w:val="24"/>
                <w:szCs w:val="24"/>
                <w:lang w:val="sr-Cyrl-CS"/>
              </w:rPr>
            </w:pPr>
            <w:r w:rsidRPr="008564E6">
              <w:rPr>
                <w:rFonts w:ascii="Times New Roman" w:hAnsi="Times New Roman"/>
                <w:b/>
                <w:color w:val="000000"/>
                <w:sz w:val="24"/>
                <w:szCs w:val="24"/>
                <w:lang w:val="sr-Cyrl-CS"/>
              </w:rPr>
              <w:t>Матични број:</w:t>
            </w:r>
          </w:p>
        </w:tc>
        <w:tc>
          <w:tcPr>
            <w:tcW w:w="4576" w:type="dxa"/>
            <w:tcBorders>
              <w:top w:val="single" w:sz="4" w:space="0" w:color="auto"/>
              <w:bottom w:val="single" w:sz="4" w:space="0" w:color="auto"/>
            </w:tcBorders>
            <w:shd w:val="clear" w:color="auto" w:fill="auto"/>
            <w:vAlign w:val="center"/>
          </w:tcPr>
          <w:p w14:paraId="465CEAF7" w14:textId="77777777" w:rsidR="00272E66" w:rsidRPr="008564E6" w:rsidRDefault="00272E66" w:rsidP="008564E6">
            <w:pPr>
              <w:spacing w:after="0" w:line="259" w:lineRule="auto"/>
              <w:rPr>
                <w:rFonts w:ascii="Times New Roman" w:hAnsi="Times New Roman"/>
                <w:b/>
                <w:color w:val="000000"/>
                <w:sz w:val="24"/>
                <w:szCs w:val="24"/>
              </w:rPr>
            </w:pPr>
          </w:p>
        </w:tc>
      </w:tr>
      <w:tr w:rsidR="00272E66" w:rsidRPr="008564E6" w14:paraId="4163969D" w14:textId="77777777" w:rsidTr="008564E6">
        <w:trPr>
          <w:trHeight w:val="476"/>
        </w:trPr>
        <w:tc>
          <w:tcPr>
            <w:tcW w:w="2333" w:type="dxa"/>
            <w:shd w:val="clear" w:color="auto" w:fill="auto"/>
            <w:vAlign w:val="center"/>
          </w:tcPr>
          <w:p w14:paraId="534798BE" w14:textId="77777777" w:rsidR="00272E66" w:rsidRPr="008564E6" w:rsidRDefault="001F123A" w:rsidP="008564E6">
            <w:pPr>
              <w:spacing w:after="0" w:line="259" w:lineRule="auto"/>
              <w:rPr>
                <w:rFonts w:ascii="Times New Roman" w:hAnsi="Times New Roman"/>
                <w:b/>
                <w:color w:val="000000"/>
                <w:sz w:val="24"/>
                <w:szCs w:val="24"/>
                <w:lang w:val="sr-Cyrl-CS"/>
              </w:rPr>
            </w:pPr>
            <w:r w:rsidRPr="008564E6">
              <w:rPr>
                <w:rFonts w:ascii="Times New Roman" w:hAnsi="Times New Roman"/>
                <w:b/>
                <w:color w:val="000000"/>
                <w:sz w:val="24"/>
                <w:szCs w:val="24"/>
                <w:lang w:val="sr-Cyrl-CS"/>
              </w:rPr>
              <w:t>ПИБ:</w:t>
            </w:r>
          </w:p>
        </w:tc>
        <w:tc>
          <w:tcPr>
            <w:tcW w:w="4576" w:type="dxa"/>
            <w:tcBorders>
              <w:top w:val="single" w:sz="4" w:space="0" w:color="auto"/>
              <w:bottom w:val="single" w:sz="4" w:space="0" w:color="auto"/>
            </w:tcBorders>
            <w:shd w:val="clear" w:color="auto" w:fill="auto"/>
            <w:vAlign w:val="center"/>
          </w:tcPr>
          <w:p w14:paraId="7CBB8829" w14:textId="77777777" w:rsidR="00272E66" w:rsidRPr="008564E6" w:rsidRDefault="00272E66" w:rsidP="008564E6">
            <w:pPr>
              <w:spacing w:after="0" w:line="259" w:lineRule="auto"/>
              <w:rPr>
                <w:rFonts w:ascii="Times New Roman" w:hAnsi="Times New Roman"/>
                <w:b/>
                <w:color w:val="000000"/>
                <w:sz w:val="24"/>
                <w:szCs w:val="24"/>
              </w:rPr>
            </w:pPr>
          </w:p>
        </w:tc>
      </w:tr>
    </w:tbl>
    <w:p w14:paraId="2495D97B" w14:textId="77777777" w:rsidR="00530DBA" w:rsidRPr="00EE2590" w:rsidRDefault="00530DBA" w:rsidP="00530DBA">
      <w:pPr>
        <w:spacing w:after="0" w:line="259" w:lineRule="auto"/>
        <w:jc w:val="right"/>
        <w:rPr>
          <w:rFonts w:ascii="Times New Roman" w:hAnsi="Times New Roman"/>
          <w:color w:val="000000"/>
          <w:sz w:val="24"/>
          <w:szCs w:val="24"/>
        </w:rPr>
      </w:pPr>
      <w:r w:rsidRPr="00EE2590">
        <w:rPr>
          <w:rFonts w:ascii="Times New Roman" w:hAnsi="Times New Roman"/>
          <w:b/>
          <w:color w:val="000000"/>
          <w:sz w:val="24"/>
          <w:szCs w:val="24"/>
        </w:rPr>
        <w:t xml:space="preserve"> </w:t>
      </w:r>
    </w:p>
    <w:p w14:paraId="23C5125C" w14:textId="77777777" w:rsidR="00530DBA" w:rsidRPr="00272E66" w:rsidRDefault="00530DBA" w:rsidP="00F74BB0">
      <w:pPr>
        <w:spacing w:after="59" w:line="259" w:lineRule="auto"/>
        <w:rPr>
          <w:rFonts w:ascii="Times New Roman" w:hAnsi="Times New Roman"/>
          <w:color w:val="000000"/>
          <w:sz w:val="24"/>
          <w:szCs w:val="24"/>
        </w:rPr>
      </w:pPr>
      <w:r w:rsidRPr="00272E66">
        <w:rPr>
          <w:rFonts w:ascii="Times New Roman" w:hAnsi="Times New Roman"/>
          <w:color w:val="000000"/>
          <w:sz w:val="24"/>
          <w:szCs w:val="24"/>
        </w:rPr>
        <w:t xml:space="preserve">У складу са чланом 77. став 2. тачка 2. подтачка 1) Закона о јавним набавкама, достављамо вам </w:t>
      </w:r>
    </w:p>
    <w:p w14:paraId="5A5E229F" w14:textId="77777777" w:rsidR="00530DBA" w:rsidRPr="00272E66" w:rsidRDefault="00530DBA" w:rsidP="00530DBA">
      <w:pPr>
        <w:spacing w:after="4" w:line="259" w:lineRule="auto"/>
        <w:ind w:left="44" w:right="87" w:hanging="10"/>
        <w:jc w:val="center"/>
        <w:rPr>
          <w:rFonts w:ascii="Times New Roman" w:hAnsi="Times New Roman"/>
          <w:color w:val="000000"/>
          <w:sz w:val="24"/>
          <w:szCs w:val="24"/>
        </w:rPr>
      </w:pPr>
      <w:r w:rsidRPr="00272E66">
        <w:rPr>
          <w:rFonts w:ascii="Times New Roman" w:hAnsi="Times New Roman"/>
          <w:b/>
          <w:color w:val="000000"/>
          <w:sz w:val="24"/>
          <w:szCs w:val="24"/>
        </w:rPr>
        <w:t xml:space="preserve">П О Т В Р Д У </w:t>
      </w:r>
    </w:p>
    <w:p w14:paraId="68630760" w14:textId="77777777" w:rsidR="00530DBA" w:rsidRPr="00272E66" w:rsidRDefault="0086160F" w:rsidP="00530DBA">
      <w:pPr>
        <w:spacing w:after="0" w:line="259" w:lineRule="auto"/>
        <w:ind w:left="8"/>
        <w:jc w:val="center"/>
        <w:rPr>
          <w:rFonts w:ascii="Times New Roman" w:hAnsi="Times New Roman"/>
          <w:color w:val="000000"/>
          <w:sz w:val="24"/>
          <w:szCs w:val="24"/>
        </w:rPr>
      </w:pPr>
      <w:r w:rsidRPr="00272E66">
        <w:rPr>
          <w:rFonts w:ascii="Times New Roman" w:hAnsi="Times New Roman"/>
          <w:noProof/>
          <w:sz w:val="24"/>
          <w:szCs w:val="24"/>
          <w:lang w:val="sr-Cyrl-CS" w:eastAsia="sr-Cyrl-CS"/>
        </w:rPr>
        <mc:AlternateContent>
          <mc:Choice Requires="wpg">
            <w:drawing>
              <wp:anchor distT="0" distB="0" distL="114300" distR="114300" simplePos="0" relativeHeight="251657728" behindDoc="0" locked="0" layoutInCell="1" allowOverlap="1" wp14:anchorId="57AF0E28" wp14:editId="71BEE933">
                <wp:simplePos x="0" y="0"/>
                <wp:positionH relativeFrom="page">
                  <wp:posOffset>304800</wp:posOffset>
                </wp:positionH>
                <wp:positionV relativeFrom="page">
                  <wp:posOffset>311150</wp:posOffset>
                </wp:positionV>
                <wp:extent cx="6350" cy="10071100"/>
                <wp:effectExtent l="0" t="0" r="0" b="0"/>
                <wp:wrapSquare wrapText="bothSides"/>
                <wp:docPr id="116287" name="Group 116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15" name="Shape 152515"/>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5C04F0C" id="Group 116287" o:spid="_x0000_s1026" style="position:absolute;margin-left:24pt;margin-top:24.5pt;width:.5pt;height:793pt;z-index:25165772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">
                <v:shape id="Shape 152515"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sidRPr="00272E66">
        <w:rPr>
          <w:rFonts w:ascii="Times New Roman" w:hAnsi="Times New Roman"/>
          <w:noProof/>
          <w:sz w:val="24"/>
          <w:szCs w:val="24"/>
          <w:lang w:val="sr-Cyrl-CS" w:eastAsia="sr-Cyrl-CS"/>
        </w:rPr>
        <mc:AlternateContent>
          <mc:Choice Requires="wpg">
            <w:drawing>
              <wp:anchor distT="0" distB="0" distL="114300" distR="114300" simplePos="0" relativeHeight="251658752" behindDoc="0" locked="0" layoutInCell="1" allowOverlap="1" wp14:anchorId="44052D1B" wp14:editId="15A04E16">
                <wp:simplePos x="0" y="0"/>
                <wp:positionH relativeFrom="page">
                  <wp:posOffset>7250430</wp:posOffset>
                </wp:positionH>
                <wp:positionV relativeFrom="page">
                  <wp:posOffset>311150</wp:posOffset>
                </wp:positionV>
                <wp:extent cx="6350" cy="10071100"/>
                <wp:effectExtent l="0" t="0" r="0" b="0"/>
                <wp:wrapSquare wrapText="bothSides"/>
                <wp:docPr id="116288" name="Group 116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1100"/>
                          <a:chOff x="0" y="0"/>
                          <a:chExt cx="6096" cy="10071354"/>
                        </a:xfrm>
                      </wpg:grpSpPr>
                      <wps:wsp>
                        <wps:cNvPr id="152516" name="Shape 152516"/>
                        <wps:cNvSpPr/>
                        <wps:spPr>
                          <a:xfrm>
                            <a:off x="0" y="0"/>
                            <a:ext cx="9144" cy="10071354"/>
                          </a:xfrm>
                          <a:custGeom>
                            <a:avLst/>
                            <a:gdLst/>
                            <a:ahLst/>
                            <a:cxnLst/>
                            <a:rect l="0" t="0" r="0" b="0"/>
                            <a:pathLst>
                              <a:path w="9144" h="10071354">
                                <a:moveTo>
                                  <a:pt x="0" y="0"/>
                                </a:moveTo>
                                <a:lnTo>
                                  <a:pt x="9144" y="0"/>
                                </a:lnTo>
                                <a:lnTo>
                                  <a:pt x="9144" y="10071354"/>
                                </a:lnTo>
                                <a:lnTo>
                                  <a:pt x="0" y="1007135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380C35" id="Group 116288" o:spid="_x0000_s1026" style="position:absolute;margin-left:570.9pt;margin-top:24.5pt;width:.5pt;height:793pt;z-index:251658752;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">
                <v:shape id="Shape 152516" o:spid="_x0000_s1027" style="position:absolute;width:91;height:100713;visibility:visible;mso-wrap-style:square;v-text-anchor:top" coordsize="9144,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" path="m,l9144,r,10071354l,10071354,,e" fillcolor="black" stroked="f" strokeweight="0">
                  <v:stroke miterlimit="83231f" joinstyle="miter"/>
                  <v:path arrowok="t" textboxrect="0,0,9144,10071354"/>
                </v:shape>
                <w10:wrap type="square" anchorx="page" anchory="page"/>
              </v:group>
            </w:pict>
          </mc:Fallback>
        </mc:AlternateContent>
      </w:r>
      <w:r w:rsidR="00530DBA" w:rsidRPr="00272E66">
        <w:rPr>
          <w:rFonts w:ascii="Times New Roman" w:hAnsi="Times New Roman"/>
          <w:color w:val="000000"/>
          <w:sz w:val="24"/>
          <w:szCs w:val="24"/>
        </w:rPr>
        <w:t xml:space="preserve"> </w:t>
      </w:r>
    </w:p>
    <w:p w14:paraId="3A1ED101" w14:textId="77777777" w:rsidR="006F2124" w:rsidRDefault="00530DBA" w:rsidP="001F123A">
      <w:pPr>
        <w:spacing w:after="5" w:line="240" w:lineRule="auto"/>
        <w:ind w:left="-2" w:right="40" w:hanging="10"/>
        <w:jc w:val="both"/>
        <w:rPr>
          <w:rFonts w:ascii="Times New Roman" w:hAnsi="Times New Roman"/>
          <w:color w:val="000000"/>
          <w:sz w:val="24"/>
          <w:szCs w:val="24"/>
          <w:lang w:val="sr-Cyrl-CS"/>
        </w:rPr>
      </w:pPr>
      <w:r w:rsidRPr="00272E66">
        <w:rPr>
          <w:rFonts w:ascii="Times New Roman" w:hAnsi="Times New Roman"/>
          <w:color w:val="000000"/>
          <w:sz w:val="24"/>
          <w:szCs w:val="24"/>
        </w:rPr>
        <w:t>Којом</w:t>
      </w:r>
      <w:r w:rsidRPr="00272E66">
        <w:rPr>
          <w:rFonts w:ascii="Times New Roman" w:hAnsi="Times New Roman"/>
          <w:color w:val="000000"/>
          <w:sz w:val="24"/>
          <w:szCs w:val="24"/>
          <w:lang w:val="sr-Cyrl-CS"/>
        </w:rPr>
        <w:t xml:space="preserve"> </w:t>
      </w:r>
      <w:r w:rsidRPr="00272E66">
        <w:rPr>
          <w:rFonts w:ascii="Times New Roman" w:hAnsi="Times New Roman"/>
          <w:color w:val="000000"/>
          <w:sz w:val="24"/>
          <w:szCs w:val="24"/>
        </w:rPr>
        <w:t>потврђујемо</w:t>
      </w:r>
      <w:r w:rsidRPr="00272E66">
        <w:rPr>
          <w:rFonts w:ascii="Times New Roman" w:hAnsi="Times New Roman"/>
          <w:color w:val="000000"/>
          <w:sz w:val="24"/>
          <w:szCs w:val="24"/>
          <w:lang w:val="sr-Cyrl-CS"/>
        </w:rPr>
        <w:t xml:space="preserve"> </w:t>
      </w:r>
      <w:r w:rsidRPr="00272E66">
        <w:rPr>
          <w:rFonts w:ascii="Times New Roman" w:hAnsi="Times New Roman"/>
          <w:color w:val="000000"/>
          <w:sz w:val="24"/>
          <w:szCs w:val="24"/>
        </w:rPr>
        <w:t>да</w:t>
      </w:r>
      <w:r w:rsidRPr="00272E66">
        <w:rPr>
          <w:rFonts w:ascii="Times New Roman" w:hAnsi="Times New Roman"/>
          <w:color w:val="000000"/>
          <w:sz w:val="24"/>
          <w:szCs w:val="24"/>
          <w:lang w:val="sr-Cyrl-CS"/>
        </w:rPr>
        <w:t xml:space="preserve"> </w:t>
      </w:r>
      <w:r w:rsidRPr="00272E66">
        <w:rPr>
          <w:rFonts w:ascii="Times New Roman" w:hAnsi="Times New Roman"/>
          <w:color w:val="000000"/>
          <w:sz w:val="24"/>
          <w:szCs w:val="24"/>
        </w:rPr>
        <w:t>је</w:t>
      </w:r>
      <w:r w:rsidR="001F123A">
        <w:rPr>
          <w:rFonts w:ascii="Times New Roman" w:hAnsi="Times New Roman"/>
          <w:color w:val="000000"/>
          <w:sz w:val="24"/>
          <w:szCs w:val="24"/>
          <w:lang w:val="sr-Cyrl-CS"/>
        </w:rPr>
        <w:t xml:space="preserve"> </w:t>
      </w:r>
      <w:r w:rsidRPr="00272E66">
        <w:rPr>
          <w:rFonts w:ascii="Times New Roman" w:hAnsi="Times New Roman"/>
          <w:color w:val="000000"/>
          <w:sz w:val="24"/>
          <w:szCs w:val="24"/>
          <w:lang w:val="sr-Cyrl-CS"/>
        </w:rPr>
        <w:t>___________</w:t>
      </w:r>
      <w:r w:rsidRPr="00272E66">
        <w:rPr>
          <w:rFonts w:ascii="Times New Roman" w:hAnsi="Times New Roman"/>
          <w:color w:val="000000"/>
          <w:sz w:val="24"/>
          <w:szCs w:val="24"/>
        </w:rPr>
        <w:t>____________________________</w:t>
      </w:r>
      <w:r w:rsidR="001F123A">
        <w:rPr>
          <w:rFonts w:ascii="Times New Roman" w:hAnsi="Times New Roman"/>
          <w:color w:val="000000"/>
          <w:sz w:val="24"/>
          <w:szCs w:val="24"/>
          <w:lang w:val="sr-Cyrl-CS"/>
        </w:rPr>
        <w:t xml:space="preserve"> </w:t>
      </w:r>
      <w:r w:rsidRPr="00272E66">
        <w:rPr>
          <w:rFonts w:ascii="Times New Roman" w:hAnsi="Times New Roman"/>
          <w:color w:val="000000"/>
          <w:sz w:val="24"/>
          <w:szCs w:val="24"/>
        </w:rPr>
        <w:t xml:space="preserve">у </w:t>
      </w:r>
      <w:r w:rsidR="00780A3A" w:rsidRPr="00272E66">
        <w:rPr>
          <w:rFonts w:ascii="Times New Roman" w:hAnsi="Times New Roman"/>
          <w:color w:val="000000"/>
          <w:sz w:val="24"/>
          <w:szCs w:val="24"/>
          <w:lang w:val="sr-Cyrl-CS"/>
        </w:rPr>
        <w:t xml:space="preserve">периоду од </w:t>
      </w:r>
      <w:r w:rsidR="00742D05" w:rsidRPr="00272E66">
        <w:rPr>
          <w:rFonts w:ascii="Times New Roman" w:hAnsi="Times New Roman"/>
          <w:color w:val="000000"/>
          <w:sz w:val="24"/>
          <w:szCs w:val="24"/>
          <w:lang w:val="sr-Cyrl-CS"/>
        </w:rPr>
        <w:t>__________</w:t>
      </w:r>
      <w:r w:rsidR="00780A3A" w:rsidRPr="00272E66">
        <w:rPr>
          <w:rFonts w:ascii="Times New Roman" w:hAnsi="Times New Roman"/>
          <w:color w:val="000000"/>
          <w:sz w:val="24"/>
          <w:szCs w:val="24"/>
          <w:lang w:val="sr-Cyrl-CS"/>
        </w:rPr>
        <w:t xml:space="preserve"> до </w:t>
      </w:r>
      <w:r w:rsidR="00742D05" w:rsidRPr="00272E66">
        <w:rPr>
          <w:rFonts w:ascii="Times New Roman" w:hAnsi="Times New Roman"/>
          <w:color w:val="000000"/>
          <w:sz w:val="24"/>
          <w:szCs w:val="24"/>
          <w:lang w:val="sr-Cyrl-CS"/>
        </w:rPr>
        <w:t>_________</w:t>
      </w:r>
      <w:r w:rsidR="00780A3A" w:rsidRPr="00272E66">
        <w:rPr>
          <w:rFonts w:ascii="Times New Roman" w:hAnsi="Times New Roman"/>
          <w:color w:val="000000"/>
          <w:sz w:val="24"/>
          <w:szCs w:val="24"/>
          <w:lang w:val="sr-Cyrl-CS"/>
        </w:rPr>
        <w:t xml:space="preserve">. </w:t>
      </w:r>
      <w:r w:rsidR="001B4793" w:rsidRPr="00272E66">
        <w:rPr>
          <w:rFonts w:ascii="Times New Roman" w:hAnsi="Times New Roman"/>
          <w:color w:val="000000"/>
          <w:sz w:val="24"/>
          <w:szCs w:val="24"/>
          <w:lang w:val="sr-Cyrl-CS"/>
        </w:rPr>
        <w:t>г</w:t>
      </w:r>
      <w:r w:rsidR="00780A3A" w:rsidRPr="00272E66">
        <w:rPr>
          <w:rFonts w:ascii="Times New Roman" w:hAnsi="Times New Roman"/>
          <w:color w:val="000000"/>
          <w:sz w:val="24"/>
          <w:szCs w:val="24"/>
          <w:lang w:val="sr-Cyrl-CS"/>
        </w:rPr>
        <w:t>одине</w:t>
      </w:r>
      <w:r w:rsidR="00742D05" w:rsidRPr="00272E66">
        <w:rPr>
          <w:rFonts w:ascii="Times New Roman" w:hAnsi="Times New Roman"/>
          <w:color w:val="000000"/>
          <w:sz w:val="24"/>
          <w:szCs w:val="24"/>
          <w:lang w:val="sr-Cyrl-CS"/>
        </w:rPr>
        <w:t xml:space="preserve"> (</w:t>
      </w:r>
      <w:r w:rsidR="00742D05" w:rsidRPr="00272E66">
        <w:rPr>
          <w:rFonts w:ascii="Times New Roman" w:hAnsi="Times New Roman"/>
          <w:i/>
          <w:color w:val="000000"/>
          <w:sz w:val="24"/>
          <w:szCs w:val="24"/>
          <w:lang w:val="sr-Cyrl-CS"/>
        </w:rPr>
        <w:t>уписати датум</w:t>
      </w:r>
      <w:r w:rsidR="00742D05" w:rsidRPr="00272E66">
        <w:rPr>
          <w:rFonts w:ascii="Times New Roman" w:hAnsi="Times New Roman"/>
          <w:color w:val="000000"/>
          <w:sz w:val="24"/>
          <w:szCs w:val="24"/>
          <w:lang w:val="sr-Cyrl-CS"/>
        </w:rPr>
        <w:t>)</w:t>
      </w:r>
      <w:r w:rsidRPr="00272E66">
        <w:rPr>
          <w:rFonts w:ascii="Times New Roman" w:hAnsi="Times New Roman"/>
          <w:color w:val="000000"/>
          <w:sz w:val="24"/>
          <w:szCs w:val="24"/>
        </w:rPr>
        <w:t xml:space="preserve"> извршио </w:t>
      </w:r>
      <w:r w:rsidR="00C3004A" w:rsidRPr="00272E66">
        <w:rPr>
          <w:rFonts w:ascii="Times New Roman" w:hAnsi="Times New Roman"/>
          <w:sz w:val="24"/>
          <w:szCs w:val="24"/>
          <w:lang w:val="sr-Cyrl-CS"/>
        </w:rPr>
        <w:t>услуге</w:t>
      </w:r>
      <w:r w:rsidR="00783D32" w:rsidRPr="00272E66">
        <w:rPr>
          <w:rFonts w:ascii="Times New Roman" w:hAnsi="Times New Roman"/>
          <w:color w:val="FF0000"/>
          <w:sz w:val="24"/>
          <w:szCs w:val="24"/>
          <w:lang w:val="sr-Cyrl-CS"/>
        </w:rPr>
        <w:t xml:space="preserve"> </w:t>
      </w:r>
      <w:r w:rsidR="00780A3A" w:rsidRPr="00272E66">
        <w:rPr>
          <w:rFonts w:ascii="Times New Roman" w:hAnsi="Times New Roman"/>
          <w:color w:val="000000"/>
          <w:sz w:val="24"/>
          <w:szCs w:val="24"/>
          <w:lang w:val="sr-Cyrl-CS"/>
        </w:rPr>
        <w:t>на уклањању грађевинских објеката</w:t>
      </w:r>
      <w:r w:rsidR="006F2124" w:rsidRPr="00272E66">
        <w:rPr>
          <w:rFonts w:ascii="Times New Roman" w:hAnsi="Times New Roman"/>
          <w:color w:val="000000"/>
          <w:sz w:val="24"/>
          <w:szCs w:val="24"/>
          <w:lang w:val="sr-Cyrl-CS"/>
        </w:rPr>
        <w:t xml:space="preserve"> или делова објеката</w:t>
      </w:r>
      <w:r w:rsidR="001B4793" w:rsidRPr="00272E66">
        <w:rPr>
          <w:rFonts w:ascii="Times New Roman" w:hAnsi="Times New Roman"/>
          <w:color w:val="000000"/>
          <w:sz w:val="24"/>
          <w:szCs w:val="24"/>
          <w:lang w:val="sr-Cyrl-CS"/>
        </w:rPr>
        <w:t xml:space="preserve"> (рушење)</w:t>
      </w:r>
      <w:r w:rsidR="006F2124" w:rsidRPr="00272E66">
        <w:rPr>
          <w:rFonts w:ascii="Times New Roman" w:hAnsi="Times New Roman"/>
          <w:color w:val="000000"/>
          <w:sz w:val="24"/>
          <w:szCs w:val="24"/>
          <w:lang w:val="sr-Cyrl-CS"/>
        </w:rPr>
        <w:t>:</w:t>
      </w:r>
    </w:p>
    <w:p w14:paraId="4B44F91E" w14:textId="77777777" w:rsidR="001F123A" w:rsidRPr="00272E66" w:rsidRDefault="001F123A" w:rsidP="001F123A">
      <w:pPr>
        <w:spacing w:after="5" w:line="240" w:lineRule="auto"/>
        <w:ind w:left="-2" w:right="40" w:hanging="10"/>
        <w:jc w:val="both"/>
        <w:rPr>
          <w:rFonts w:ascii="Times New Roman" w:hAnsi="Times New Roman"/>
          <w:color w:val="000000"/>
          <w:sz w:val="24"/>
          <w:szCs w:val="24"/>
          <w:lang w:val="sr-Cyrl-CS"/>
        </w:rPr>
      </w:pPr>
    </w:p>
    <w:p w14:paraId="3015C100" w14:textId="69F90CF7" w:rsidR="006F2124" w:rsidRPr="00272E66" w:rsidRDefault="00783D32" w:rsidP="001F123A">
      <w:pPr>
        <w:numPr>
          <w:ilvl w:val="0"/>
          <w:numId w:val="14"/>
        </w:numPr>
        <w:spacing w:after="5" w:line="240" w:lineRule="auto"/>
        <w:ind w:right="40"/>
        <w:jc w:val="both"/>
        <w:rPr>
          <w:rFonts w:ascii="Times New Roman" w:hAnsi="Times New Roman"/>
          <w:color w:val="000000"/>
          <w:sz w:val="24"/>
          <w:szCs w:val="24"/>
          <w:lang w:val="sr-Cyrl-RS"/>
        </w:rPr>
      </w:pPr>
      <w:r w:rsidRPr="00272E66">
        <w:rPr>
          <w:rFonts w:ascii="Times New Roman" w:hAnsi="Times New Roman"/>
          <w:color w:val="000000"/>
          <w:sz w:val="24"/>
          <w:szCs w:val="24"/>
          <w:lang w:val="sr-Cyrl-CS"/>
        </w:rPr>
        <w:t xml:space="preserve">по налозима грађевинске </w:t>
      </w:r>
      <w:r w:rsidR="006F2124" w:rsidRPr="00272E66">
        <w:rPr>
          <w:rFonts w:ascii="Times New Roman" w:hAnsi="Times New Roman"/>
          <w:color w:val="000000"/>
          <w:sz w:val="24"/>
          <w:szCs w:val="24"/>
          <w:lang w:val="sr-Cyrl-CS"/>
        </w:rPr>
        <w:t>инспекције</w:t>
      </w:r>
      <w:r w:rsidR="00742D05" w:rsidRPr="00272E66">
        <w:rPr>
          <w:rFonts w:ascii="Times New Roman" w:hAnsi="Times New Roman"/>
          <w:color w:val="000000"/>
          <w:sz w:val="24"/>
          <w:szCs w:val="24"/>
          <w:lang w:val="sr-Cyrl-CS"/>
        </w:rPr>
        <w:t xml:space="preserve"> </w:t>
      </w:r>
      <w:r w:rsidR="00780A3A" w:rsidRPr="00272E66">
        <w:rPr>
          <w:rFonts w:ascii="Times New Roman" w:hAnsi="Times New Roman"/>
          <w:color w:val="000000"/>
          <w:sz w:val="24"/>
          <w:szCs w:val="24"/>
          <w:lang w:val="sr-Cyrl-CS"/>
        </w:rPr>
        <w:t xml:space="preserve">у </w:t>
      </w:r>
      <w:r w:rsidR="00530DBA" w:rsidRPr="00272E66">
        <w:rPr>
          <w:rFonts w:ascii="Times New Roman" w:hAnsi="Times New Roman"/>
          <w:color w:val="000000"/>
          <w:sz w:val="24"/>
          <w:szCs w:val="24"/>
          <w:lang w:val="sr-Cyrl-CS"/>
        </w:rPr>
        <w:t>укупном износу од</w:t>
      </w:r>
      <w:r w:rsidR="001F123A">
        <w:rPr>
          <w:rFonts w:ascii="Times New Roman" w:hAnsi="Times New Roman"/>
          <w:color w:val="000000"/>
          <w:sz w:val="24"/>
          <w:szCs w:val="24"/>
          <w:lang w:val="sr-Cyrl-CS"/>
        </w:rPr>
        <w:t xml:space="preserve"> </w:t>
      </w:r>
      <w:r w:rsidR="00530DBA" w:rsidRPr="00272E66">
        <w:rPr>
          <w:rFonts w:ascii="Times New Roman" w:hAnsi="Times New Roman"/>
          <w:color w:val="000000"/>
          <w:sz w:val="24"/>
          <w:szCs w:val="24"/>
          <w:lang w:val="sr-Cyrl-CS"/>
        </w:rPr>
        <w:t>____________</w:t>
      </w:r>
      <w:r w:rsidR="00261B3C">
        <w:rPr>
          <w:rFonts w:ascii="Times New Roman" w:hAnsi="Times New Roman"/>
          <w:color w:val="000000"/>
          <w:sz w:val="24"/>
          <w:szCs w:val="24"/>
          <w:lang w:val="sr-Cyrl-CS"/>
        </w:rPr>
        <w:t xml:space="preserve">___ </w:t>
      </w:r>
      <w:r w:rsidR="00530DBA" w:rsidRPr="00272E66">
        <w:rPr>
          <w:rFonts w:ascii="Times New Roman" w:hAnsi="Times New Roman"/>
          <w:color w:val="000000"/>
          <w:sz w:val="24"/>
          <w:szCs w:val="24"/>
          <w:lang w:val="sr-Cyrl-CS"/>
        </w:rPr>
        <w:t>без ПДВ-а</w:t>
      </w:r>
      <w:r w:rsidR="00530DBA" w:rsidRPr="00272E66">
        <w:rPr>
          <w:rFonts w:ascii="Times New Roman" w:hAnsi="Times New Roman"/>
          <w:color w:val="000000"/>
          <w:sz w:val="24"/>
          <w:szCs w:val="24"/>
        </w:rPr>
        <w:t xml:space="preserve">. </w:t>
      </w:r>
    </w:p>
    <w:p w14:paraId="4D99F351" w14:textId="5C747646" w:rsidR="00ED2EAB" w:rsidRPr="00ED2EAB" w:rsidRDefault="006F2124" w:rsidP="00ED2EAB">
      <w:pPr>
        <w:numPr>
          <w:ilvl w:val="0"/>
          <w:numId w:val="14"/>
        </w:numPr>
        <w:spacing w:after="5" w:line="240" w:lineRule="auto"/>
        <w:ind w:right="40"/>
        <w:jc w:val="both"/>
        <w:rPr>
          <w:rFonts w:ascii="Times New Roman" w:hAnsi="Times New Roman"/>
          <w:sz w:val="24"/>
          <w:szCs w:val="24"/>
          <w:lang w:val="sr-Cyrl-RS"/>
        </w:rPr>
      </w:pPr>
      <w:r w:rsidRPr="00272E66">
        <w:rPr>
          <w:rFonts w:ascii="Times New Roman" w:hAnsi="Times New Roman"/>
          <w:color w:val="000000"/>
          <w:sz w:val="24"/>
          <w:szCs w:val="24"/>
          <w:lang w:val="sr-Cyrl-CS"/>
        </w:rPr>
        <w:t xml:space="preserve">по налозима </w:t>
      </w:r>
      <w:r w:rsidRPr="00272E66">
        <w:rPr>
          <w:rFonts w:ascii="Times New Roman" w:hAnsi="Times New Roman"/>
          <w:sz w:val="24"/>
          <w:szCs w:val="24"/>
          <w:lang w:val="sr-Cyrl-CS"/>
        </w:rPr>
        <w:t xml:space="preserve">Републичке грађевинске инспекције на </w:t>
      </w:r>
      <w:r w:rsidRPr="00272E66">
        <w:rPr>
          <w:rFonts w:ascii="Times New Roman" w:eastAsia="Malgun Gothic" w:hAnsi="Times New Roman"/>
          <w:iCs/>
          <w:sz w:val="24"/>
          <w:szCs w:val="24"/>
          <w:lang w:val="sr-Cyrl-RS"/>
        </w:rPr>
        <w:t>териториј</w:t>
      </w:r>
      <w:r w:rsidR="00A67F3D" w:rsidRPr="00272E66">
        <w:rPr>
          <w:rFonts w:ascii="Times New Roman" w:eastAsia="Malgun Gothic" w:hAnsi="Times New Roman"/>
          <w:iCs/>
          <w:sz w:val="24"/>
          <w:szCs w:val="24"/>
          <w:lang w:val="sr-Cyrl-RS"/>
        </w:rPr>
        <w:t xml:space="preserve">и </w:t>
      </w:r>
      <w:r w:rsidRPr="00272E66">
        <w:rPr>
          <w:rFonts w:ascii="Times New Roman" w:eastAsia="Malgun Gothic" w:hAnsi="Times New Roman"/>
          <w:iCs/>
          <w:sz w:val="24"/>
          <w:szCs w:val="24"/>
          <w:lang w:val="sr-Cyrl-RS"/>
        </w:rPr>
        <w:t>Националних паркова и Специјалних резервата природе,</w:t>
      </w:r>
      <w:r w:rsidRPr="00272E66">
        <w:rPr>
          <w:rFonts w:ascii="Times New Roman" w:hAnsi="Times New Roman"/>
          <w:sz w:val="24"/>
          <w:szCs w:val="24"/>
          <w:lang w:val="sr-Cyrl-CS"/>
        </w:rPr>
        <w:t xml:space="preserve"> у укупном из</w:t>
      </w:r>
      <w:r w:rsidR="00261B3C">
        <w:rPr>
          <w:rFonts w:ascii="Times New Roman" w:hAnsi="Times New Roman"/>
          <w:sz w:val="24"/>
          <w:szCs w:val="24"/>
          <w:lang w:val="sr-Cyrl-CS"/>
        </w:rPr>
        <w:t>носу од _______________</w:t>
      </w:r>
      <w:r w:rsidRPr="00272E66">
        <w:rPr>
          <w:rFonts w:ascii="Times New Roman" w:hAnsi="Times New Roman"/>
          <w:sz w:val="24"/>
          <w:szCs w:val="24"/>
          <w:lang w:val="sr-Cyrl-CS"/>
        </w:rPr>
        <w:t xml:space="preserve"> без ПДВ-а</w:t>
      </w:r>
      <w:r w:rsidR="00ED2EAB">
        <w:rPr>
          <w:rFonts w:ascii="Times New Roman" w:hAnsi="Times New Roman"/>
          <w:sz w:val="24"/>
          <w:szCs w:val="24"/>
        </w:rPr>
        <w:t>.</w:t>
      </w:r>
    </w:p>
    <w:p w14:paraId="26184DDC" w14:textId="77777777" w:rsidR="00ED2EAB" w:rsidRDefault="00ED2EAB" w:rsidP="00ED2EAB">
      <w:pPr>
        <w:spacing w:after="5" w:line="240" w:lineRule="auto"/>
        <w:ind w:left="348" w:right="40"/>
        <w:jc w:val="both"/>
        <w:rPr>
          <w:rFonts w:ascii="Times New Roman" w:hAnsi="Times New Roman"/>
          <w:sz w:val="24"/>
          <w:szCs w:val="24"/>
          <w:lang w:val="sr-Cyrl-RS"/>
        </w:rPr>
      </w:pPr>
    </w:p>
    <w:p w14:paraId="0D6FA5D3" w14:textId="77777777" w:rsidR="001F123A" w:rsidRPr="00ED2EAB" w:rsidRDefault="00530DBA" w:rsidP="00ED2EAB">
      <w:pPr>
        <w:spacing w:after="5" w:line="240" w:lineRule="auto"/>
        <w:ind w:left="-12" w:right="40"/>
        <w:jc w:val="both"/>
        <w:rPr>
          <w:rFonts w:ascii="Times New Roman" w:hAnsi="Times New Roman"/>
          <w:sz w:val="24"/>
          <w:szCs w:val="24"/>
          <w:lang w:val="sr-Cyrl-RS"/>
        </w:rPr>
      </w:pPr>
      <w:r w:rsidRPr="00ED2EAB">
        <w:rPr>
          <w:rFonts w:ascii="Times New Roman" w:hAnsi="Times New Roman"/>
          <w:color w:val="000000"/>
          <w:sz w:val="24"/>
          <w:szCs w:val="24"/>
        </w:rPr>
        <w:t>Потврда се издаје на захтев ______________________________________</w:t>
      </w:r>
    </w:p>
    <w:p w14:paraId="0F394C46" w14:textId="77777777" w:rsidR="00780A3A" w:rsidRPr="006B347E" w:rsidRDefault="00530DBA" w:rsidP="002A0920">
      <w:pPr>
        <w:spacing w:after="0" w:line="240" w:lineRule="auto"/>
        <w:ind w:firstLine="720"/>
        <w:jc w:val="both"/>
        <w:rPr>
          <w:rFonts w:ascii="Times New Roman" w:hAnsi="Times New Roman"/>
          <w:sz w:val="24"/>
          <w:szCs w:val="24"/>
          <w:lang w:val="sr-Cyrl-RS"/>
        </w:rPr>
      </w:pPr>
      <w:r w:rsidRPr="00272E66">
        <w:rPr>
          <w:rFonts w:ascii="Times New Roman" w:hAnsi="Times New Roman"/>
          <w:color w:val="000000"/>
          <w:sz w:val="24"/>
          <w:szCs w:val="24"/>
        </w:rPr>
        <w:t xml:space="preserve"> ___________________________________________________________________________</w:t>
      </w:r>
      <w:r w:rsidR="001F123A">
        <w:rPr>
          <w:rFonts w:ascii="Times New Roman" w:hAnsi="Times New Roman"/>
          <w:color w:val="000000"/>
          <w:sz w:val="24"/>
          <w:szCs w:val="24"/>
          <w:lang w:val="sr-Cyrl-CS"/>
        </w:rPr>
        <w:t>____</w:t>
      </w:r>
      <w:r w:rsidR="001F123A">
        <w:rPr>
          <w:rFonts w:ascii="Times New Roman" w:hAnsi="Times New Roman"/>
          <w:color w:val="000000"/>
          <w:sz w:val="24"/>
          <w:szCs w:val="24"/>
        </w:rPr>
        <w:t xml:space="preserve"> </w:t>
      </w:r>
      <w:r w:rsidRPr="00272E66">
        <w:rPr>
          <w:rFonts w:ascii="Times New Roman" w:hAnsi="Times New Roman"/>
          <w:color w:val="000000"/>
          <w:sz w:val="24"/>
          <w:szCs w:val="24"/>
        </w:rPr>
        <w:t xml:space="preserve">ради учешћа у јавној набавци </w:t>
      </w:r>
      <w:r w:rsidRPr="00272E66">
        <w:rPr>
          <w:rFonts w:ascii="Times New Roman" w:hAnsi="Times New Roman"/>
          <w:b/>
          <w:color w:val="000000"/>
          <w:sz w:val="24"/>
          <w:szCs w:val="24"/>
        </w:rPr>
        <w:t>број</w:t>
      </w:r>
      <w:r w:rsidR="002A0920" w:rsidRPr="00272E66">
        <w:rPr>
          <w:rFonts w:ascii="Times New Roman" w:hAnsi="Times New Roman"/>
          <w:b/>
          <w:color w:val="000000"/>
          <w:sz w:val="24"/>
          <w:szCs w:val="24"/>
          <w:lang w:val="sr-Cyrl-CS"/>
        </w:rPr>
        <w:t xml:space="preserve"> </w:t>
      </w:r>
      <w:r w:rsidR="00315519">
        <w:rPr>
          <w:rFonts w:ascii="Times New Roman" w:hAnsi="Times New Roman"/>
          <w:b/>
          <w:color w:val="000000"/>
          <w:sz w:val="24"/>
          <w:szCs w:val="24"/>
          <w:lang w:val="sr-Cyrl-CS"/>
        </w:rPr>
        <w:t>05/2020</w:t>
      </w:r>
      <w:r w:rsidRPr="00272E66">
        <w:rPr>
          <w:rFonts w:ascii="Times New Roman" w:hAnsi="Times New Roman"/>
          <w:color w:val="000000"/>
          <w:sz w:val="24"/>
          <w:szCs w:val="24"/>
        </w:rPr>
        <w:t xml:space="preserve">, </w:t>
      </w:r>
      <w:r w:rsidR="002A0920" w:rsidRPr="00272E66">
        <w:rPr>
          <w:rFonts w:ascii="Times New Roman" w:hAnsi="Times New Roman"/>
          <w:sz w:val="24"/>
          <w:szCs w:val="24"/>
          <w:lang w:val="sr-Cyrl-CS"/>
        </w:rPr>
        <w:t xml:space="preserve">Услуге рушења </w:t>
      </w:r>
      <w:r w:rsidR="002A0920" w:rsidRPr="006B347E">
        <w:rPr>
          <w:rFonts w:ascii="Times New Roman" w:hAnsi="Times New Roman"/>
          <w:sz w:val="24"/>
          <w:szCs w:val="24"/>
          <w:lang w:val="sr-Cyrl-CS"/>
        </w:rPr>
        <w:t>(извршење решења Републичких грађевинских инспектора)</w:t>
      </w:r>
    </w:p>
    <w:p w14:paraId="242FCAE2" w14:textId="77777777" w:rsidR="002A0920" w:rsidRPr="00272E66" w:rsidRDefault="002A0920" w:rsidP="00780A3A">
      <w:pPr>
        <w:spacing w:after="181" w:line="358" w:lineRule="auto"/>
        <w:ind w:left="-3" w:right="43" w:hanging="8"/>
        <w:jc w:val="both"/>
        <w:rPr>
          <w:rFonts w:ascii="Times New Roman" w:hAnsi="Times New Roman"/>
          <w:b/>
          <w:color w:val="000000"/>
          <w:sz w:val="24"/>
          <w:szCs w:val="24"/>
        </w:rPr>
      </w:pPr>
    </w:p>
    <w:p w14:paraId="58871572" w14:textId="77777777" w:rsidR="00530DBA" w:rsidRPr="00272E66" w:rsidRDefault="00530DBA" w:rsidP="001F123A">
      <w:pPr>
        <w:spacing w:after="0" w:line="358" w:lineRule="auto"/>
        <w:ind w:left="-3" w:right="43" w:hanging="8"/>
        <w:jc w:val="both"/>
        <w:rPr>
          <w:rFonts w:ascii="Times New Roman" w:hAnsi="Times New Roman"/>
          <w:color w:val="000000"/>
          <w:sz w:val="24"/>
          <w:szCs w:val="24"/>
        </w:rPr>
      </w:pPr>
      <w:r w:rsidRPr="00272E66">
        <w:rPr>
          <w:rFonts w:ascii="Times New Roman" w:hAnsi="Times New Roman"/>
          <w:b/>
          <w:color w:val="000000"/>
          <w:sz w:val="24"/>
          <w:szCs w:val="24"/>
        </w:rPr>
        <w:t>Место</w:t>
      </w:r>
      <w:r w:rsidR="0055651E" w:rsidRPr="00272E66">
        <w:rPr>
          <w:rFonts w:ascii="Times New Roman" w:hAnsi="Times New Roman"/>
          <w:b/>
          <w:color w:val="000000"/>
          <w:sz w:val="24"/>
          <w:szCs w:val="24"/>
          <w:lang w:val="sr-Cyrl-CS"/>
        </w:rPr>
        <w:t>:</w:t>
      </w:r>
      <w:r w:rsidR="001F123A">
        <w:rPr>
          <w:rFonts w:ascii="Times New Roman" w:hAnsi="Times New Roman"/>
          <w:b/>
          <w:color w:val="000000"/>
          <w:sz w:val="24"/>
          <w:szCs w:val="24"/>
          <w:lang w:val="sr-Cyrl-CS"/>
        </w:rPr>
        <w:t xml:space="preserve"> ______________</w:t>
      </w:r>
      <w:r w:rsidRPr="00272E66">
        <w:rPr>
          <w:rFonts w:ascii="Times New Roman" w:hAnsi="Times New Roman"/>
          <w:b/>
          <w:color w:val="000000"/>
          <w:sz w:val="24"/>
          <w:szCs w:val="24"/>
        </w:rPr>
        <w:tab/>
        <w:t xml:space="preserve"> </w:t>
      </w:r>
    </w:p>
    <w:p w14:paraId="514E8BFB" w14:textId="77777777" w:rsidR="00530DBA" w:rsidRPr="00272E66" w:rsidRDefault="001F123A" w:rsidP="002A0920">
      <w:pPr>
        <w:spacing w:after="5" w:line="249" w:lineRule="auto"/>
        <w:jc w:val="both"/>
        <w:rPr>
          <w:rFonts w:ascii="Times New Roman" w:hAnsi="Times New Roman"/>
          <w:color w:val="000000"/>
          <w:sz w:val="24"/>
          <w:szCs w:val="24"/>
        </w:rPr>
      </w:pPr>
      <w:r>
        <w:rPr>
          <w:rFonts w:ascii="Times New Roman" w:hAnsi="Times New Roman"/>
          <w:b/>
          <w:color w:val="000000"/>
          <w:sz w:val="24"/>
          <w:szCs w:val="24"/>
        </w:rPr>
        <w:t>Датум: ______________</w:t>
      </w:r>
      <w:r w:rsidR="00530DBA" w:rsidRPr="00272E66">
        <w:rPr>
          <w:rFonts w:ascii="Times New Roman" w:hAnsi="Times New Roman"/>
          <w:color w:val="000000"/>
          <w:sz w:val="24"/>
          <w:szCs w:val="24"/>
        </w:rPr>
        <w:tab/>
        <w:t xml:space="preserve"> </w:t>
      </w:r>
    </w:p>
    <w:p w14:paraId="4D5D06A8" w14:textId="77777777" w:rsidR="00530DBA" w:rsidRPr="00272E66" w:rsidRDefault="00EE2590" w:rsidP="00530DBA">
      <w:pPr>
        <w:tabs>
          <w:tab w:val="center" w:pos="2568"/>
          <w:tab w:val="center" w:pos="6664"/>
        </w:tabs>
        <w:spacing w:after="121" w:line="249" w:lineRule="auto"/>
        <w:ind w:left="-12"/>
        <w:rPr>
          <w:rFonts w:ascii="Times New Roman" w:hAnsi="Times New Roman"/>
          <w:color w:val="000000"/>
          <w:sz w:val="24"/>
          <w:szCs w:val="24"/>
          <w:lang w:val="sr-Cyrl-CS"/>
        </w:rPr>
      </w:pPr>
      <w:r w:rsidRPr="00272E66">
        <w:rPr>
          <w:rFonts w:ascii="Times New Roman" w:hAnsi="Times New Roman"/>
          <w:color w:val="000000"/>
          <w:sz w:val="24"/>
          <w:szCs w:val="24"/>
        </w:rPr>
        <w:t xml:space="preserve"> </w:t>
      </w:r>
      <w:r w:rsidRPr="00272E66">
        <w:rPr>
          <w:rFonts w:ascii="Times New Roman" w:hAnsi="Times New Roman"/>
          <w:color w:val="000000"/>
          <w:sz w:val="24"/>
          <w:szCs w:val="24"/>
        </w:rPr>
        <w:tab/>
      </w:r>
      <w:r w:rsidR="00530DBA" w:rsidRPr="00272E66">
        <w:rPr>
          <w:rFonts w:ascii="Times New Roman" w:hAnsi="Times New Roman"/>
          <w:color w:val="000000"/>
          <w:sz w:val="24"/>
          <w:szCs w:val="24"/>
        </w:rPr>
        <w:tab/>
      </w:r>
      <w:r w:rsidR="00530DBA" w:rsidRPr="00272E66">
        <w:rPr>
          <w:rFonts w:ascii="Times New Roman" w:hAnsi="Times New Roman"/>
          <w:b/>
          <w:color w:val="000000"/>
          <w:sz w:val="24"/>
          <w:szCs w:val="24"/>
        </w:rPr>
        <w:t>Наручилац-</w:t>
      </w:r>
      <w:r w:rsidR="00C919D1" w:rsidRPr="00272E66">
        <w:rPr>
          <w:rFonts w:ascii="Times New Roman" w:hAnsi="Times New Roman"/>
          <w:b/>
          <w:color w:val="000000"/>
          <w:sz w:val="24"/>
          <w:szCs w:val="24"/>
          <w:lang w:val="sr-Cyrl-CS"/>
        </w:rPr>
        <w:t>Инвеститор</w:t>
      </w:r>
    </w:p>
    <w:p w14:paraId="04D53925" w14:textId="77777777" w:rsidR="00530DBA" w:rsidRPr="00272E66" w:rsidRDefault="00530DBA" w:rsidP="00530DBA">
      <w:pPr>
        <w:spacing w:after="0" w:line="259" w:lineRule="auto"/>
        <w:ind w:left="4825"/>
        <w:jc w:val="center"/>
        <w:rPr>
          <w:rFonts w:ascii="Times New Roman" w:hAnsi="Times New Roman"/>
          <w:color w:val="000000"/>
          <w:sz w:val="24"/>
          <w:szCs w:val="24"/>
        </w:rPr>
      </w:pPr>
      <w:r w:rsidRPr="00272E66">
        <w:rPr>
          <w:rFonts w:ascii="Times New Roman" w:hAnsi="Times New Roman"/>
          <w:color w:val="000000"/>
          <w:sz w:val="24"/>
          <w:szCs w:val="24"/>
        </w:rPr>
        <w:t xml:space="preserve"> </w:t>
      </w:r>
    </w:p>
    <w:p w14:paraId="02FDF951" w14:textId="77777777" w:rsidR="00530DBA" w:rsidRPr="00272E66" w:rsidRDefault="0086160F" w:rsidP="00530DBA">
      <w:pPr>
        <w:spacing w:after="52" w:line="259" w:lineRule="auto"/>
        <w:ind w:left="4764"/>
        <w:rPr>
          <w:rFonts w:ascii="Times New Roman" w:hAnsi="Times New Roman"/>
          <w:color w:val="000000"/>
          <w:sz w:val="24"/>
          <w:szCs w:val="24"/>
        </w:rPr>
      </w:pPr>
      <w:r w:rsidRPr="00272E66">
        <w:rPr>
          <w:rFonts w:ascii="Times New Roman" w:hAnsi="Times New Roman"/>
          <w:noProof/>
          <w:sz w:val="24"/>
          <w:szCs w:val="24"/>
          <w:lang w:val="sr-Cyrl-CS" w:eastAsia="sr-Cyrl-CS"/>
        </w:rPr>
        <mc:AlternateContent>
          <mc:Choice Requires="wpg">
            <w:drawing>
              <wp:inline distT="0" distB="0" distL="0" distR="0" wp14:anchorId="41E05D56" wp14:editId="576980AF">
                <wp:extent cx="2403475" cy="6350"/>
                <wp:effectExtent l="0" t="0" r="0" b="0"/>
                <wp:docPr id="116286" name="Group 116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03475" cy="6350"/>
                          <a:chOff x="0" y="0"/>
                          <a:chExt cx="2403348" cy="6096"/>
                        </a:xfrm>
                      </wpg:grpSpPr>
                      <wps:wsp>
                        <wps:cNvPr id="152519" name="Shape 152519"/>
                        <wps:cNvSpPr/>
                        <wps:spPr>
                          <a:xfrm>
                            <a:off x="0" y="0"/>
                            <a:ext cx="2403348" cy="9144"/>
                          </a:xfrm>
                          <a:custGeom>
                            <a:avLst/>
                            <a:gdLst/>
                            <a:ahLst/>
                            <a:cxnLst/>
                            <a:rect l="0" t="0" r="0" b="0"/>
                            <a:pathLst>
                              <a:path w="2403348" h="9144">
                                <a:moveTo>
                                  <a:pt x="0" y="0"/>
                                </a:moveTo>
                                <a:lnTo>
                                  <a:pt x="2403348" y="0"/>
                                </a:lnTo>
                                <a:lnTo>
                                  <a:pt x="240334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2D7D2FB" id="Group 116286" o:spid="_x0000_s1026" style="width:189.25pt;height:.5pt;mso-position-horizontal-relative:char;mso-position-vertical-relative:line" coordsize="240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">
                <v:shape id="Shape 152519" o:spid="_x0000_s1027" style="position:absolute;width:24033;height:91;visibility:visible;mso-wrap-style:square;v-text-anchor:top" coordsize="24033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" path="m,l2403348,r,9144l,9144,,e" fillcolor="black" stroked="f" strokeweight="0">
                  <v:stroke miterlimit="83231f" joinstyle="miter"/>
                  <v:path arrowok="t" textboxrect="0,0,2403348,9144"/>
                </v:shape>
                <w10:anchorlock/>
              </v:group>
            </w:pict>
          </mc:Fallback>
        </mc:AlternateContent>
      </w:r>
    </w:p>
    <w:p w14:paraId="645246BB" w14:textId="77777777" w:rsidR="00530DBA" w:rsidRPr="00272E66" w:rsidRDefault="00530DBA" w:rsidP="00530DBA">
      <w:pPr>
        <w:tabs>
          <w:tab w:val="center" w:pos="2568"/>
          <w:tab w:val="center" w:pos="6663"/>
        </w:tabs>
        <w:spacing w:after="164" w:line="248" w:lineRule="auto"/>
        <w:ind w:left="-11"/>
        <w:rPr>
          <w:rFonts w:ascii="Times New Roman" w:hAnsi="Times New Roman"/>
          <w:color w:val="000000"/>
          <w:sz w:val="24"/>
          <w:szCs w:val="24"/>
        </w:rPr>
      </w:pPr>
      <w:r w:rsidRPr="00272E66">
        <w:rPr>
          <w:rFonts w:ascii="Times New Roman" w:hAnsi="Times New Roman"/>
          <w:color w:val="000000"/>
          <w:sz w:val="24"/>
          <w:szCs w:val="24"/>
        </w:rPr>
        <w:t xml:space="preserve"> </w:t>
      </w:r>
      <w:r w:rsidRPr="00272E66">
        <w:rPr>
          <w:rFonts w:ascii="Times New Roman" w:hAnsi="Times New Roman"/>
          <w:color w:val="000000"/>
          <w:sz w:val="24"/>
          <w:szCs w:val="24"/>
        </w:rPr>
        <w:tab/>
        <w:t xml:space="preserve"> </w:t>
      </w:r>
      <w:r w:rsidRPr="00272E66">
        <w:rPr>
          <w:rFonts w:ascii="Times New Roman" w:hAnsi="Times New Roman"/>
          <w:color w:val="000000"/>
          <w:sz w:val="24"/>
          <w:szCs w:val="24"/>
        </w:rPr>
        <w:tab/>
        <w:t xml:space="preserve">(потпис и печат овлашћеног лица) </w:t>
      </w:r>
    </w:p>
    <w:p w14:paraId="43705784" w14:textId="77777777" w:rsidR="00530DBA" w:rsidRPr="00530DBA" w:rsidRDefault="00530DBA" w:rsidP="00530DBA">
      <w:pPr>
        <w:spacing w:after="0" w:line="259" w:lineRule="auto"/>
        <w:ind w:left="3"/>
        <w:rPr>
          <w:rFonts w:ascii="Times New Roman" w:hAnsi="Times New Roman"/>
          <w:color w:val="000000"/>
        </w:rPr>
      </w:pPr>
      <w:r w:rsidRPr="00530DBA">
        <w:rPr>
          <w:rFonts w:ascii="Times New Roman" w:hAnsi="Times New Roman"/>
          <w:color w:val="000000"/>
          <w:sz w:val="24"/>
        </w:rPr>
        <w:t xml:space="preserve"> </w:t>
      </w:r>
    </w:p>
    <w:p w14:paraId="47DA3CCB" w14:textId="77777777" w:rsidR="00372B0F" w:rsidRDefault="00530DBA" w:rsidP="00372B0F">
      <w:pPr>
        <w:spacing w:after="0" w:line="270" w:lineRule="atLeast"/>
        <w:rPr>
          <w:rFonts w:ascii="Times New Roman" w:eastAsia="Malgun Gothic" w:hAnsi="Times New Roman"/>
          <w:iCs/>
          <w:color w:val="000000"/>
          <w:sz w:val="20"/>
          <w:szCs w:val="20"/>
          <w:lang w:val="sr-Cyrl-CS"/>
        </w:rPr>
      </w:pPr>
      <w:r w:rsidRPr="00530DBA">
        <w:rPr>
          <w:rFonts w:ascii="Times New Roman" w:hAnsi="Times New Roman"/>
          <w:b/>
          <w:color w:val="000000"/>
          <w:sz w:val="20"/>
        </w:rPr>
        <w:t>Напомена:</w:t>
      </w:r>
      <w:r w:rsidR="001F123A">
        <w:rPr>
          <w:rFonts w:ascii="Times New Roman" w:hAnsi="Times New Roman"/>
          <w:b/>
          <w:color w:val="000000"/>
          <w:sz w:val="20"/>
        </w:rPr>
        <w:t xml:space="preserve"> </w:t>
      </w:r>
      <w:r w:rsidRPr="00530DBA">
        <w:rPr>
          <w:rFonts w:ascii="Times New Roman" w:hAnsi="Times New Roman"/>
          <w:color w:val="000000"/>
          <w:sz w:val="20"/>
        </w:rPr>
        <w:t xml:space="preserve">Образац потврде копирати и доставити за све </w:t>
      </w:r>
      <w:r w:rsidR="00A93516">
        <w:rPr>
          <w:rFonts w:ascii="Times New Roman" w:hAnsi="Times New Roman"/>
          <w:color w:val="000000"/>
          <w:sz w:val="20"/>
          <w:lang w:val="sr-Cyrl-CS"/>
        </w:rPr>
        <w:t xml:space="preserve">услуге </w:t>
      </w:r>
      <w:r w:rsidR="00780A3A">
        <w:rPr>
          <w:rFonts w:ascii="Times New Roman" w:hAnsi="Times New Roman"/>
          <w:color w:val="000000"/>
          <w:sz w:val="20"/>
          <w:lang w:val="sr-Cyrl-CS"/>
        </w:rPr>
        <w:t xml:space="preserve">изведене  </w:t>
      </w:r>
      <w:r w:rsidR="00780A3A" w:rsidRPr="00780A3A">
        <w:rPr>
          <w:rFonts w:ascii="Times New Roman" w:hAnsi="Times New Roman"/>
          <w:color w:val="000000"/>
          <w:sz w:val="20"/>
          <w:szCs w:val="20"/>
          <w:lang w:val="sr-Cyrl-CS"/>
        </w:rPr>
        <w:t>на уклањању грађевинских објеката</w:t>
      </w:r>
      <w:r w:rsidR="00742D05">
        <w:rPr>
          <w:rFonts w:ascii="Times New Roman" w:hAnsi="Times New Roman"/>
          <w:color w:val="000000"/>
          <w:sz w:val="20"/>
          <w:szCs w:val="20"/>
          <w:lang w:val="sr-Cyrl-CS"/>
        </w:rPr>
        <w:t xml:space="preserve"> или делова објеката</w:t>
      </w:r>
      <w:r w:rsidR="00780A3A" w:rsidRPr="00780A3A">
        <w:rPr>
          <w:rFonts w:ascii="Times New Roman" w:hAnsi="Times New Roman"/>
          <w:color w:val="000000"/>
          <w:sz w:val="20"/>
          <w:szCs w:val="20"/>
          <w:lang w:val="sr-Cyrl-CS"/>
        </w:rPr>
        <w:t xml:space="preserve"> у периоду </w:t>
      </w:r>
      <w:r w:rsidR="00742D05" w:rsidRPr="00742D05">
        <w:rPr>
          <w:rFonts w:ascii="Times New Roman" w:eastAsia="Malgun Gothic" w:hAnsi="Times New Roman"/>
          <w:iCs/>
          <w:color w:val="000000"/>
          <w:sz w:val="20"/>
          <w:szCs w:val="20"/>
          <w:lang w:val="sr-Cyrl-CS"/>
        </w:rPr>
        <w:t>од претходних 5 година рачунајући од дана објављивања Позива за подношење понуда на Порталу јавних набавки</w:t>
      </w:r>
    </w:p>
    <w:p w14:paraId="1A5B096C" w14:textId="77777777" w:rsidR="001F123A" w:rsidRDefault="001F123A" w:rsidP="00372B0F">
      <w:pPr>
        <w:spacing w:after="0" w:line="270" w:lineRule="atLeast"/>
        <w:rPr>
          <w:rFonts w:ascii="Times New Roman" w:eastAsia="Malgun Gothic" w:hAnsi="Times New Roman"/>
          <w:iCs/>
          <w:color w:val="000000"/>
          <w:sz w:val="20"/>
          <w:szCs w:val="20"/>
          <w:lang w:val="sr-Cyrl-CS"/>
        </w:rPr>
      </w:pPr>
    </w:p>
    <w:p w14:paraId="31852743" w14:textId="77777777" w:rsidR="001F123A" w:rsidRDefault="001F123A" w:rsidP="00372B0F">
      <w:pPr>
        <w:spacing w:after="0" w:line="270" w:lineRule="atLeast"/>
        <w:rPr>
          <w:rFonts w:ascii="Times New Roman" w:eastAsia="Malgun Gothic" w:hAnsi="Times New Roman"/>
          <w:iCs/>
          <w:color w:val="000000"/>
          <w:sz w:val="20"/>
          <w:szCs w:val="20"/>
          <w:lang w:val="sr-Cyrl-CS"/>
        </w:rPr>
      </w:pPr>
    </w:p>
    <w:p w14:paraId="5C400390" w14:textId="00ACB3CD" w:rsidR="001F123A" w:rsidRDefault="001F123A" w:rsidP="00372B0F">
      <w:pPr>
        <w:spacing w:after="0" w:line="270" w:lineRule="atLeast"/>
        <w:rPr>
          <w:rFonts w:ascii="Times New Roman" w:eastAsia="Malgun Gothic" w:hAnsi="Times New Roman"/>
          <w:iCs/>
          <w:color w:val="000000"/>
          <w:sz w:val="20"/>
          <w:szCs w:val="20"/>
          <w:lang w:val="sr-Cyrl-CS"/>
        </w:rPr>
      </w:pPr>
    </w:p>
    <w:p w14:paraId="7C7A70FF" w14:textId="77777777" w:rsidR="00261B3C" w:rsidRDefault="00261B3C" w:rsidP="00372B0F">
      <w:pPr>
        <w:spacing w:after="0" w:line="270" w:lineRule="atLeast"/>
        <w:rPr>
          <w:rFonts w:ascii="Times New Roman" w:eastAsia="Malgun Gothic" w:hAnsi="Times New Roman"/>
          <w:iCs/>
          <w:color w:val="000000"/>
          <w:sz w:val="20"/>
          <w:szCs w:val="20"/>
          <w:lang w:val="sr-Cyrl-CS"/>
        </w:rPr>
      </w:pPr>
    </w:p>
    <w:p w14:paraId="1ED59D6E" w14:textId="77777777" w:rsidR="00372B0F" w:rsidRDefault="00372B0F" w:rsidP="00372B0F">
      <w:pPr>
        <w:spacing w:after="0" w:line="270" w:lineRule="atLeast"/>
        <w:rPr>
          <w:rFonts w:ascii="Times New Roman" w:eastAsia="Malgun Gothic" w:hAnsi="Times New Roman"/>
          <w:iCs/>
          <w:color w:val="000000"/>
          <w:sz w:val="20"/>
          <w:szCs w:val="20"/>
          <w:lang w:val="sr-Cyrl-CS"/>
        </w:rPr>
      </w:pPr>
    </w:p>
    <w:p w14:paraId="040550F1" w14:textId="77777777" w:rsidR="00DB1D98" w:rsidRDefault="00DB1D98" w:rsidP="00372B0F">
      <w:pPr>
        <w:spacing w:after="0" w:line="270" w:lineRule="atLeast"/>
        <w:rPr>
          <w:rFonts w:ascii="Times New Roman" w:hAnsi="Times New Roman"/>
          <w:b/>
          <w:color w:val="000000"/>
          <w:sz w:val="24"/>
          <w:szCs w:val="24"/>
        </w:rPr>
      </w:pPr>
      <w:r w:rsidRPr="001A08E7">
        <w:rPr>
          <w:rFonts w:ascii="Times New Roman" w:hAnsi="Times New Roman"/>
          <w:b/>
          <w:color w:val="000000"/>
        </w:rPr>
        <w:lastRenderedPageBreak/>
        <w:t xml:space="preserve"> </w:t>
      </w:r>
      <w:r w:rsidRPr="00EE2590">
        <w:rPr>
          <w:rFonts w:ascii="Times New Roman" w:hAnsi="Times New Roman"/>
          <w:b/>
          <w:color w:val="000000"/>
          <w:sz w:val="24"/>
          <w:szCs w:val="24"/>
        </w:rPr>
        <w:t>УСЛОВИ КОЈЕ МОРА ДА ИСПУНИ ПОНУЂАЧ АКО ИЗВРШЕЊЕ НАБАВКЕ ДЕЛИМИЧНО ПОВЕРАВА ПОДИЗВОЂАЧУ</w:t>
      </w:r>
    </w:p>
    <w:p w14:paraId="5AFEE812" w14:textId="77777777" w:rsidR="001F123A" w:rsidRPr="00EE2590" w:rsidRDefault="001F123A" w:rsidP="00372B0F">
      <w:pPr>
        <w:spacing w:after="0" w:line="270" w:lineRule="atLeast"/>
        <w:rPr>
          <w:rFonts w:ascii="Times New Roman" w:hAnsi="Times New Roman"/>
          <w:b/>
          <w:color w:val="000000"/>
          <w:sz w:val="24"/>
          <w:szCs w:val="24"/>
        </w:rPr>
      </w:pPr>
    </w:p>
    <w:p w14:paraId="0019CF10" w14:textId="77777777" w:rsidR="00DB1D98" w:rsidRPr="00EE2590" w:rsidRDefault="00DB1D98" w:rsidP="001F123A">
      <w:pPr>
        <w:spacing w:after="0" w:line="240" w:lineRule="auto"/>
        <w:jc w:val="both"/>
        <w:rPr>
          <w:rFonts w:ascii="Times New Roman" w:hAnsi="Times New Roman"/>
          <w:b/>
          <w:color w:val="000000"/>
          <w:spacing w:val="-6"/>
          <w:sz w:val="24"/>
          <w:szCs w:val="24"/>
        </w:rPr>
      </w:pPr>
      <w:r w:rsidRPr="00EE2590">
        <w:rPr>
          <w:rFonts w:ascii="Times New Roman" w:hAnsi="Times New Roman"/>
          <w:b/>
          <w:color w:val="000000"/>
          <w:spacing w:val="-6"/>
          <w:sz w:val="24"/>
          <w:szCs w:val="24"/>
        </w:rPr>
        <w:tab/>
        <w:t>Услови које мора да испуни понуђач ако извршење набавке делимично поверава подизвођачу</w:t>
      </w:r>
    </w:p>
    <w:p w14:paraId="79294817"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 xml:space="preserve">Понуђач је дужан да у понуди наведе да ли ће извршење јавне набавке делимично поверити подизвођачу. </w:t>
      </w:r>
    </w:p>
    <w:p w14:paraId="3FBF8BCC"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повeрити подизвођачу, а који не може бити већи од 50 % као и део предмета набавке који ће извршити преко подизвођача.</w:t>
      </w:r>
    </w:p>
    <w:p w14:paraId="3262F8E3"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9F2E5E6"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Понуђач је дужан да наручиоцу, на његов захтев, омогући приступ код подизвођача ради утврђивања испуњености услова.</w:t>
      </w:r>
    </w:p>
    <w:p w14:paraId="166A5C55" w14:textId="77777777" w:rsidR="00DB1D98" w:rsidRPr="00EE2590" w:rsidRDefault="00DB1D98" w:rsidP="001F123A">
      <w:pPr>
        <w:spacing w:after="0" w:line="240" w:lineRule="auto"/>
        <w:jc w:val="both"/>
        <w:rPr>
          <w:rFonts w:ascii="Times New Roman" w:hAnsi="Times New Roman"/>
          <w:spacing w:val="-6"/>
          <w:sz w:val="24"/>
          <w:szCs w:val="24"/>
          <w:lang w:val="sr-Cyrl-RS"/>
        </w:rPr>
      </w:pPr>
      <w:r w:rsidRPr="00EE2590">
        <w:rPr>
          <w:rFonts w:ascii="Times New Roman" w:hAnsi="Times New Roman"/>
          <w:spacing w:val="-6"/>
          <w:sz w:val="24"/>
          <w:szCs w:val="24"/>
        </w:rPr>
        <w:tab/>
        <w:t xml:space="preserve">Понуђач је дужан да за подизвођаче достави доказе о испуњености обавезних услова Поглављe </w:t>
      </w:r>
      <w:r w:rsidRPr="00EE2590">
        <w:rPr>
          <w:rFonts w:ascii="Times New Roman" w:hAnsi="Times New Roman"/>
          <w:spacing w:val="-6"/>
          <w:sz w:val="24"/>
          <w:szCs w:val="24"/>
          <w:lang w:val="sr-Latn-CS"/>
        </w:rPr>
        <w:t>IV</w:t>
      </w:r>
      <w:r w:rsidRPr="00EE2590">
        <w:rPr>
          <w:rFonts w:ascii="Times New Roman" w:hAnsi="Times New Roman"/>
          <w:spacing w:val="-6"/>
          <w:sz w:val="24"/>
          <w:szCs w:val="24"/>
        </w:rPr>
        <w:t xml:space="preserve">. </w:t>
      </w:r>
      <w:r w:rsidRPr="00EE2590">
        <w:rPr>
          <w:rFonts w:ascii="Times New Roman" w:hAnsi="Times New Roman"/>
          <w:color w:val="000000"/>
          <w:spacing w:val="-6"/>
          <w:sz w:val="24"/>
          <w:szCs w:val="24"/>
        </w:rPr>
        <w:t>УСЛОВИ ЗА УЧЕШЋЕ У ПОСТУПКУ ЈАВНЕ НАБАВКЕ (члан 75. став 1. тачке 1), 2), 3) и 4) Закона о јавним набавкама) И УПУТСТВО КАКО ДА СЕ ДОКАЗУЈЕ ИСПУЊЕНОСТ УСЛОВА</w:t>
      </w:r>
      <w:r w:rsidRPr="00EE2590">
        <w:rPr>
          <w:rFonts w:ascii="Times New Roman" w:hAnsi="Times New Roman"/>
          <w:color w:val="000000"/>
          <w:spacing w:val="-6"/>
          <w:sz w:val="24"/>
          <w:szCs w:val="24"/>
          <w:lang w:val="sr-Latn-CS"/>
        </w:rPr>
        <w:t>,</w:t>
      </w:r>
      <w:r w:rsidRPr="00EE2590">
        <w:rPr>
          <w:rFonts w:ascii="Times New Roman" w:hAnsi="Times New Roman"/>
          <w:b/>
          <w:color w:val="000000"/>
          <w:spacing w:val="-6"/>
          <w:sz w:val="24"/>
          <w:szCs w:val="24"/>
          <w:lang w:val="sr-Latn-CS"/>
        </w:rPr>
        <w:t xml:space="preserve"> </w:t>
      </w:r>
      <w:r w:rsidRPr="00EE2590">
        <w:rPr>
          <w:rFonts w:ascii="Times New Roman" w:hAnsi="Times New Roman"/>
          <w:spacing w:val="-6"/>
          <w:sz w:val="24"/>
          <w:szCs w:val="24"/>
        </w:rPr>
        <w:t>а доказ о испуњености услова из члана 75. став 1. тачка 5) за део набавке који ће извршити преко подизвођача.</w:t>
      </w:r>
    </w:p>
    <w:p w14:paraId="0964F010" w14:textId="77777777" w:rsidR="00DB1D98" w:rsidRPr="00EE2590" w:rsidRDefault="00DB1D98" w:rsidP="001F123A">
      <w:pPr>
        <w:spacing w:after="0" w:line="240" w:lineRule="auto"/>
        <w:jc w:val="both"/>
        <w:rPr>
          <w:rFonts w:ascii="Times New Roman" w:hAnsi="Times New Roman"/>
          <w:spacing w:val="-6"/>
          <w:sz w:val="24"/>
          <w:szCs w:val="24"/>
          <w:lang w:val="sr-Cyrl-RS"/>
        </w:rPr>
      </w:pPr>
      <w:r w:rsidRPr="00EE2590">
        <w:rPr>
          <w:rFonts w:ascii="Times New Roman" w:hAnsi="Times New Roman"/>
          <w:spacing w:val="-6"/>
          <w:sz w:val="24"/>
          <w:szCs w:val="24"/>
        </w:rPr>
        <w:tab/>
        <w:t>Ако је за извршење дела јавне набавке чија вредност не прелази 10% укупне вредности јавне набавке потребно испунити обавезан услов из тачке 5) наведених услова понуђач може доказати испуњеност тог услова преко тог подизвођача којем је поверио извршење тог дела набавке.</w:t>
      </w:r>
    </w:p>
    <w:p w14:paraId="005A5EB9" w14:textId="77777777" w:rsidR="00DB1D98" w:rsidRPr="00EE2590" w:rsidRDefault="00DB1D98" w:rsidP="001F123A">
      <w:pPr>
        <w:spacing w:after="0" w:line="240" w:lineRule="auto"/>
        <w:jc w:val="both"/>
        <w:rPr>
          <w:rFonts w:ascii="Times New Roman" w:hAnsi="Times New Roman"/>
          <w:spacing w:val="-6"/>
          <w:sz w:val="24"/>
          <w:szCs w:val="24"/>
          <w:lang w:val="sr-Cyrl-RS"/>
        </w:rPr>
      </w:pPr>
      <w:r w:rsidRPr="00EE2590">
        <w:rPr>
          <w:rFonts w:ascii="Times New Roman" w:hAnsi="Times New Roman"/>
          <w:spacing w:val="-6"/>
          <w:sz w:val="24"/>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25F08892" w14:textId="77777777" w:rsidR="00DB1D98" w:rsidRPr="00EE2590" w:rsidRDefault="00DB1D98" w:rsidP="001F123A">
      <w:pPr>
        <w:spacing w:after="0" w:line="240" w:lineRule="auto"/>
        <w:jc w:val="both"/>
        <w:rPr>
          <w:rFonts w:ascii="Times New Roman" w:hAnsi="Times New Roman"/>
          <w:spacing w:val="-6"/>
          <w:sz w:val="24"/>
          <w:szCs w:val="24"/>
        </w:rPr>
      </w:pPr>
      <w:r w:rsidRPr="00EE2590">
        <w:rPr>
          <w:rFonts w:ascii="Times New Roman" w:hAnsi="Times New Roman"/>
          <w:spacing w:val="-6"/>
          <w:sz w:val="24"/>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17B406B6" w14:textId="77777777" w:rsidR="00372B0F" w:rsidRDefault="00372B0F" w:rsidP="00DD762D">
      <w:pPr>
        <w:jc w:val="both"/>
        <w:rPr>
          <w:rFonts w:ascii="Times New Roman" w:hAnsi="Times New Roman"/>
          <w:b/>
          <w:color w:val="000000"/>
          <w:sz w:val="24"/>
          <w:szCs w:val="24"/>
          <w:lang w:val="sr-Cyrl-RS"/>
        </w:rPr>
      </w:pPr>
    </w:p>
    <w:p w14:paraId="7072226C" w14:textId="77777777" w:rsidR="00DB1D98" w:rsidRDefault="00DB1D98" w:rsidP="00DD762D">
      <w:pPr>
        <w:jc w:val="both"/>
        <w:rPr>
          <w:rFonts w:ascii="Times New Roman" w:hAnsi="Times New Roman"/>
          <w:b/>
          <w:color w:val="000000"/>
          <w:sz w:val="24"/>
          <w:szCs w:val="24"/>
        </w:rPr>
      </w:pPr>
      <w:r w:rsidRPr="00EE2590">
        <w:rPr>
          <w:rFonts w:ascii="Times New Roman" w:hAnsi="Times New Roman"/>
          <w:b/>
          <w:color w:val="000000"/>
          <w:sz w:val="24"/>
          <w:szCs w:val="24"/>
        </w:rPr>
        <w:t>УСЛОВИ КОЈЕ МОРА ДА ИСПУНИ СВАКИ ОД ПОНУЂАЧА ИЗ ГРУПЕ ПОНУЂАЧА</w:t>
      </w:r>
    </w:p>
    <w:p w14:paraId="659F6CD0"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 xml:space="preserve">Понуду може поднети група понуђача. </w:t>
      </w:r>
    </w:p>
    <w:p w14:paraId="301E50D7" w14:textId="77777777" w:rsidR="007D7D3F"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 xml:space="preserve">Сваки понуђач из групе понуђача мора да испуни обавезне услове из Поглавља </w:t>
      </w:r>
      <w:r w:rsidRPr="00EE2590">
        <w:rPr>
          <w:rFonts w:ascii="Times New Roman" w:hAnsi="Times New Roman"/>
          <w:sz w:val="24"/>
          <w:szCs w:val="24"/>
          <w:lang w:val="sr-Latn-CS"/>
        </w:rPr>
        <w:t>IV</w:t>
      </w:r>
      <w:r w:rsidRPr="00EE2590">
        <w:rPr>
          <w:rFonts w:ascii="Times New Roman" w:hAnsi="Times New Roman"/>
          <w:sz w:val="24"/>
          <w:szCs w:val="24"/>
        </w:rPr>
        <w:t xml:space="preserve">. </w:t>
      </w:r>
      <w:r w:rsidRPr="00EE2590">
        <w:rPr>
          <w:rFonts w:ascii="Times New Roman" w:hAnsi="Times New Roman"/>
          <w:color w:val="000000"/>
          <w:sz w:val="24"/>
          <w:szCs w:val="24"/>
        </w:rPr>
        <w:t>УСЛОВИ ЗА УЧЕШЋЕ У ПОСТУПКУ ЈАВНЕ НАБАВКЕ (члан 75. став 1. тач. 1), 2), и 4) Закона о јавним набавкама) И УПУТСТВО КАКО ДА СЕ ДОКАЗУЈЕ ИСПУЊЕНОСТ УСЛОВА</w:t>
      </w:r>
      <w:r w:rsidRPr="00EE2590">
        <w:rPr>
          <w:rFonts w:ascii="Times New Roman" w:hAnsi="Times New Roman"/>
          <w:color w:val="000000"/>
          <w:sz w:val="24"/>
          <w:szCs w:val="24"/>
          <w:lang w:val="sr-Latn-CS"/>
        </w:rPr>
        <w:t>,</w:t>
      </w:r>
      <w:r w:rsidRPr="00EE2590">
        <w:rPr>
          <w:rFonts w:ascii="Times New Roman" w:hAnsi="Times New Roman"/>
          <w:b/>
          <w:color w:val="000000"/>
          <w:sz w:val="24"/>
          <w:szCs w:val="24"/>
          <w:lang w:val="sr-Latn-CS"/>
        </w:rPr>
        <w:t xml:space="preserve"> </w:t>
      </w:r>
      <w:r w:rsidRPr="00EE2590">
        <w:rPr>
          <w:rFonts w:ascii="Times New Roman" w:hAnsi="Times New Roman"/>
          <w:color w:val="000000"/>
          <w:sz w:val="24"/>
          <w:szCs w:val="24"/>
        </w:rPr>
        <w:t>Обавезни услов из члана 75. став 1. тачка 5)</w:t>
      </w:r>
      <w:r w:rsidRPr="00EE2590">
        <w:rPr>
          <w:rFonts w:ascii="Times New Roman" w:hAnsi="Times New Roman"/>
          <w:sz w:val="24"/>
          <w:szCs w:val="24"/>
        </w:rPr>
        <w:t xml:space="preserve">, </w:t>
      </w:r>
      <w:r w:rsidRPr="00EE2590">
        <w:rPr>
          <w:rFonts w:ascii="Times New Roman" w:hAnsi="Times New Roman"/>
          <w:color w:val="000000"/>
          <w:sz w:val="24"/>
          <w:szCs w:val="24"/>
        </w:rPr>
        <w:t xml:space="preserve">дужан је да испуни </w:t>
      </w:r>
      <w:r w:rsidRPr="00EE2590">
        <w:rPr>
          <w:rFonts w:ascii="Times New Roman" w:hAnsi="Times New Roman"/>
          <w:sz w:val="24"/>
          <w:szCs w:val="24"/>
        </w:rPr>
        <w:t>понуђач из групе понуђача којем је поверено извршење дела набавке за који је неопходна испуњеност тог услова, а додатне услове из члана</w:t>
      </w:r>
      <w:r w:rsidR="007D7D3F" w:rsidRPr="00EE2590">
        <w:rPr>
          <w:rFonts w:ascii="Times New Roman" w:hAnsi="Times New Roman"/>
          <w:sz w:val="24"/>
          <w:szCs w:val="24"/>
        </w:rPr>
        <w:t xml:space="preserve"> 76. Закона, испуњавају заједно.</w:t>
      </w:r>
    </w:p>
    <w:p w14:paraId="16100374"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14:paraId="7F612738"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1)</w:t>
      </w:r>
      <w:r w:rsidRPr="00EE2590">
        <w:rPr>
          <w:rFonts w:ascii="Times New Roman" w:hAnsi="Times New Roman"/>
          <w:sz w:val="24"/>
          <w:szCs w:val="24"/>
        </w:rPr>
        <w:tab/>
        <w:t>члану групе који ће бити носилац посла, односно који ће поднети понуду и који ће заступати групу понуђача пред наручиоцем;</w:t>
      </w:r>
    </w:p>
    <w:p w14:paraId="4D2A8462"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2)</w:t>
      </w:r>
      <w:r w:rsidRPr="00EE2590">
        <w:rPr>
          <w:rFonts w:ascii="Times New Roman" w:hAnsi="Times New Roman"/>
          <w:sz w:val="24"/>
          <w:szCs w:val="24"/>
        </w:rPr>
        <w:tab/>
        <w:t>понуђачу који ће у име групе понуђача потписати уговор;</w:t>
      </w:r>
    </w:p>
    <w:p w14:paraId="732572F3"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3)</w:t>
      </w:r>
      <w:r w:rsidRPr="00EE2590">
        <w:rPr>
          <w:rFonts w:ascii="Times New Roman" w:hAnsi="Times New Roman"/>
          <w:sz w:val="24"/>
          <w:szCs w:val="24"/>
        </w:rPr>
        <w:tab/>
        <w:t>понуђачу који ће у име групе понуђача дати средство обезбеђења;</w:t>
      </w:r>
    </w:p>
    <w:p w14:paraId="7EB7BBD3"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4)</w:t>
      </w:r>
      <w:r w:rsidRPr="00EE2590">
        <w:rPr>
          <w:rFonts w:ascii="Times New Roman" w:hAnsi="Times New Roman"/>
          <w:sz w:val="24"/>
          <w:szCs w:val="24"/>
        </w:rPr>
        <w:tab/>
        <w:t>понуђачу који ће издати рачун;</w:t>
      </w:r>
    </w:p>
    <w:p w14:paraId="69AD8F0D"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5)</w:t>
      </w:r>
      <w:r w:rsidRPr="00EE2590">
        <w:rPr>
          <w:rFonts w:ascii="Times New Roman" w:hAnsi="Times New Roman"/>
          <w:sz w:val="24"/>
          <w:szCs w:val="24"/>
        </w:rPr>
        <w:tab/>
        <w:t>рачуну на који ће бити извршено плаћање;</w:t>
      </w:r>
    </w:p>
    <w:p w14:paraId="4255DA3D" w14:textId="77777777" w:rsidR="00DB1D98" w:rsidRPr="00EE2590" w:rsidRDefault="00DB1D98" w:rsidP="001F123A">
      <w:pPr>
        <w:tabs>
          <w:tab w:val="left" w:pos="1800"/>
        </w:tabs>
        <w:spacing w:after="0" w:line="240" w:lineRule="auto"/>
        <w:jc w:val="both"/>
        <w:rPr>
          <w:rFonts w:ascii="Times New Roman" w:hAnsi="Times New Roman"/>
          <w:sz w:val="24"/>
          <w:szCs w:val="24"/>
        </w:rPr>
      </w:pPr>
      <w:r w:rsidRPr="00EE2590">
        <w:rPr>
          <w:rFonts w:ascii="Times New Roman" w:hAnsi="Times New Roman"/>
          <w:sz w:val="24"/>
          <w:szCs w:val="24"/>
        </w:rPr>
        <w:tab/>
        <w:t>6)</w:t>
      </w:r>
      <w:r w:rsidRPr="00EE2590">
        <w:rPr>
          <w:rFonts w:ascii="Times New Roman" w:hAnsi="Times New Roman"/>
          <w:sz w:val="24"/>
          <w:szCs w:val="24"/>
        </w:rPr>
        <w:tab/>
        <w:t>обавез</w:t>
      </w:r>
      <w:r w:rsidRPr="00EE2590">
        <w:rPr>
          <w:rFonts w:ascii="Times New Roman" w:hAnsi="Times New Roman"/>
          <w:sz w:val="24"/>
          <w:szCs w:val="24"/>
          <w:lang w:val="sr-Cyrl-RS"/>
        </w:rPr>
        <w:t>а</w:t>
      </w:r>
      <w:r w:rsidRPr="00EE2590">
        <w:rPr>
          <w:rFonts w:ascii="Times New Roman" w:hAnsi="Times New Roman"/>
          <w:sz w:val="24"/>
          <w:szCs w:val="24"/>
        </w:rPr>
        <w:t>ма сваког од понуђача из групе понуђача за извршење уговора.</w:t>
      </w:r>
    </w:p>
    <w:p w14:paraId="72A21AF1"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lastRenderedPageBreak/>
        <w:tab/>
        <w:t xml:space="preserve"> </w:t>
      </w:r>
    </w:p>
    <w:p w14:paraId="4FF08603" w14:textId="77777777" w:rsidR="00DB1D98" w:rsidRPr="00EE2590" w:rsidRDefault="00DB1D98" w:rsidP="001F123A">
      <w:pPr>
        <w:spacing w:after="0" w:line="240" w:lineRule="auto"/>
        <w:jc w:val="both"/>
        <w:rPr>
          <w:rFonts w:ascii="Times New Roman" w:hAnsi="Times New Roman"/>
          <w:sz w:val="24"/>
          <w:szCs w:val="24"/>
        </w:rPr>
      </w:pPr>
      <w:r w:rsidRPr="00EE2590">
        <w:rPr>
          <w:rFonts w:ascii="Times New Roman" w:hAnsi="Times New Roman"/>
          <w:sz w:val="24"/>
          <w:szCs w:val="24"/>
        </w:rPr>
        <w:tab/>
        <w:t>Понуђачи који поднесу заједничку понуду одговарају неограничено солидарно према наручиоцу.</w:t>
      </w:r>
    </w:p>
    <w:p w14:paraId="595201AC" w14:textId="77777777" w:rsidR="00DB1D98" w:rsidRPr="00EE2590" w:rsidRDefault="00DB1D98" w:rsidP="001F123A">
      <w:pPr>
        <w:spacing w:after="0" w:line="240" w:lineRule="auto"/>
        <w:jc w:val="both"/>
        <w:rPr>
          <w:rFonts w:ascii="Times New Roman" w:hAnsi="Times New Roman"/>
          <w:sz w:val="24"/>
          <w:szCs w:val="24"/>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299"/>
      </w:tblGrid>
      <w:tr w:rsidR="00DB1D98" w:rsidRPr="00EE2590" w14:paraId="43CF447F" w14:textId="77777777" w:rsidTr="0037377E">
        <w:trPr>
          <w:trHeight w:val="50"/>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tcPr>
          <w:p w14:paraId="3A17027E" w14:textId="77777777" w:rsidR="00DB1D98" w:rsidRPr="00EE2590" w:rsidRDefault="00DB1D98" w:rsidP="001F123A">
            <w:pPr>
              <w:shd w:val="clear" w:color="auto" w:fill="FFFFFF"/>
              <w:tabs>
                <w:tab w:val="left" w:pos="1080"/>
              </w:tabs>
              <w:spacing w:after="0" w:line="240" w:lineRule="auto"/>
              <w:jc w:val="both"/>
              <w:rPr>
                <w:rFonts w:ascii="Times New Roman" w:hAnsi="Times New Roman"/>
                <w:b/>
                <w:color w:val="000000"/>
                <w:sz w:val="24"/>
                <w:szCs w:val="24"/>
              </w:rPr>
            </w:pPr>
            <w:r w:rsidRPr="00EE2590">
              <w:rPr>
                <w:rFonts w:ascii="Times New Roman" w:hAnsi="Times New Roman"/>
                <w:b/>
                <w:color w:val="000000"/>
                <w:sz w:val="24"/>
                <w:szCs w:val="24"/>
              </w:rPr>
              <w:t>Доказ:</w:t>
            </w:r>
          </w:p>
        </w:tc>
        <w:tc>
          <w:tcPr>
            <w:tcW w:w="6299" w:type="dxa"/>
            <w:tcBorders>
              <w:top w:val="dotted" w:sz="4" w:space="0" w:color="auto"/>
              <w:left w:val="dotted" w:sz="4" w:space="0" w:color="auto"/>
              <w:bottom w:val="dotted" w:sz="4" w:space="0" w:color="auto"/>
              <w:right w:val="dotted" w:sz="4" w:space="0" w:color="auto"/>
            </w:tcBorders>
            <w:shd w:val="clear" w:color="auto" w:fill="FFFFFF"/>
            <w:vAlign w:val="center"/>
          </w:tcPr>
          <w:p w14:paraId="1FC781E7" w14:textId="77777777" w:rsidR="00DB1D98" w:rsidRPr="00EE2590" w:rsidRDefault="00DB1D98" w:rsidP="001F123A">
            <w:pPr>
              <w:tabs>
                <w:tab w:val="left" w:pos="720"/>
              </w:tabs>
              <w:spacing w:after="0" w:line="240" w:lineRule="auto"/>
              <w:jc w:val="both"/>
              <w:rPr>
                <w:rFonts w:ascii="Times New Roman" w:hAnsi="Times New Roman"/>
                <w:color w:val="000000"/>
                <w:sz w:val="24"/>
                <w:szCs w:val="24"/>
              </w:rPr>
            </w:pPr>
            <w:r w:rsidRPr="00EE2590">
              <w:rPr>
                <w:rFonts w:ascii="Times New Roman" w:hAnsi="Times New Roman"/>
                <w:sz w:val="24"/>
                <w:szCs w:val="24"/>
              </w:rPr>
              <w:t>Споразум понуђача доставити у понуди</w:t>
            </w:r>
          </w:p>
        </w:tc>
      </w:tr>
    </w:tbl>
    <w:p w14:paraId="0183A437" w14:textId="77777777" w:rsidR="00DB1D98" w:rsidRPr="00EE2590" w:rsidRDefault="00DB1D98" w:rsidP="001F123A">
      <w:pPr>
        <w:spacing w:after="0" w:line="240" w:lineRule="auto"/>
        <w:jc w:val="both"/>
        <w:rPr>
          <w:rFonts w:ascii="Times New Roman" w:hAnsi="Times New Roman"/>
          <w:color w:val="000000"/>
          <w:sz w:val="24"/>
          <w:szCs w:val="24"/>
        </w:rPr>
      </w:pPr>
    </w:p>
    <w:p w14:paraId="323F90EC" w14:textId="77777777" w:rsidR="00DB1D98" w:rsidRPr="00EE2590" w:rsidRDefault="00DB1D98" w:rsidP="001F123A">
      <w:pPr>
        <w:spacing w:after="0" w:line="240" w:lineRule="auto"/>
        <w:jc w:val="both"/>
        <w:rPr>
          <w:rFonts w:ascii="Times New Roman" w:hAnsi="Times New Roman"/>
          <w:b/>
          <w:color w:val="000000"/>
          <w:sz w:val="24"/>
          <w:szCs w:val="24"/>
        </w:rPr>
      </w:pPr>
      <w:r w:rsidRPr="00EE2590">
        <w:rPr>
          <w:rFonts w:ascii="Times New Roman" w:hAnsi="Times New Roman"/>
          <w:color w:val="000000"/>
          <w:sz w:val="24"/>
          <w:szCs w:val="24"/>
        </w:rPr>
        <w:tab/>
      </w:r>
      <w:r w:rsidRPr="00EE2590">
        <w:rPr>
          <w:rFonts w:ascii="Times New Roman" w:hAnsi="Times New Roman"/>
          <w:b/>
          <w:color w:val="000000"/>
          <w:sz w:val="24"/>
          <w:szCs w:val="24"/>
        </w:rPr>
        <w:t>Докази о испуњености услова могу се достављати у неовереним копијама.</w:t>
      </w:r>
    </w:p>
    <w:p w14:paraId="4BA77764" w14:textId="77777777" w:rsidR="00DB1D98" w:rsidRPr="00105790" w:rsidRDefault="00DB1D98" w:rsidP="001F123A">
      <w:pPr>
        <w:spacing w:after="0" w:line="240" w:lineRule="auto"/>
        <w:jc w:val="both"/>
        <w:rPr>
          <w:rFonts w:ascii="Times New Roman" w:hAnsi="Times New Roman"/>
          <w:color w:val="000000"/>
          <w:sz w:val="24"/>
          <w:szCs w:val="24"/>
        </w:rPr>
      </w:pPr>
      <w:r w:rsidRPr="00EE2590">
        <w:rPr>
          <w:rFonts w:ascii="Times New Roman" w:hAnsi="Times New Roman"/>
          <w:b/>
          <w:color w:val="000000"/>
          <w:sz w:val="24"/>
          <w:szCs w:val="24"/>
        </w:rPr>
        <w:tab/>
      </w:r>
      <w:r w:rsidRPr="00105790">
        <w:rPr>
          <w:rFonts w:ascii="Times New Roman" w:hAnsi="Times New Roman"/>
          <w:color w:val="000000"/>
          <w:sz w:val="24"/>
          <w:szCs w:val="24"/>
        </w:rPr>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14:paraId="729C0B82"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
    <w:p w14:paraId="67726A04"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B5A1BF5"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3AEF4D30" w14:textId="77777777" w:rsidR="00DB1D98" w:rsidRPr="00105790" w:rsidRDefault="00DB1D98" w:rsidP="001F123A">
      <w:pPr>
        <w:spacing w:after="0" w:line="240" w:lineRule="auto"/>
        <w:jc w:val="both"/>
        <w:rPr>
          <w:rFonts w:ascii="Times New Roman" w:hAnsi="Times New Roman"/>
          <w:color w:val="000000"/>
          <w:sz w:val="24"/>
          <w:szCs w:val="24"/>
        </w:rPr>
      </w:pPr>
      <w:r w:rsidRPr="00105790">
        <w:rPr>
          <w:rFonts w:ascii="Times New Roman" w:hAnsi="Times New Roman"/>
          <w:color w:val="000000"/>
          <w:sz w:val="24"/>
          <w:szCs w:val="24"/>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w:t>
      </w:r>
      <w:r w:rsidR="007D7D3F" w:rsidRPr="00105790">
        <w:rPr>
          <w:rFonts w:ascii="Times New Roman" w:hAnsi="Times New Roman"/>
          <w:color w:val="000000"/>
          <w:sz w:val="24"/>
          <w:szCs w:val="24"/>
          <w:lang w:val="sr-Cyrl-CS"/>
        </w:rPr>
        <w:t xml:space="preserve"> из члана 75. став 1. тачка 1) до 4)</w:t>
      </w:r>
      <w:r w:rsidRPr="00105790">
        <w:rPr>
          <w:rFonts w:ascii="Times New Roman" w:hAnsi="Times New Roman"/>
          <w:color w:val="000000"/>
          <w:sz w:val="24"/>
          <w:szCs w:val="24"/>
        </w:rPr>
        <w:t>, ако наведе интернет страницу на којој су тражени подаци (докази) јавно доступни.</w:t>
      </w:r>
    </w:p>
    <w:p w14:paraId="0970F359" w14:textId="77777777" w:rsidR="00DB1D98" w:rsidRDefault="00DB1D98" w:rsidP="001F123A">
      <w:pPr>
        <w:spacing w:after="0" w:line="240" w:lineRule="auto"/>
        <w:jc w:val="both"/>
        <w:rPr>
          <w:color w:val="000000"/>
          <w:sz w:val="24"/>
          <w:szCs w:val="24"/>
        </w:rPr>
      </w:pPr>
    </w:p>
    <w:p w14:paraId="4D3446B1" w14:textId="77777777" w:rsidR="00ED2EAB" w:rsidRPr="00105790" w:rsidRDefault="00ED2EAB" w:rsidP="001F123A">
      <w:pPr>
        <w:spacing w:after="0" w:line="240" w:lineRule="auto"/>
        <w:jc w:val="both"/>
        <w:rPr>
          <w:color w:val="000000"/>
          <w:sz w:val="24"/>
          <w:szCs w:val="24"/>
        </w:rPr>
      </w:pPr>
    </w:p>
    <w:p w14:paraId="6988D854" w14:textId="77777777" w:rsidR="00CA62FC" w:rsidRPr="00EE2590" w:rsidRDefault="001721F5" w:rsidP="001721F5">
      <w:pPr>
        <w:jc w:val="center"/>
        <w:rPr>
          <w:rFonts w:ascii="Times New Roman" w:hAnsi="Times New Roman"/>
          <w:b/>
          <w:sz w:val="24"/>
          <w:szCs w:val="24"/>
          <w:lang w:val="sr-Cyrl-RS"/>
        </w:rPr>
      </w:pPr>
      <w:r w:rsidRPr="00EE2590">
        <w:rPr>
          <w:rFonts w:ascii="Times New Roman" w:hAnsi="Times New Roman"/>
          <w:b/>
          <w:sz w:val="24"/>
          <w:szCs w:val="24"/>
        </w:rPr>
        <w:t>V</w:t>
      </w:r>
    </w:p>
    <w:p w14:paraId="41DFFB29"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 xml:space="preserve">УПУТСТВО </w:t>
      </w:r>
    </w:p>
    <w:p w14:paraId="48B33C45"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color w:val="000000"/>
          <w:sz w:val="24"/>
          <w:szCs w:val="24"/>
          <w:lang w:val="sr-Cyrl-CS"/>
        </w:rPr>
      </w:pPr>
      <w:r w:rsidRPr="00EE2590">
        <w:rPr>
          <w:rFonts w:ascii="Times New Roman" w:eastAsia="Malgun Gothic" w:hAnsi="Times New Roman"/>
          <w:b/>
          <w:color w:val="000000"/>
          <w:sz w:val="24"/>
          <w:szCs w:val="24"/>
          <w:lang w:val="sr-Cyrl-CS"/>
        </w:rPr>
        <w:t>ПОНУЂАЧИМА КАКО ДА САЧИНЕ ПОНУДУ</w:t>
      </w:r>
    </w:p>
    <w:p w14:paraId="1F1BFDE2" w14:textId="77777777" w:rsidR="004C7D7A" w:rsidRPr="00EE2590" w:rsidRDefault="004C7D7A" w:rsidP="004C7D7A">
      <w:pPr>
        <w:widowControl w:val="0"/>
        <w:tabs>
          <w:tab w:val="left" w:pos="1440"/>
        </w:tabs>
        <w:spacing w:after="0" w:line="240" w:lineRule="auto"/>
        <w:jc w:val="center"/>
        <w:rPr>
          <w:rFonts w:ascii="Times New Roman" w:eastAsia="Malgun Gothic" w:hAnsi="Times New Roman"/>
          <w:b/>
          <w:sz w:val="24"/>
          <w:szCs w:val="24"/>
          <w:lang w:val="sr-Cyrl-CS"/>
        </w:rPr>
      </w:pPr>
    </w:p>
    <w:p w14:paraId="0FE78046" w14:textId="77777777" w:rsidR="004C7D7A" w:rsidRPr="00EE2590" w:rsidRDefault="004C7D7A" w:rsidP="004C7D7A">
      <w:pPr>
        <w:widowControl w:val="0"/>
        <w:tabs>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r>
    </w:p>
    <w:p w14:paraId="3F30C79C"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1.</w:t>
      </w:r>
      <w:r w:rsidRPr="00EE2590">
        <w:rPr>
          <w:rFonts w:ascii="Times New Roman" w:eastAsia="Malgun Gothic" w:hAnsi="Times New Roman"/>
          <w:b/>
          <w:sz w:val="24"/>
          <w:szCs w:val="24"/>
          <w:lang w:val="sr-Latn-CS"/>
        </w:rPr>
        <w:t xml:space="preserve"> </w:t>
      </w:r>
      <w:r w:rsidRPr="00EE2590">
        <w:rPr>
          <w:rFonts w:ascii="Times New Roman" w:eastAsia="Malgun Gothic" w:hAnsi="Times New Roman"/>
          <w:b/>
          <w:sz w:val="24"/>
          <w:szCs w:val="24"/>
          <w:lang w:val="sr-Cyrl-CS"/>
        </w:rPr>
        <w:t>Подаци о језику</w:t>
      </w:r>
    </w:p>
    <w:p w14:paraId="4D667EC4"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Понуђачи су дужни да понуду сачине на српском језику на Обрасцу понуде који је саставни део конкурсне документације, у складу са чланом 17. Закона о јавним набавкама  Републике Србије („Службени гласник РС”, бр. 124/12, 14/15 и 68/15; у даљем тексту: Закон).   </w:t>
      </w:r>
    </w:p>
    <w:p w14:paraId="701A0FE6"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Понуда мора бити сачињена на српском језику.  </w:t>
      </w:r>
    </w:p>
    <w:p w14:paraId="32E0DD92" w14:textId="77777777" w:rsidR="00880784" w:rsidRPr="00880784" w:rsidRDefault="00880784"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 xml:space="preserve">Сва документа у понуди морају бити на српском језику.  </w:t>
      </w:r>
    </w:p>
    <w:p w14:paraId="77A0FCFB" w14:textId="77777777" w:rsidR="00880784" w:rsidRPr="00344703" w:rsidRDefault="00880784" w:rsidP="00344703">
      <w:pPr>
        <w:widowControl w:val="0"/>
        <w:tabs>
          <w:tab w:val="left" w:pos="720"/>
          <w:tab w:val="left" w:pos="144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80784">
        <w:rPr>
          <w:rFonts w:ascii="Times New Roman" w:eastAsia="Malgun Gothic" w:hAnsi="Times New Roman"/>
          <w:sz w:val="24"/>
          <w:szCs w:val="24"/>
          <w:lang w:val="sr-Cyrl-CS"/>
        </w:rPr>
        <w:t>Уколико је документ на страном језику, мора бити преведен на српски језик и оверен од стране овлашћеног судског тумача. Конкурсна документација се преузима на Пор</w:t>
      </w:r>
      <w:r w:rsidR="00FD7061">
        <w:rPr>
          <w:rFonts w:ascii="Times New Roman" w:eastAsia="Malgun Gothic" w:hAnsi="Times New Roman"/>
          <w:sz w:val="24"/>
          <w:szCs w:val="24"/>
          <w:lang w:val="sr-Cyrl-CS"/>
        </w:rPr>
        <w:t xml:space="preserve">талу Управе за јавне набавке: </w:t>
      </w:r>
      <w:hyperlink r:id="rId10">
        <w:r w:rsidRPr="00880784">
          <w:rPr>
            <w:rFonts w:ascii="Times New Roman" w:eastAsia="Malgun Gothic" w:hAnsi="Times New Roman"/>
            <w:sz w:val="24"/>
            <w:szCs w:val="24"/>
            <w:lang w:val="sr-Cyrl-CS"/>
          </w:rPr>
          <w:t>portal.ujn.gov.r</w:t>
        </w:r>
      </w:hyperlink>
      <w:hyperlink r:id="rId11">
        <w:r w:rsidRPr="00880784">
          <w:rPr>
            <w:rFonts w:ascii="Times New Roman" w:eastAsia="Malgun Gothic" w:hAnsi="Times New Roman"/>
            <w:sz w:val="24"/>
            <w:szCs w:val="24"/>
            <w:lang w:val="sr-Cyrl-CS"/>
          </w:rPr>
          <w:t>s</w:t>
        </w:r>
      </w:hyperlink>
      <w:hyperlink r:id="rId12">
        <w:r w:rsidRPr="00880784">
          <w:rPr>
            <w:rFonts w:ascii="Times New Roman" w:eastAsia="Malgun Gothic" w:hAnsi="Times New Roman"/>
            <w:sz w:val="24"/>
            <w:szCs w:val="24"/>
            <w:lang w:val="sr-Cyrl-CS"/>
          </w:rPr>
          <w:t xml:space="preserve"> </w:t>
        </w:r>
      </w:hyperlink>
      <w:hyperlink r:id="rId13">
        <w:r w:rsidRPr="00880784">
          <w:rPr>
            <w:rFonts w:ascii="Times New Roman" w:eastAsia="Malgun Gothic" w:hAnsi="Times New Roman"/>
            <w:sz w:val="24"/>
            <w:szCs w:val="24"/>
            <w:lang w:val="sr-Cyrl-CS"/>
          </w:rPr>
          <w:t>и</w:t>
        </w:r>
      </w:hyperlink>
      <w:r w:rsidRPr="00880784">
        <w:rPr>
          <w:rFonts w:ascii="Times New Roman" w:eastAsia="Malgun Gothic" w:hAnsi="Times New Roman"/>
          <w:sz w:val="24"/>
          <w:szCs w:val="24"/>
          <w:lang w:val="sr-Cyrl-CS"/>
        </w:rPr>
        <w:t xml:space="preserve">ли на интернет страници Наручиоца: </w:t>
      </w:r>
      <w:hyperlink r:id="rId14">
        <w:r w:rsidRPr="00880784">
          <w:rPr>
            <w:rFonts w:ascii="Times New Roman" w:eastAsia="Malgun Gothic" w:hAnsi="Times New Roman"/>
            <w:sz w:val="24"/>
            <w:szCs w:val="24"/>
            <w:lang w:val="sr-Cyrl-CS"/>
          </w:rPr>
          <w:t>www.mgsi.gov.r</w:t>
        </w:r>
      </w:hyperlink>
      <w:hyperlink r:id="rId15">
        <w:r w:rsidRPr="00F339E7">
          <w:rPr>
            <w:szCs w:val="24"/>
          </w:rPr>
          <w:t>s</w:t>
        </w:r>
      </w:hyperlink>
      <w:hyperlink r:id="rId16">
        <w:r w:rsidRPr="00F339E7">
          <w:rPr>
            <w:szCs w:val="24"/>
          </w:rPr>
          <w:t>.</w:t>
        </w:r>
      </w:hyperlink>
      <w:hyperlink r:id="rId17">
        <w:r w:rsidRPr="00F339E7">
          <w:rPr>
            <w:szCs w:val="24"/>
          </w:rPr>
          <w:t xml:space="preserve"> </w:t>
        </w:r>
      </w:hyperlink>
      <w:r w:rsidRPr="00F339E7">
        <w:rPr>
          <w:szCs w:val="24"/>
        </w:rPr>
        <w:t xml:space="preserve">  </w:t>
      </w:r>
    </w:p>
    <w:p w14:paraId="76162C4E"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b/>
          <w:sz w:val="24"/>
          <w:szCs w:val="24"/>
          <w:lang w:val="sr-Cyrl-CS"/>
        </w:rPr>
        <w:tab/>
        <w:t>2. Посебни захтеви наручиоца у погледу начина припремања понуде</w:t>
      </w:r>
    </w:p>
    <w:p w14:paraId="4BAEA7BE"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Понуда се саставља тако што понуђач уписује тражене податке у обрасце који су саставни део конкурсне документације.</w:t>
      </w:r>
    </w:p>
    <w:p w14:paraId="06660429" w14:textId="77777777" w:rsidR="004C7D7A" w:rsidRPr="00EE2590" w:rsidRDefault="004C7D7A" w:rsidP="001F123A">
      <w:pPr>
        <w:widowControl w:val="0"/>
        <w:tabs>
          <w:tab w:val="left" w:pos="720"/>
          <w:tab w:val="left" w:pos="1440"/>
        </w:tabs>
        <w:spacing w:after="0" w:line="240" w:lineRule="auto"/>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r>
      <w:r w:rsidRPr="00EE2590">
        <w:rPr>
          <w:rFonts w:ascii="Times New Roman" w:eastAsia="Malgun Gothic" w:hAnsi="Times New Roman"/>
          <w:b/>
          <w:sz w:val="24"/>
          <w:szCs w:val="24"/>
          <w:lang w:val="sr-Cyrl-CS"/>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12BA4E19"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да ли ће извршење јавне набавке делимично поверити подизвођачу.</w:t>
      </w:r>
    </w:p>
    <w:p w14:paraId="1052C736"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lastRenderedPageBreak/>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52B129F3"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 xml:space="preserve"> </w:t>
      </w:r>
      <w:r w:rsidRPr="00EE2590">
        <w:rPr>
          <w:rFonts w:ascii="Times New Roman" w:eastAsia="Malgun Gothic" w:hAnsi="Times New Roman"/>
          <w:sz w:val="24"/>
          <w:szCs w:val="24"/>
          <w:lang w:val="sr-Cyrl-CS"/>
        </w:rPr>
        <w:tab/>
        <w:t xml:space="preserve"> Уколико понуду доставља група понуђача с</w:t>
      </w:r>
      <w:r w:rsidRPr="00EE2590">
        <w:rPr>
          <w:rFonts w:ascii="Times New Roman" w:eastAsia="Malgun Gothic" w:hAnsi="Times New Roman"/>
          <w:sz w:val="24"/>
          <w:szCs w:val="24"/>
          <w:lang w:val="sr-Cyrl-RS"/>
        </w:rPr>
        <w:t xml:space="preserve">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14:paraId="71A3261E"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14:paraId="1AFA3ABF"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14:paraId="0CAC6FF5"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14:paraId="4E4FB0D1"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14:paraId="623F1F36"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5)</w:t>
      </w:r>
      <w:r w:rsidRPr="00EE2590">
        <w:rPr>
          <w:rFonts w:ascii="Times New Roman" w:eastAsia="Malgun Gothic" w:hAnsi="Times New Roman"/>
          <w:sz w:val="24"/>
          <w:szCs w:val="24"/>
          <w:lang w:val="sr-Cyrl-RS"/>
        </w:rPr>
        <w:tab/>
        <w:t>рачуну на који ће бити извршено плаћање;</w:t>
      </w:r>
    </w:p>
    <w:p w14:paraId="2A9D39ED" w14:textId="77777777" w:rsidR="004C7D7A" w:rsidRPr="00EE2590" w:rsidRDefault="004C7D7A" w:rsidP="001F123A">
      <w:pPr>
        <w:widowControl w:val="0"/>
        <w:tabs>
          <w:tab w:val="left" w:pos="720"/>
          <w:tab w:val="left" w:pos="99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14:paraId="6CC414BC"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Споразумом се уређују и друга питања која наручилац одреди конкурсном документацијом. </w:t>
      </w:r>
    </w:p>
    <w:p w14:paraId="395C4FC2" w14:textId="77777777" w:rsidR="004C7D7A" w:rsidRPr="00EE2590" w:rsidRDefault="004C7D7A" w:rsidP="001F123A">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не може од групе понуђача да захтева да се повезују у одређени правни облик како би могли да поднесу заједничку понуду.</w:t>
      </w:r>
    </w:p>
    <w:p w14:paraId="256C88D7" w14:textId="77777777" w:rsidR="00E95B67" w:rsidRPr="00E95B67" w:rsidRDefault="004C7D7A" w:rsidP="00E95B67">
      <w:pPr>
        <w:widowControl w:val="0"/>
        <w:tabs>
          <w:tab w:val="left" w:pos="720"/>
        </w:tabs>
        <w:spacing w:after="0" w:line="240" w:lineRule="auto"/>
        <w:jc w:val="both"/>
        <w:rPr>
          <w:rFonts w:ascii="Times New Roman" w:eastAsia="Malgun Gothic" w:hAnsi="Times New Roman"/>
          <w:sz w:val="24"/>
          <w:szCs w:val="24"/>
          <w:lang w:val="sr-Latn-CS"/>
        </w:rPr>
      </w:pPr>
      <w:r w:rsidRPr="00EE2590">
        <w:rPr>
          <w:rFonts w:ascii="Times New Roman" w:eastAsia="Malgun Gothic" w:hAnsi="Times New Roman"/>
          <w:sz w:val="24"/>
          <w:szCs w:val="24"/>
          <w:lang w:val="sr-Latn-CS"/>
        </w:rPr>
        <w:tab/>
      </w:r>
      <w:r w:rsidR="00E95B67" w:rsidRPr="00E95B67">
        <w:rPr>
          <w:rFonts w:ascii="Times New Roman" w:eastAsia="Malgun Gothic" w:hAnsi="Times New Roman"/>
          <w:sz w:val="24"/>
          <w:szCs w:val="24"/>
          <w:lang w:val="sr-Latn-CS"/>
        </w:rPr>
        <w:t xml:space="preserve">НАПОМЕНА:  </w:t>
      </w:r>
    </w:p>
    <w:p w14:paraId="4FCA5EE5" w14:textId="77777777" w:rsidR="00E95B67" w:rsidRPr="00E95B67"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r w:rsidRPr="00E95B67">
        <w:rPr>
          <w:rFonts w:ascii="Times New Roman" w:eastAsia="Malgun Gothic" w:hAnsi="Times New Roman"/>
          <w:sz w:val="24"/>
          <w:szCs w:val="24"/>
          <w:lang w:val="sr-Latn-CS"/>
        </w:rPr>
        <w:t>Приликом израде понуде, молимо да предметну конкурсну документацију детаљно проучите и у свему поступите по њој. За додатне информације и појашњења,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ЗЈН дужан да све измене и допуне конкурсне документације и додатне информације или појашњења у вези са припремањем понуде објави на Порталу јавних набавки и на интернет страници Наручиоца.</w:t>
      </w:r>
    </w:p>
    <w:p w14:paraId="21A75946" w14:textId="77777777" w:rsidR="004C7D7A"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r w:rsidRPr="00E95B67">
        <w:rPr>
          <w:rFonts w:ascii="Times New Roman" w:eastAsia="Malgun Gothic" w:hAnsi="Times New Roman"/>
          <w:sz w:val="24"/>
          <w:szCs w:val="24"/>
          <w:lang w:val="sr-Latn-CS"/>
        </w:rPr>
        <w:t>У складу са Законом о привредним друштвима ("Сл. гласник РС", бр. 36/2011; 99/011; 83/2014- др. закон, 5/2015 и 44/2018), наручилац не прописује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w:t>
      </w:r>
    </w:p>
    <w:p w14:paraId="2C18A35B" w14:textId="77777777" w:rsidR="00E95B67" w:rsidRPr="00E95B67" w:rsidRDefault="00E95B67" w:rsidP="00E95B67">
      <w:pPr>
        <w:widowControl w:val="0"/>
        <w:tabs>
          <w:tab w:val="left" w:pos="720"/>
        </w:tabs>
        <w:spacing w:after="0" w:line="240" w:lineRule="auto"/>
        <w:jc w:val="both"/>
        <w:rPr>
          <w:rFonts w:ascii="Times New Roman" w:eastAsia="Malgun Gothic" w:hAnsi="Times New Roman"/>
          <w:sz w:val="24"/>
          <w:szCs w:val="24"/>
          <w:lang w:val="sr-Latn-CS"/>
        </w:rPr>
      </w:pPr>
    </w:p>
    <w:p w14:paraId="483F9421" w14:textId="77777777" w:rsidR="004C7D7A" w:rsidRPr="00EE2590" w:rsidRDefault="004C7D7A" w:rsidP="001F123A">
      <w:pPr>
        <w:widowControl w:val="0"/>
        <w:tabs>
          <w:tab w:val="left" w:pos="720"/>
        </w:tabs>
        <w:spacing w:after="0" w:line="210" w:lineRule="atLeast"/>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tab/>
        <w:t>3. Подношење понуде</w:t>
      </w:r>
    </w:p>
    <w:p w14:paraId="4A22870F" w14:textId="77777777" w:rsidR="004C7D7A" w:rsidRPr="00EE2590" w:rsidRDefault="004C7D7A" w:rsidP="00FD7061">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b/>
          <w:sz w:val="24"/>
          <w:szCs w:val="24"/>
          <w:lang w:val="sr-Cyrl-CS" w:eastAsia="sr-Latn-RS"/>
        </w:rPr>
        <w:tab/>
      </w:r>
      <w:r w:rsidRPr="00EE2590">
        <w:rPr>
          <w:rFonts w:ascii="Times New Roman" w:eastAsia="Malgun Gothic" w:hAnsi="Times New Roman"/>
          <w:sz w:val="24"/>
          <w:szCs w:val="24"/>
          <w:lang w:val="sr-Cyrl-CS"/>
        </w:rPr>
        <w:t>Понуђач понуду подноси непосредно или путем поште.</w:t>
      </w:r>
    </w:p>
    <w:p w14:paraId="29A438D2" w14:textId="77777777" w:rsidR="004C7D7A" w:rsidRPr="00EE2590" w:rsidRDefault="004C7D7A" w:rsidP="00FD7061">
      <w:pPr>
        <w:widowControl w:val="0"/>
        <w:tabs>
          <w:tab w:val="left" w:pos="72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Уколико понуђач понуду подноси путем поште мора да обезбеди да иста буде примљена од стране наручиоца до назначеног датума и часа.</w:t>
      </w:r>
    </w:p>
    <w:p w14:paraId="1C24991F" w14:textId="77777777" w:rsidR="004C7D7A" w:rsidRPr="00EE2590" w:rsidRDefault="00FD7061" w:rsidP="00FD7061">
      <w:pPr>
        <w:widowControl w:val="0"/>
        <w:tabs>
          <w:tab w:val="left" w:pos="720"/>
        </w:tabs>
        <w:spacing w:after="0" w:line="240" w:lineRule="auto"/>
        <w:jc w:val="both"/>
        <w:rPr>
          <w:rFonts w:ascii="Times New Roman" w:eastAsia="Malgun Gothic" w:hAnsi="Times New Roman"/>
          <w:color w:val="000000"/>
          <w:sz w:val="24"/>
          <w:szCs w:val="24"/>
          <w:lang w:val="sr-Cyrl-RS"/>
        </w:rPr>
      </w:pPr>
      <w:r>
        <w:rPr>
          <w:rFonts w:ascii="Times New Roman" w:eastAsia="Malgun Gothic" w:hAnsi="Times New Roman"/>
          <w:color w:val="000000"/>
          <w:sz w:val="24"/>
          <w:szCs w:val="24"/>
          <w:lang w:val="sr-Cyrl-CS"/>
        </w:rPr>
        <w:tab/>
      </w:r>
      <w:r w:rsidR="004C7D7A" w:rsidRPr="00EE2590">
        <w:rPr>
          <w:rFonts w:ascii="Times New Roman" w:eastAsia="Malgun Gothic" w:hAnsi="Times New Roman"/>
          <w:color w:val="000000"/>
          <w:sz w:val="24"/>
          <w:szCs w:val="24"/>
          <w:lang w:val="sr-Cyrl-CS"/>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14:paraId="43130304" w14:textId="77777777" w:rsidR="00DF183E" w:rsidRPr="004B1C6A" w:rsidRDefault="00FD7061" w:rsidP="00FD7061">
      <w:pPr>
        <w:pStyle w:val="ListParagraph"/>
        <w:tabs>
          <w:tab w:val="left" w:pos="720"/>
        </w:tabs>
        <w:spacing w:line="240" w:lineRule="auto"/>
        <w:ind w:left="0"/>
        <w:jc w:val="both"/>
        <w:rPr>
          <w:rFonts w:asciiTheme="minorHAnsi" w:hAnsiTheme="minorHAnsi"/>
          <w:lang w:val="sr-Cyrl-RS"/>
        </w:rPr>
      </w:pPr>
      <w:r w:rsidRPr="008564E6">
        <w:rPr>
          <w:rFonts w:eastAsia="Malgun Gothic"/>
          <w:color w:val="000000"/>
          <w:sz w:val="24"/>
          <w:szCs w:val="24"/>
          <w:lang w:val="sr-Cyrl-CS"/>
        </w:rPr>
        <w:tab/>
      </w:r>
      <w:r w:rsidR="004C7D7A" w:rsidRPr="006B347E">
        <w:rPr>
          <w:rFonts w:ascii="CTimesRoman" w:eastAsia="Malgun Gothic" w:hAnsi="CTimesRoman"/>
          <w:sz w:val="24"/>
          <w:szCs w:val="24"/>
          <w:lang w:val="sr-Cyrl-CS"/>
        </w:rPr>
        <w:t xml:space="preserve">Понуде се достављају на адресу: </w:t>
      </w:r>
      <w:r w:rsidR="00BF11F1" w:rsidRPr="006B347E">
        <w:rPr>
          <w:rFonts w:ascii="Times New Roman" w:eastAsia="Malgun Gothic" w:hAnsi="Times New Roman"/>
          <w:sz w:val="24"/>
          <w:szCs w:val="24"/>
          <w:lang w:val="sr-Cyrl-CS"/>
        </w:rPr>
        <w:t>Министарство</w:t>
      </w:r>
      <w:r w:rsidR="004C7D7A" w:rsidRPr="006B347E">
        <w:rPr>
          <w:rFonts w:ascii="Times New Roman" w:eastAsia="Malgun Gothic" w:hAnsi="Times New Roman"/>
          <w:sz w:val="24"/>
          <w:szCs w:val="24"/>
          <w:lang w:val="sr-Cyrl-CS"/>
        </w:rPr>
        <w:t xml:space="preserve"> грађевинарства,</w:t>
      </w:r>
      <w:r w:rsidR="00BF11F1" w:rsidRPr="006B347E">
        <w:rPr>
          <w:rFonts w:ascii="Times New Roman" w:eastAsia="Malgun Gothic" w:hAnsi="Times New Roman"/>
          <w:sz w:val="24"/>
          <w:szCs w:val="24"/>
          <w:lang w:val="sr-Cyrl-CS"/>
        </w:rPr>
        <w:t xml:space="preserve"> саобраћаја и инфраструктуре </w:t>
      </w:r>
      <w:r w:rsidR="004C7D7A" w:rsidRPr="006B347E">
        <w:rPr>
          <w:rFonts w:ascii="Times New Roman" w:eastAsia="TimesNewRomanPSMT" w:hAnsi="Times New Roman"/>
          <w:bCs/>
          <w:sz w:val="24"/>
          <w:szCs w:val="24"/>
          <w:lang w:val="sr-Cyrl-CS"/>
        </w:rPr>
        <w:t xml:space="preserve"> </w:t>
      </w:r>
      <w:r w:rsidR="00C00D39" w:rsidRPr="006B347E">
        <w:rPr>
          <w:rFonts w:ascii="Times New Roman" w:eastAsia="Malgun Gothic" w:hAnsi="Times New Roman"/>
          <w:sz w:val="24"/>
          <w:szCs w:val="24"/>
          <w:lang w:val="sr-Cyrl-CS"/>
        </w:rPr>
        <w:t>Немањина 22–26, 11</w:t>
      </w:r>
      <w:r w:rsidR="004C7D7A" w:rsidRPr="006B347E">
        <w:rPr>
          <w:rFonts w:ascii="Times New Roman" w:eastAsia="Malgun Gothic" w:hAnsi="Times New Roman"/>
          <w:sz w:val="24"/>
          <w:szCs w:val="24"/>
          <w:lang w:val="sr-Cyrl-CS"/>
        </w:rPr>
        <w:t>000 Београд, Србија</w:t>
      </w:r>
      <w:r w:rsidR="004C7D7A" w:rsidRPr="006B347E">
        <w:rPr>
          <w:rFonts w:ascii="Times New Roman" w:eastAsia="Malgun Gothic" w:hAnsi="Times New Roman"/>
          <w:i/>
          <w:iCs/>
          <w:sz w:val="24"/>
          <w:szCs w:val="24"/>
          <w:lang w:val="sr-Cyrl-CS"/>
        </w:rPr>
        <w:t>,</w:t>
      </w:r>
      <w:r w:rsidR="008A6614" w:rsidRPr="006B347E">
        <w:rPr>
          <w:rFonts w:ascii="Times New Roman" w:eastAsia="Malgun Gothic" w:hAnsi="Times New Roman"/>
          <w:i/>
          <w:iCs/>
          <w:sz w:val="24"/>
          <w:szCs w:val="24"/>
          <w:lang w:val="sr-Cyrl-CS"/>
        </w:rPr>
        <w:t xml:space="preserve"> </w:t>
      </w:r>
      <w:r w:rsidR="008A6614" w:rsidRPr="006B347E">
        <w:rPr>
          <w:rFonts w:ascii="Times New Roman" w:eastAsia="Malgun Gothic" w:hAnsi="Times New Roman"/>
          <w:iCs/>
          <w:sz w:val="24"/>
          <w:szCs w:val="24"/>
          <w:lang w:val="sr-Cyrl-CS"/>
        </w:rPr>
        <w:t>преко писарнице Управе за заједничке послове републичких органа,</w:t>
      </w:r>
      <w:r w:rsidR="004C7D7A" w:rsidRPr="006B347E">
        <w:rPr>
          <w:rFonts w:ascii="Times New Roman" w:eastAsia="Malgun Gothic" w:hAnsi="Times New Roman"/>
          <w:i/>
          <w:iCs/>
          <w:sz w:val="24"/>
          <w:szCs w:val="24"/>
          <w:lang w:val="sr-Cyrl-CS"/>
        </w:rPr>
        <w:t xml:space="preserve"> </w:t>
      </w:r>
      <w:r w:rsidR="004C7D7A" w:rsidRPr="006B347E">
        <w:rPr>
          <w:rFonts w:ascii="Times New Roman" w:eastAsia="TimesNewRomanPSMT" w:hAnsi="Times New Roman"/>
          <w:bCs/>
          <w:sz w:val="24"/>
          <w:szCs w:val="24"/>
          <w:lang w:val="sr-Cyrl-CS"/>
        </w:rPr>
        <w:t xml:space="preserve">са назнаком: </w:t>
      </w:r>
      <w:r w:rsidR="00DF183E" w:rsidRPr="006B347E">
        <w:rPr>
          <w:rFonts w:ascii="Times New Roman" w:eastAsia="TimesNewRomanPSMT" w:hAnsi="Times New Roman"/>
          <w:bCs/>
          <w:sz w:val="24"/>
          <w:szCs w:val="24"/>
          <w:lang w:val="sr-Cyrl-CS"/>
        </w:rPr>
        <w:t>„</w:t>
      </w:r>
      <w:r w:rsidR="00DD762D" w:rsidRPr="006B347E">
        <w:rPr>
          <w:rFonts w:ascii="Times New Roman" w:eastAsia="TimesNewRomanPSMT" w:hAnsi="Times New Roman"/>
          <w:b/>
          <w:bCs/>
          <w:sz w:val="24"/>
          <w:szCs w:val="24"/>
          <w:lang w:val="sr-Cyrl-CS"/>
        </w:rPr>
        <w:t xml:space="preserve">Понуда за јавну </w:t>
      </w:r>
      <w:r w:rsidR="00DD762D" w:rsidRPr="006B347E">
        <w:rPr>
          <w:rFonts w:ascii="Times New Roman" w:hAnsi="Times New Roman"/>
          <w:b/>
          <w:sz w:val="24"/>
          <w:szCs w:val="24"/>
          <w:lang w:val="sr-Cyrl-RS"/>
        </w:rPr>
        <w:t>набавку</w:t>
      </w:r>
      <w:r w:rsidR="00DD762D" w:rsidRPr="006B347E">
        <w:rPr>
          <w:rFonts w:ascii="Times New Roman" w:hAnsi="Times New Roman"/>
          <w:b/>
          <w:sz w:val="24"/>
          <w:szCs w:val="24"/>
          <w:lang w:val="sr-Latn-CS"/>
        </w:rPr>
        <w:t xml:space="preserve"> </w:t>
      </w:r>
      <w:r w:rsidR="00DF183E" w:rsidRPr="006B347E">
        <w:rPr>
          <w:rFonts w:ascii="Times New Roman" w:hAnsi="Times New Roman"/>
          <w:b/>
          <w:sz w:val="24"/>
          <w:szCs w:val="24"/>
          <w:lang w:val="sr-Cyrl-CS"/>
        </w:rPr>
        <w:t>Услуге рушења (извршење решења Републичких грађевинских инспектора),</w:t>
      </w:r>
      <w:r w:rsidR="004C7D7A" w:rsidRPr="006B347E">
        <w:rPr>
          <w:rFonts w:ascii="Times New Roman" w:eastAsia="Malgun Gothic" w:hAnsi="Times New Roman"/>
          <w:b/>
          <w:sz w:val="24"/>
          <w:szCs w:val="24"/>
          <w:lang w:val="sr-Latn-RS"/>
        </w:rPr>
        <w:t xml:space="preserve"> </w:t>
      </w:r>
      <w:r w:rsidR="004C7D7A" w:rsidRPr="006B347E">
        <w:rPr>
          <w:rFonts w:ascii="Times New Roman" w:eastAsia="TimesNewRomanPS-BoldMT" w:hAnsi="Times New Roman"/>
          <w:b/>
          <w:bCs/>
          <w:sz w:val="24"/>
          <w:szCs w:val="24"/>
          <w:lang w:val="sr-Cyrl-CS"/>
        </w:rPr>
        <w:t>ЈН бр</w:t>
      </w:r>
      <w:r w:rsidR="00BF11F1" w:rsidRPr="006B347E">
        <w:rPr>
          <w:rFonts w:ascii="Times New Roman" w:eastAsia="TimesNewRomanPS-BoldMT" w:hAnsi="Times New Roman"/>
          <w:b/>
          <w:bCs/>
          <w:sz w:val="24"/>
          <w:szCs w:val="24"/>
          <w:lang w:val="sr-Cyrl-RS"/>
        </w:rPr>
        <w:t xml:space="preserve"> </w:t>
      </w:r>
      <w:r w:rsidR="00315519">
        <w:rPr>
          <w:rFonts w:ascii="Times New Roman" w:eastAsia="TimesNewRomanPS-BoldMT" w:hAnsi="Times New Roman"/>
          <w:b/>
          <w:bCs/>
          <w:sz w:val="24"/>
          <w:szCs w:val="24"/>
          <w:lang w:val="sr-Cyrl-RS"/>
        </w:rPr>
        <w:t>05/2020</w:t>
      </w:r>
      <w:r w:rsidR="004C7D7A" w:rsidRPr="006B347E">
        <w:rPr>
          <w:rFonts w:ascii="Times New Roman" w:eastAsia="Malgun Gothic" w:hAnsi="Times New Roman"/>
          <w:b/>
          <w:i/>
          <w:iCs/>
          <w:sz w:val="24"/>
          <w:szCs w:val="24"/>
          <w:lang w:val="sr-Cyrl-CS"/>
        </w:rPr>
        <w:t xml:space="preserve"> </w:t>
      </w:r>
      <w:r w:rsidR="00372B0F" w:rsidRPr="006B347E">
        <w:rPr>
          <w:rFonts w:ascii="Times New Roman" w:eastAsia="Malgun Gothic" w:hAnsi="Times New Roman"/>
          <w:b/>
          <w:i/>
          <w:iCs/>
          <w:sz w:val="24"/>
          <w:szCs w:val="24"/>
          <w:lang w:val="sr-Cyrl-CS"/>
        </w:rPr>
        <w:t xml:space="preserve"> </w:t>
      </w:r>
      <w:r w:rsidR="004C7D7A" w:rsidRPr="006B347E">
        <w:rPr>
          <w:rFonts w:ascii="Times New Roman" w:eastAsia="TimesNewRomanPS-BoldMT" w:hAnsi="Times New Roman"/>
          <w:b/>
          <w:bCs/>
          <w:sz w:val="24"/>
          <w:szCs w:val="24"/>
          <w:lang w:val="sr-Cyrl-CS"/>
        </w:rPr>
        <w:t>НЕ ОТВАРАТИ”</w:t>
      </w:r>
      <w:r w:rsidR="004C7D7A" w:rsidRPr="006B347E">
        <w:rPr>
          <w:rFonts w:ascii="Times New Roman" w:eastAsia="Malgun Gothic" w:hAnsi="Times New Roman"/>
          <w:sz w:val="24"/>
          <w:szCs w:val="24"/>
          <w:lang w:val="sr-Cyrl-RS"/>
        </w:rPr>
        <w:t>,</w:t>
      </w:r>
      <w:r w:rsidR="004C7D7A" w:rsidRPr="006B347E">
        <w:rPr>
          <w:rFonts w:ascii="CTimesRoman" w:eastAsia="Malgun Gothic" w:hAnsi="CTimesRoman"/>
          <w:sz w:val="24"/>
          <w:szCs w:val="24"/>
          <w:lang w:val="sr-Cyrl-CS"/>
        </w:rPr>
        <w:t xml:space="preserve"> </w:t>
      </w:r>
      <w:r w:rsidR="004C7D7A" w:rsidRPr="006B347E">
        <w:rPr>
          <w:rFonts w:ascii="CTimesRoman" w:eastAsia="Malgun Gothic" w:hAnsi="CTimesRoman"/>
          <w:sz w:val="24"/>
          <w:szCs w:val="24"/>
          <w:lang w:val="ru-RU"/>
        </w:rPr>
        <w:t>а на полеђини назив, број телефона и адреса понуђача.</w:t>
      </w:r>
    </w:p>
    <w:p w14:paraId="4B67989A" w14:textId="77777777" w:rsidR="004C7D7A" w:rsidRPr="00EE2590" w:rsidRDefault="00DF183E" w:rsidP="002F6768">
      <w:pPr>
        <w:pStyle w:val="ListParagraph"/>
        <w:tabs>
          <w:tab w:val="left" w:pos="720"/>
        </w:tabs>
        <w:spacing w:after="0" w:line="240" w:lineRule="auto"/>
        <w:ind w:left="0"/>
        <w:jc w:val="both"/>
        <w:rPr>
          <w:rFonts w:ascii="Times New Roman" w:eastAsia="Malgun Gothic" w:hAnsi="Times New Roman"/>
          <w:b/>
          <w:color w:val="000000"/>
          <w:sz w:val="24"/>
          <w:szCs w:val="24"/>
          <w:lang w:val="sr-Cyrl-CS"/>
        </w:rPr>
      </w:pPr>
      <w:r>
        <w:rPr>
          <w:lang w:val="sr-Cyrl-RS"/>
        </w:rPr>
        <w:tab/>
      </w:r>
      <w:r w:rsidR="004C7D7A" w:rsidRPr="00EE2590">
        <w:rPr>
          <w:rFonts w:ascii="Times New Roman" w:eastAsia="Malgun Gothic" w:hAnsi="Times New Roman"/>
          <w:color w:val="000000"/>
          <w:sz w:val="24"/>
          <w:szCs w:val="24"/>
          <w:lang w:val="sr-Cyrl-CS"/>
        </w:rPr>
        <w:t>Неблаговременом ће се сматрати понуда која није примљена од стране наручиоца до назначеног датума и часа</w:t>
      </w:r>
      <w:r w:rsidR="004B1C6A">
        <w:rPr>
          <w:rFonts w:ascii="Times New Roman" w:eastAsia="Malgun Gothic" w:hAnsi="Times New Roman"/>
          <w:color w:val="000000"/>
          <w:sz w:val="24"/>
          <w:szCs w:val="24"/>
          <w:lang w:val="sr-Cyrl-CS"/>
        </w:rPr>
        <w:t xml:space="preserve"> у Позиву за подношење понуда.</w:t>
      </w:r>
      <w:r w:rsidR="002F6768">
        <w:rPr>
          <w:rFonts w:ascii="Times New Roman" w:eastAsia="Malgun Gothic" w:hAnsi="Times New Roman"/>
          <w:color w:val="000000"/>
          <w:sz w:val="24"/>
          <w:szCs w:val="24"/>
          <w:lang w:val="sr-Cyrl-CS"/>
        </w:rPr>
        <w:t xml:space="preserve"> </w:t>
      </w:r>
      <w:r w:rsidR="004C7D7A" w:rsidRPr="00EE2590">
        <w:rPr>
          <w:rFonts w:ascii="Times New Roman" w:eastAsia="Malgun Gothic" w:hAnsi="Times New Roman"/>
          <w:color w:val="000000"/>
          <w:sz w:val="24"/>
          <w:szCs w:val="24"/>
          <w:lang w:val="sr-Cyrl-CS"/>
        </w:rPr>
        <w:t>Наручилац ће, по oкончању поступка отварања понуда, вратити понуђачима, неотворене, све неблаговремено поднете понуде, са назнаком да су поднете неблаговремено.</w:t>
      </w:r>
    </w:p>
    <w:p w14:paraId="60563837" w14:textId="77777777" w:rsidR="004C7D7A" w:rsidRDefault="004C7D7A" w:rsidP="00FD7061">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може да поднесе понуду</w:t>
      </w:r>
      <w:r w:rsidR="00DD762D" w:rsidRPr="00EE2590">
        <w:rPr>
          <w:rFonts w:ascii="Times New Roman" w:eastAsia="Malgun Gothic" w:hAnsi="Times New Roman"/>
          <w:sz w:val="24"/>
          <w:szCs w:val="24"/>
          <w:lang w:val="sr-Cyrl-CS"/>
        </w:rPr>
        <w:t xml:space="preserve"> </w:t>
      </w:r>
      <w:r w:rsidR="0025063D">
        <w:rPr>
          <w:rFonts w:ascii="Times New Roman" w:eastAsia="Malgun Gothic" w:hAnsi="Times New Roman"/>
          <w:sz w:val="24"/>
          <w:szCs w:val="24"/>
          <w:lang w:val="sr-Cyrl-CS"/>
        </w:rPr>
        <w:t>за једну или више партија или целокупну јавну набавку</w:t>
      </w:r>
      <w:r w:rsidRPr="00EE2590">
        <w:rPr>
          <w:rFonts w:ascii="Times New Roman" w:eastAsia="Malgun Gothic" w:hAnsi="Times New Roman"/>
          <w:sz w:val="24"/>
          <w:szCs w:val="24"/>
          <w:lang w:val="sr-Cyrl-CS"/>
        </w:rPr>
        <w:t xml:space="preserve">. </w:t>
      </w:r>
    </w:p>
    <w:p w14:paraId="28FE5DCC" w14:textId="77777777" w:rsidR="004C7D7A" w:rsidRDefault="00C43278" w:rsidP="00FD7061">
      <w:pPr>
        <w:widowControl w:val="0"/>
        <w:tabs>
          <w:tab w:val="left" w:pos="72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rPr>
        <w:lastRenderedPageBreak/>
        <w:t xml:space="preserve">4. </w:t>
      </w:r>
      <w:r w:rsidR="004C7D7A" w:rsidRPr="00EE2590">
        <w:rPr>
          <w:rFonts w:ascii="Times New Roman" w:eastAsia="Malgun Gothic" w:hAnsi="Times New Roman"/>
          <w:b/>
          <w:sz w:val="24"/>
          <w:szCs w:val="24"/>
          <w:lang w:val="sr-Cyrl-CS"/>
        </w:rPr>
        <w:t>Понуда са варијантама није</w:t>
      </w:r>
      <w:r w:rsidR="004C7D7A" w:rsidRPr="00EE2590">
        <w:rPr>
          <w:rFonts w:ascii="Times New Roman" w:eastAsia="Malgun Gothic" w:hAnsi="Times New Roman"/>
          <w:b/>
          <w:sz w:val="24"/>
          <w:szCs w:val="24"/>
          <w:lang w:val="sr-Cyrl-RS"/>
        </w:rPr>
        <w:t xml:space="preserve"> </w:t>
      </w:r>
      <w:r w:rsidR="004C7D7A" w:rsidRPr="00EE2590">
        <w:rPr>
          <w:rFonts w:ascii="Times New Roman" w:eastAsia="Malgun Gothic" w:hAnsi="Times New Roman"/>
          <w:b/>
          <w:sz w:val="24"/>
          <w:szCs w:val="24"/>
          <w:lang w:val="sr-Cyrl-CS"/>
        </w:rPr>
        <w:t xml:space="preserve"> дозвољена</w:t>
      </w:r>
    </w:p>
    <w:p w14:paraId="41611268" w14:textId="77777777" w:rsidR="00C43278" w:rsidRDefault="00C43278" w:rsidP="00FD7061">
      <w:pPr>
        <w:widowControl w:val="0"/>
        <w:tabs>
          <w:tab w:val="left" w:pos="720"/>
        </w:tabs>
        <w:spacing w:after="0" w:line="240" w:lineRule="auto"/>
        <w:ind w:left="-12"/>
        <w:jc w:val="both"/>
        <w:rPr>
          <w:rFonts w:ascii="Times New Roman" w:eastAsia="Malgun Gothic" w:hAnsi="Times New Roman"/>
          <w:b/>
          <w:sz w:val="24"/>
          <w:szCs w:val="24"/>
          <w:lang w:val="sr-Cyrl-CS"/>
        </w:rPr>
      </w:pPr>
    </w:p>
    <w:p w14:paraId="440BFB92" w14:textId="77777777" w:rsidR="00C43278" w:rsidRPr="00C43278" w:rsidRDefault="00C43278" w:rsidP="00FD7061">
      <w:pPr>
        <w:tabs>
          <w:tab w:val="left" w:pos="720"/>
        </w:tabs>
        <w:spacing w:after="91" w:line="270" w:lineRule="auto"/>
        <w:ind w:left="-12" w:right="42"/>
        <w:jc w:val="both"/>
        <w:rPr>
          <w:rFonts w:ascii="Times New Roman" w:hAnsi="Times New Roman"/>
          <w:sz w:val="24"/>
          <w:szCs w:val="24"/>
        </w:rPr>
      </w:pPr>
      <w:r>
        <w:rPr>
          <w:rFonts w:ascii="Times New Roman" w:hAnsi="Times New Roman"/>
          <w:b/>
          <w:sz w:val="24"/>
          <w:szCs w:val="24"/>
        </w:rPr>
        <w:t xml:space="preserve">5. </w:t>
      </w:r>
      <w:r w:rsidR="004B1C6A">
        <w:rPr>
          <w:rFonts w:ascii="Times New Roman" w:hAnsi="Times New Roman"/>
          <w:b/>
          <w:sz w:val="24"/>
          <w:szCs w:val="24"/>
        </w:rPr>
        <w:t xml:space="preserve">Место </w:t>
      </w:r>
      <w:r w:rsidRPr="00C43278">
        <w:rPr>
          <w:rFonts w:ascii="Times New Roman" w:hAnsi="Times New Roman"/>
          <w:b/>
          <w:sz w:val="24"/>
          <w:szCs w:val="24"/>
        </w:rPr>
        <w:t xml:space="preserve">отварања понуда, подношење пуномоћја </w:t>
      </w:r>
      <w:r w:rsidRPr="00C43278">
        <w:rPr>
          <w:rFonts w:ascii="Times New Roman" w:hAnsi="Times New Roman"/>
          <w:sz w:val="24"/>
          <w:szCs w:val="24"/>
        </w:rPr>
        <w:t xml:space="preserve"> </w:t>
      </w:r>
    </w:p>
    <w:p w14:paraId="1ABED713" w14:textId="77777777" w:rsidR="00C43278" w:rsidRPr="00FD7061"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6F685E">
        <w:rPr>
          <w:rFonts w:ascii="Times New Roman" w:eastAsia="Malgun Gothic" w:hAnsi="Times New Roman"/>
          <w:sz w:val="24"/>
          <w:szCs w:val="24"/>
          <w:lang w:val="sr-Cyrl-CS"/>
        </w:rPr>
        <w:t xml:space="preserve">Отварање понуда обавиће се по истеку рока за подношење понуда на адреси наручиоца: Министарство грађевинарства, саобраћаја и инфраструктуре Немањина 22-26, Београд, </w:t>
      </w:r>
      <w:r w:rsidR="00907656" w:rsidRPr="006F685E">
        <w:rPr>
          <w:rFonts w:ascii="Times New Roman" w:eastAsia="Malgun Gothic" w:hAnsi="Times New Roman"/>
          <w:sz w:val="24"/>
          <w:szCs w:val="24"/>
          <w:lang w:val="sr-Cyrl-CS"/>
        </w:rPr>
        <w:t>Х</w:t>
      </w:r>
      <w:r w:rsidR="00907656" w:rsidRPr="006F685E">
        <w:rPr>
          <w:rFonts w:ascii="Times New Roman" w:eastAsia="Malgun Gothic" w:hAnsi="Times New Roman"/>
          <w:sz w:val="24"/>
          <w:szCs w:val="24"/>
          <w:lang w:val="sr-Latn-CS"/>
        </w:rPr>
        <w:t>I</w:t>
      </w:r>
      <w:r w:rsidR="00C43278" w:rsidRPr="006F685E">
        <w:rPr>
          <w:rFonts w:ascii="Times New Roman" w:eastAsia="Malgun Gothic" w:hAnsi="Times New Roman"/>
          <w:sz w:val="24"/>
          <w:szCs w:val="24"/>
          <w:lang w:val="sr-Cyrl-CS"/>
        </w:rPr>
        <w:t xml:space="preserve"> спрат, </w:t>
      </w:r>
      <w:r w:rsidR="00907656" w:rsidRPr="006F685E">
        <w:rPr>
          <w:rFonts w:ascii="Times New Roman" w:eastAsia="Malgun Gothic" w:hAnsi="Times New Roman"/>
          <w:sz w:val="24"/>
          <w:szCs w:val="24"/>
          <w:lang w:val="sr-Cyrl-CS"/>
        </w:rPr>
        <w:t>канцеларија 7</w:t>
      </w:r>
      <w:r w:rsidR="00C43278" w:rsidRPr="006F685E">
        <w:rPr>
          <w:rFonts w:ascii="Times New Roman" w:eastAsia="Malgun Gothic" w:hAnsi="Times New Roman"/>
          <w:sz w:val="24"/>
          <w:szCs w:val="24"/>
          <w:lang w:val="sr-Cyrl-CS"/>
        </w:rPr>
        <w:t>. Отварање понуда је</w:t>
      </w:r>
      <w:r w:rsidR="00C43278" w:rsidRPr="00FD7061">
        <w:rPr>
          <w:rFonts w:ascii="Times New Roman" w:eastAsia="Malgun Gothic" w:hAnsi="Times New Roman"/>
          <w:color w:val="000000"/>
          <w:sz w:val="24"/>
          <w:szCs w:val="24"/>
          <w:lang w:val="sr-Cyrl-CS"/>
        </w:rPr>
        <w:t xml:space="preserve"> јавно и може присуствовати свако заинтересовано лице.  </w:t>
      </w:r>
    </w:p>
    <w:p w14:paraId="264DAEDF" w14:textId="77777777" w:rsidR="00C43278" w:rsidRPr="00C43278"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FD7061">
        <w:rPr>
          <w:rFonts w:ascii="Times New Roman" w:eastAsia="Malgun Gothic" w:hAnsi="Times New Roman"/>
          <w:color w:val="000000"/>
          <w:sz w:val="24"/>
          <w:szCs w:val="24"/>
          <w:lang w:val="sr-Cyrl-CS"/>
        </w:rPr>
        <w:t>У поступку отварања понуда активно могу учествовати само овлашћени представници</w:t>
      </w:r>
      <w:r w:rsidR="00C43278" w:rsidRPr="00C43278">
        <w:rPr>
          <w:rFonts w:ascii="Times New Roman" w:eastAsia="Malgun Gothic" w:hAnsi="Times New Roman"/>
          <w:color w:val="000000"/>
          <w:sz w:val="24"/>
          <w:szCs w:val="24"/>
          <w:lang w:val="sr-Cyrl-CS"/>
        </w:rPr>
        <w:t xml:space="preserve"> понуђача.  </w:t>
      </w:r>
    </w:p>
    <w:p w14:paraId="0D3A78FB" w14:textId="77777777" w:rsidR="00C43278" w:rsidRPr="00C43278" w:rsidRDefault="00FD7061" w:rsidP="00FD7061">
      <w:pPr>
        <w:widowControl w:val="0"/>
        <w:tabs>
          <w:tab w:val="left" w:pos="72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C43278">
        <w:rPr>
          <w:rFonts w:ascii="Times New Roman" w:eastAsia="Malgun Gothic" w:hAnsi="Times New Roman"/>
          <w:color w:val="000000"/>
          <w:sz w:val="24"/>
          <w:szCs w:val="24"/>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14:paraId="173FF21A" w14:textId="77777777" w:rsidR="00C43278" w:rsidRPr="00C43278" w:rsidRDefault="00FD7061" w:rsidP="00FD7061">
      <w:pPr>
        <w:widowControl w:val="0"/>
        <w:tabs>
          <w:tab w:val="left" w:pos="720"/>
          <w:tab w:val="left" w:pos="144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C43278" w:rsidRPr="00C43278">
        <w:rPr>
          <w:rFonts w:ascii="Times New Roman" w:eastAsia="Malgun Gothic" w:hAnsi="Times New Roman"/>
          <w:color w:val="000000"/>
          <w:sz w:val="24"/>
          <w:szCs w:val="24"/>
          <w:lang w:val="sr-Cyrl-CS"/>
        </w:rPr>
        <w:t xml:space="preserve">Пуномоћје се доставља у писаној форми и мора бити заведено код понуђача, оверено печатом и потписано од </w:t>
      </w:r>
      <w:r w:rsidR="00C43278">
        <w:rPr>
          <w:rFonts w:ascii="Times New Roman" w:eastAsia="Malgun Gothic" w:hAnsi="Times New Roman"/>
          <w:color w:val="000000"/>
          <w:sz w:val="24"/>
          <w:szCs w:val="24"/>
          <w:lang w:val="sr-Cyrl-CS"/>
        </w:rPr>
        <w:t>стране овлашћеног лица понуђача</w:t>
      </w:r>
      <w:r w:rsidR="000006A9">
        <w:rPr>
          <w:rFonts w:ascii="Times New Roman" w:eastAsia="Malgun Gothic" w:hAnsi="Times New Roman"/>
          <w:color w:val="000000"/>
          <w:sz w:val="24"/>
          <w:szCs w:val="24"/>
          <w:lang w:val="sr-Cyrl-CS"/>
        </w:rPr>
        <w:t>.</w:t>
      </w:r>
    </w:p>
    <w:p w14:paraId="0B379CC6" w14:textId="77777777" w:rsidR="004C7D7A" w:rsidRPr="00EE2590" w:rsidRDefault="00CE63AA"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RS"/>
        </w:rPr>
      </w:pPr>
      <w:r w:rsidRPr="00EE2590">
        <w:rPr>
          <w:rFonts w:ascii="Times New Roman" w:eastAsia="Malgun Gothic" w:hAnsi="Times New Roman"/>
          <w:b/>
          <w:sz w:val="24"/>
          <w:szCs w:val="24"/>
          <w:lang w:val="sr-Cyrl-RS"/>
        </w:rPr>
        <w:tab/>
      </w:r>
    </w:p>
    <w:p w14:paraId="6F861CC9" w14:textId="77777777" w:rsidR="004C7D7A" w:rsidRDefault="003F7D78"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eastAsia="sr-Latn-RS"/>
        </w:rPr>
      </w:pPr>
      <w:r w:rsidRPr="00EE2590">
        <w:rPr>
          <w:rFonts w:ascii="Times New Roman" w:eastAsia="Malgun Gothic" w:hAnsi="Times New Roman"/>
          <w:b/>
          <w:sz w:val="24"/>
          <w:szCs w:val="24"/>
          <w:lang w:val="sr-Cyrl-CS" w:eastAsia="sr-Latn-RS"/>
        </w:rPr>
        <w:tab/>
      </w:r>
      <w:r w:rsidR="00C43278">
        <w:rPr>
          <w:rFonts w:ascii="Times New Roman" w:eastAsia="Malgun Gothic" w:hAnsi="Times New Roman"/>
          <w:b/>
          <w:sz w:val="24"/>
          <w:szCs w:val="24"/>
          <w:lang w:val="sr-Cyrl-CS" w:eastAsia="sr-Latn-RS"/>
        </w:rPr>
        <w:t>6</w:t>
      </w:r>
      <w:r w:rsidR="004C7D7A" w:rsidRPr="00EE2590">
        <w:rPr>
          <w:rFonts w:ascii="Times New Roman" w:eastAsia="Malgun Gothic" w:hAnsi="Times New Roman"/>
          <w:b/>
          <w:sz w:val="24"/>
          <w:szCs w:val="24"/>
          <w:lang w:val="sr-Cyrl-CS" w:eastAsia="sr-Latn-RS"/>
        </w:rPr>
        <w:t>. Начин измене, допуне и опозива понуде</w:t>
      </w:r>
    </w:p>
    <w:p w14:paraId="070B4874" w14:textId="77777777" w:rsidR="005270D2" w:rsidRPr="00EE2590" w:rsidRDefault="005270D2"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RS" w:eastAsia="sr-Latn-RS"/>
        </w:rPr>
      </w:pPr>
    </w:p>
    <w:p w14:paraId="56E74050" w14:textId="77777777" w:rsidR="004C7D7A" w:rsidRPr="005270D2" w:rsidRDefault="005270D2" w:rsidP="00FD7061">
      <w:pPr>
        <w:widowControl w:val="0"/>
        <w:tabs>
          <w:tab w:val="left" w:pos="720"/>
          <w:tab w:val="left" w:pos="1440"/>
        </w:tabs>
        <w:spacing w:after="0"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sz w:val="24"/>
          <w:szCs w:val="24"/>
          <w:lang w:val="sr-Cyrl-CS"/>
        </w:rPr>
        <w:t xml:space="preserve">            </w:t>
      </w:r>
      <w:r w:rsidR="004C7D7A" w:rsidRPr="005270D2">
        <w:rPr>
          <w:rFonts w:ascii="Times New Roman" w:eastAsia="Malgun Gothic" w:hAnsi="Times New Roman"/>
          <w:color w:val="000000"/>
          <w:sz w:val="24"/>
          <w:szCs w:val="24"/>
          <w:lang w:val="sr-Cyrl-CS"/>
        </w:rPr>
        <w:t>Понуђач може у року за подношење понуде да измени, допуни или опозове своју понуду и то непосредно или путем поште.</w:t>
      </w:r>
    </w:p>
    <w:p w14:paraId="009B236B" w14:textId="77777777" w:rsidR="005270D2" w:rsidRPr="005270D2" w:rsidRDefault="005270D2"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Понуђач је дужан да јасно назначи који део понуде мења односно која документа накнадно доставља. </w:t>
      </w:r>
    </w:p>
    <w:p w14:paraId="5AAA77FE" w14:textId="77777777" w:rsidR="005270D2" w:rsidRPr="005270D2" w:rsidRDefault="005270D2"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са назнаком:</w:t>
      </w:r>
    </w:p>
    <w:p w14:paraId="58CA26FC" w14:textId="77777777" w:rsidR="005270D2" w:rsidRPr="006F685E" w:rsidRDefault="005270D2" w:rsidP="00FD7061">
      <w:pPr>
        <w:pStyle w:val="ListParagraph"/>
        <w:tabs>
          <w:tab w:val="left" w:pos="720"/>
        </w:tabs>
        <w:spacing w:after="0" w:line="240" w:lineRule="auto"/>
        <w:ind w:left="-12"/>
        <w:jc w:val="both"/>
        <w:rPr>
          <w:rFonts w:ascii="Times New Roman" w:eastAsia="Malgun Gothic" w:hAnsi="Times New Roman"/>
          <w:sz w:val="24"/>
          <w:szCs w:val="24"/>
          <w:lang w:val="sr-Cyrl-CS"/>
        </w:rPr>
      </w:pPr>
      <w:r w:rsidRPr="005270D2">
        <w:rPr>
          <w:rFonts w:ascii="Times New Roman" w:eastAsia="Malgun Gothic" w:hAnsi="Times New Roman"/>
          <w:color w:val="000000"/>
          <w:sz w:val="24"/>
          <w:szCs w:val="24"/>
          <w:lang w:val="sr-Cyrl-CS"/>
        </w:rPr>
        <w:t xml:space="preserve">„Измена понуде за јавну набавку - </w:t>
      </w:r>
      <w:r w:rsidRPr="00DF183E">
        <w:rPr>
          <w:rFonts w:ascii="Times New Roman" w:hAnsi="Times New Roman"/>
          <w:b/>
          <w:sz w:val="24"/>
          <w:szCs w:val="24"/>
          <w:lang w:val="sr-Cyrl-CS"/>
        </w:rPr>
        <w:t xml:space="preserve">Услуге рушења </w:t>
      </w:r>
      <w:r w:rsidRPr="006F685E">
        <w:rPr>
          <w:rFonts w:ascii="Times New Roman" w:hAnsi="Times New Roman"/>
          <w:b/>
          <w:sz w:val="24"/>
          <w:szCs w:val="24"/>
          <w:lang w:val="sr-Cyrl-CS"/>
        </w:rPr>
        <w:t>(извршење решења Републичких грађевинских инспектора),</w:t>
      </w:r>
      <w:r w:rsidRPr="006F685E">
        <w:rPr>
          <w:rFonts w:ascii="Times New Roman" w:eastAsia="Malgun Gothic" w:hAnsi="Times New Roman"/>
          <w:b/>
          <w:sz w:val="24"/>
          <w:szCs w:val="24"/>
          <w:lang w:val="sr-Latn-RS"/>
        </w:rPr>
        <w:t xml:space="preserve"> </w:t>
      </w:r>
      <w:r w:rsidRPr="006F685E">
        <w:rPr>
          <w:rFonts w:ascii="Times New Roman" w:eastAsia="TimesNewRomanPS-BoldMT" w:hAnsi="Times New Roman"/>
          <w:b/>
          <w:bCs/>
          <w:sz w:val="24"/>
          <w:szCs w:val="24"/>
          <w:lang w:val="sr-Cyrl-CS"/>
        </w:rPr>
        <w:t>ЈН бр</w:t>
      </w:r>
      <w:r w:rsidRPr="006F685E">
        <w:rPr>
          <w:rFonts w:ascii="Times New Roman" w:eastAsia="TimesNewRomanPS-BoldMT" w:hAnsi="Times New Roman"/>
          <w:b/>
          <w:bCs/>
          <w:sz w:val="24"/>
          <w:szCs w:val="24"/>
          <w:lang w:val="sr-Cyrl-RS"/>
        </w:rPr>
        <w:t xml:space="preserve"> </w:t>
      </w:r>
      <w:r w:rsidR="00315519">
        <w:rPr>
          <w:rFonts w:ascii="Times New Roman" w:eastAsia="TimesNewRomanPS-BoldMT" w:hAnsi="Times New Roman"/>
          <w:b/>
          <w:bCs/>
          <w:sz w:val="24"/>
          <w:szCs w:val="24"/>
          <w:lang w:val="sr-Cyrl-RS"/>
        </w:rPr>
        <w:t>05/2020</w:t>
      </w:r>
      <w:r w:rsidRPr="006F685E">
        <w:rPr>
          <w:rFonts w:ascii="Times New Roman" w:eastAsia="Malgun Gothic" w:hAnsi="Times New Roman"/>
          <w:b/>
          <w:i/>
          <w:iCs/>
          <w:sz w:val="24"/>
          <w:szCs w:val="24"/>
          <w:lang w:val="sr-Cyrl-CS"/>
        </w:rPr>
        <w:t xml:space="preserve">  </w:t>
      </w:r>
      <w:r w:rsidRPr="006F685E">
        <w:rPr>
          <w:rFonts w:ascii="Times New Roman" w:eastAsia="TimesNewRomanPS-BoldMT" w:hAnsi="Times New Roman"/>
          <w:b/>
          <w:bCs/>
          <w:sz w:val="24"/>
          <w:szCs w:val="24"/>
          <w:lang w:val="sr-Cyrl-CS"/>
        </w:rPr>
        <w:t>НЕ ОТВАРАТИ”</w:t>
      </w:r>
      <w:r w:rsidRPr="006F685E">
        <w:rPr>
          <w:rFonts w:ascii="Times New Roman" w:eastAsia="Malgun Gothic" w:hAnsi="Times New Roman"/>
          <w:sz w:val="24"/>
          <w:szCs w:val="24"/>
          <w:lang w:val="sr-Cyrl-CS"/>
        </w:rPr>
        <w:t>“.</w:t>
      </w:r>
    </w:p>
    <w:p w14:paraId="5E468370"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или</w:t>
      </w:r>
    </w:p>
    <w:p w14:paraId="522D3D1F"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„Допуна понуде за јавну набавку - </w:t>
      </w:r>
      <w:r w:rsidRPr="00DF183E">
        <w:rPr>
          <w:rFonts w:ascii="Times New Roman" w:hAnsi="Times New Roman"/>
          <w:b/>
          <w:sz w:val="24"/>
          <w:szCs w:val="24"/>
          <w:lang w:val="sr-Cyrl-CS"/>
        </w:rPr>
        <w:t>Услуге рушења (извршење решења Републичких грађевинских инспектора),</w:t>
      </w:r>
      <w:r w:rsidRPr="00DF183E">
        <w:rPr>
          <w:rFonts w:ascii="Times New Roman" w:eastAsia="Malgun Gothic" w:hAnsi="Times New Roman"/>
          <w:b/>
          <w:sz w:val="24"/>
          <w:szCs w:val="24"/>
          <w:lang w:val="sr-Latn-RS"/>
        </w:rPr>
        <w:t xml:space="preserve"> </w:t>
      </w:r>
      <w:r w:rsidRPr="00DF183E">
        <w:rPr>
          <w:rFonts w:ascii="Times New Roman" w:eastAsia="TimesNewRomanPS-BoldMT" w:hAnsi="Times New Roman"/>
          <w:b/>
          <w:bCs/>
          <w:sz w:val="24"/>
          <w:szCs w:val="24"/>
          <w:lang w:val="sr-Cyrl-CS"/>
        </w:rPr>
        <w:t>ЈН бр</w:t>
      </w:r>
      <w:r w:rsidRPr="00DF183E">
        <w:rPr>
          <w:rFonts w:ascii="Times New Roman" w:eastAsia="TimesNewRomanPS-BoldMT" w:hAnsi="Times New Roman"/>
          <w:b/>
          <w:bCs/>
          <w:sz w:val="24"/>
          <w:szCs w:val="24"/>
          <w:lang w:val="sr-Cyrl-RS"/>
        </w:rPr>
        <w:t xml:space="preserve"> </w:t>
      </w:r>
      <w:r w:rsidR="00315519">
        <w:rPr>
          <w:rFonts w:ascii="Times New Roman" w:eastAsia="TimesNewRomanPS-BoldMT" w:hAnsi="Times New Roman"/>
          <w:b/>
          <w:bCs/>
          <w:sz w:val="24"/>
          <w:szCs w:val="24"/>
          <w:lang w:val="sr-Cyrl-RS"/>
        </w:rPr>
        <w:t>05/2020</w:t>
      </w:r>
      <w:r w:rsidRPr="00DF183E">
        <w:rPr>
          <w:rFonts w:ascii="Times New Roman" w:eastAsia="Malgun Gothic" w:hAnsi="Times New Roman"/>
          <w:b/>
          <w:i/>
          <w:iCs/>
          <w:sz w:val="24"/>
          <w:szCs w:val="24"/>
          <w:lang w:val="sr-Cyrl-CS"/>
        </w:rPr>
        <w:t xml:space="preserve">  </w:t>
      </w:r>
      <w:r w:rsidRPr="00DF183E">
        <w:rPr>
          <w:rFonts w:ascii="Times New Roman" w:eastAsia="TimesNewRomanPS-BoldMT" w:hAnsi="Times New Roman"/>
          <w:b/>
          <w:bCs/>
          <w:sz w:val="24"/>
          <w:szCs w:val="24"/>
          <w:lang w:val="sr-Cyrl-CS"/>
        </w:rPr>
        <w:t>НЕ ОТВАРАТИ”</w:t>
      </w:r>
      <w:r w:rsidRPr="005270D2">
        <w:rPr>
          <w:rFonts w:ascii="Times New Roman" w:eastAsia="Malgun Gothic" w:hAnsi="Times New Roman"/>
          <w:color w:val="000000"/>
          <w:sz w:val="24"/>
          <w:szCs w:val="24"/>
          <w:lang w:val="sr-Cyrl-CS"/>
        </w:rPr>
        <w:t>.</w:t>
      </w:r>
    </w:p>
    <w:p w14:paraId="2C8EBB82"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или</w:t>
      </w:r>
    </w:p>
    <w:p w14:paraId="7ABC3D9E"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„Опозив понуде за јавну набавку - </w:t>
      </w:r>
      <w:r w:rsidRPr="00DF183E">
        <w:rPr>
          <w:rFonts w:ascii="Times New Roman" w:hAnsi="Times New Roman"/>
          <w:b/>
          <w:sz w:val="24"/>
          <w:szCs w:val="24"/>
          <w:lang w:val="sr-Cyrl-CS"/>
        </w:rPr>
        <w:t>Услуге рушења (извршење решења Републичких грађевинских инспектора),</w:t>
      </w:r>
      <w:r w:rsidRPr="00DF183E">
        <w:rPr>
          <w:rFonts w:ascii="Times New Roman" w:eastAsia="Malgun Gothic" w:hAnsi="Times New Roman"/>
          <w:b/>
          <w:sz w:val="24"/>
          <w:szCs w:val="24"/>
          <w:lang w:val="sr-Latn-RS"/>
        </w:rPr>
        <w:t xml:space="preserve"> </w:t>
      </w:r>
      <w:r w:rsidRPr="00DF183E">
        <w:rPr>
          <w:rFonts w:ascii="Times New Roman" w:eastAsia="TimesNewRomanPS-BoldMT" w:hAnsi="Times New Roman"/>
          <w:b/>
          <w:bCs/>
          <w:sz w:val="24"/>
          <w:szCs w:val="24"/>
          <w:lang w:val="sr-Cyrl-CS"/>
        </w:rPr>
        <w:t>ЈН бр</w:t>
      </w:r>
      <w:r w:rsidRPr="00DF183E">
        <w:rPr>
          <w:rFonts w:ascii="Times New Roman" w:eastAsia="TimesNewRomanPS-BoldMT" w:hAnsi="Times New Roman"/>
          <w:b/>
          <w:bCs/>
          <w:sz w:val="24"/>
          <w:szCs w:val="24"/>
          <w:lang w:val="sr-Cyrl-RS"/>
        </w:rPr>
        <w:t xml:space="preserve"> </w:t>
      </w:r>
      <w:r w:rsidR="00315519">
        <w:rPr>
          <w:rFonts w:ascii="Times New Roman" w:eastAsia="TimesNewRomanPS-BoldMT" w:hAnsi="Times New Roman"/>
          <w:b/>
          <w:bCs/>
          <w:sz w:val="24"/>
          <w:szCs w:val="24"/>
          <w:lang w:val="sr-Cyrl-RS"/>
        </w:rPr>
        <w:t>05/2020</w:t>
      </w:r>
      <w:r w:rsidRPr="00DF183E">
        <w:rPr>
          <w:rFonts w:ascii="Times New Roman" w:eastAsia="Malgun Gothic" w:hAnsi="Times New Roman"/>
          <w:b/>
          <w:i/>
          <w:iCs/>
          <w:sz w:val="24"/>
          <w:szCs w:val="24"/>
          <w:lang w:val="sr-Cyrl-CS"/>
        </w:rPr>
        <w:t xml:space="preserve">  </w:t>
      </w:r>
      <w:r w:rsidRPr="00DF183E">
        <w:rPr>
          <w:rFonts w:ascii="Times New Roman" w:eastAsia="TimesNewRomanPS-BoldMT" w:hAnsi="Times New Roman"/>
          <w:b/>
          <w:bCs/>
          <w:sz w:val="24"/>
          <w:szCs w:val="24"/>
          <w:lang w:val="sr-Cyrl-CS"/>
        </w:rPr>
        <w:t>НЕ ОТВАРАТИ”</w:t>
      </w:r>
      <w:r w:rsidRPr="005270D2">
        <w:rPr>
          <w:rFonts w:ascii="Times New Roman" w:eastAsia="Malgun Gothic" w:hAnsi="Times New Roman"/>
          <w:color w:val="000000"/>
          <w:sz w:val="24"/>
          <w:szCs w:val="24"/>
          <w:lang w:val="sr-Cyrl-CS"/>
        </w:rPr>
        <w:t>.</w:t>
      </w:r>
    </w:p>
    <w:p w14:paraId="2294DCF9" w14:textId="77777777" w:rsidR="005270D2" w:rsidRPr="005270D2" w:rsidRDefault="005270D2"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 xml:space="preserve"> или</w:t>
      </w:r>
    </w:p>
    <w:p w14:paraId="43EDF8A0" w14:textId="77777777" w:rsidR="005270D2" w:rsidRDefault="005270D2" w:rsidP="00FD7061">
      <w:pPr>
        <w:pStyle w:val="ListParagraph"/>
        <w:tabs>
          <w:tab w:val="left" w:pos="720"/>
        </w:tabs>
        <w:spacing w:line="240" w:lineRule="auto"/>
        <w:ind w:left="-12"/>
        <w:jc w:val="both"/>
        <w:rPr>
          <w:rFonts w:ascii="Times New Roman" w:eastAsia="TimesNewRomanPS-BoldMT" w:hAnsi="Times New Roman"/>
          <w:b/>
          <w:bCs/>
          <w:sz w:val="24"/>
          <w:szCs w:val="24"/>
          <w:lang w:val="sr-Cyrl-CS"/>
        </w:rPr>
      </w:pPr>
      <w:r w:rsidRPr="005270D2">
        <w:rPr>
          <w:rFonts w:ascii="Times New Roman" w:eastAsia="Malgun Gothic" w:hAnsi="Times New Roman"/>
          <w:color w:val="000000"/>
          <w:sz w:val="24"/>
          <w:szCs w:val="24"/>
          <w:lang w:val="sr-Cyrl-CS"/>
        </w:rPr>
        <w:t xml:space="preserve">„Измена и допуна понуде за јавну набавку - </w:t>
      </w:r>
      <w:r w:rsidRPr="00DF183E">
        <w:rPr>
          <w:rFonts w:ascii="Times New Roman" w:hAnsi="Times New Roman"/>
          <w:b/>
          <w:sz w:val="24"/>
          <w:szCs w:val="24"/>
          <w:lang w:val="sr-Cyrl-CS"/>
        </w:rPr>
        <w:t>Услуге рушења (извршење решења Републичких грађевинских инспектора),</w:t>
      </w:r>
      <w:r w:rsidRPr="00DF183E">
        <w:rPr>
          <w:rFonts w:ascii="Times New Roman" w:eastAsia="Malgun Gothic" w:hAnsi="Times New Roman"/>
          <w:b/>
          <w:sz w:val="24"/>
          <w:szCs w:val="24"/>
          <w:lang w:val="sr-Latn-RS"/>
        </w:rPr>
        <w:t xml:space="preserve"> </w:t>
      </w:r>
      <w:r w:rsidRPr="00DF183E">
        <w:rPr>
          <w:rFonts w:ascii="Times New Roman" w:eastAsia="TimesNewRomanPS-BoldMT" w:hAnsi="Times New Roman"/>
          <w:b/>
          <w:bCs/>
          <w:sz w:val="24"/>
          <w:szCs w:val="24"/>
          <w:lang w:val="sr-Cyrl-CS"/>
        </w:rPr>
        <w:t>ЈН бр</w:t>
      </w:r>
      <w:r w:rsidRPr="00DF183E">
        <w:rPr>
          <w:rFonts w:ascii="Times New Roman" w:eastAsia="TimesNewRomanPS-BoldMT" w:hAnsi="Times New Roman"/>
          <w:b/>
          <w:bCs/>
          <w:sz w:val="24"/>
          <w:szCs w:val="24"/>
          <w:lang w:val="sr-Cyrl-RS"/>
        </w:rPr>
        <w:t xml:space="preserve"> </w:t>
      </w:r>
      <w:r w:rsidR="00315519">
        <w:rPr>
          <w:rFonts w:ascii="Times New Roman" w:eastAsia="TimesNewRomanPS-BoldMT" w:hAnsi="Times New Roman"/>
          <w:b/>
          <w:bCs/>
          <w:sz w:val="24"/>
          <w:szCs w:val="24"/>
          <w:lang w:val="sr-Cyrl-RS"/>
        </w:rPr>
        <w:t>05/2020</w:t>
      </w:r>
      <w:r w:rsidRPr="00DF183E">
        <w:rPr>
          <w:rFonts w:ascii="Times New Roman" w:eastAsia="Malgun Gothic" w:hAnsi="Times New Roman"/>
          <w:b/>
          <w:i/>
          <w:iCs/>
          <w:sz w:val="24"/>
          <w:szCs w:val="24"/>
          <w:lang w:val="sr-Cyrl-CS"/>
        </w:rPr>
        <w:t xml:space="preserve">  </w:t>
      </w:r>
      <w:r w:rsidRPr="00DF183E">
        <w:rPr>
          <w:rFonts w:ascii="Times New Roman" w:eastAsia="TimesNewRomanPS-BoldMT" w:hAnsi="Times New Roman"/>
          <w:b/>
          <w:bCs/>
          <w:sz w:val="24"/>
          <w:szCs w:val="24"/>
          <w:lang w:val="sr-Cyrl-CS"/>
        </w:rPr>
        <w:t>НЕ ОТВАРАТИ”</w:t>
      </w:r>
      <w:r>
        <w:rPr>
          <w:rFonts w:ascii="Times New Roman" w:eastAsia="TimesNewRomanPS-BoldMT" w:hAnsi="Times New Roman"/>
          <w:b/>
          <w:bCs/>
          <w:sz w:val="24"/>
          <w:szCs w:val="24"/>
          <w:lang w:val="sr-Cyrl-CS"/>
        </w:rPr>
        <w:t>.</w:t>
      </w:r>
    </w:p>
    <w:p w14:paraId="1B67E67F" w14:textId="77777777" w:rsidR="005270D2" w:rsidRPr="005270D2" w:rsidRDefault="00FD7061"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5270D2" w:rsidRPr="005270D2">
        <w:rPr>
          <w:rFonts w:ascii="Times New Roman" w:eastAsia="Malgun Gothic" w:hAnsi="Times New Roman"/>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C025DD7" w14:textId="77777777" w:rsidR="005270D2" w:rsidRDefault="00FD7061"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Pr>
          <w:rFonts w:ascii="Times New Roman" w:eastAsia="Malgun Gothic" w:hAnsi="Times New Roman"/>
          <w:color w:val="000000"/>
          <w:sz w:val="24"/>
          <w:szCs w:val="24"/>
          <w:lang w:val="sr-Cyrl-CS"/>
        </w:rPr>
        <w:tab/>
      </w:r>
      <w:r w:rsidR="005270D2" w:rsidRPr="005270D2">
        <w:rPr>
          <w:rFonts w:ascii="Times New Roman" w:eastAsia="Malgun Gothic" w:hAnsi="Times New Roman"/>
          <w:color w:val="000000"/>
          <w:sz w:val="24"/>
          <w:szCs w:val="24"/>
          <w:lang w:val="sr-Cyrl-CS"/>
        </w:rPr>
        <w:t>По истеку рока за подношење понуда понуђач не може да повуче нити да мења своју понуду.</w:t>
      </w:r>
    </w:p>
    <w:p w14:paraId="01D6FACB" w14:textId="77777777" w:rsidR="00E95B67" w:rsidRPr="005270D2" w:rsidRDefault="00E95B67"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p>
    <w:p w14:paraId="2F5FF0A0" w14:textId="77777777" w:rsidR="004C7D7A" w:rsidRPr="005270D2" w:rsidRDefault="00FD7061" w:rsidP="00FD7061">
      <w:pPr>
        <w:pStyle w:val="ListParagraph"/>
        <w:tabs>
          <w:tab w:val="left" w:pos="720"/>
        </w:tabs>
        <w:spacing w:line="240" w:lineRule="auto"/>
        <w:ind w:left="-12"/>
        <w:jc w:val="both"/>
        <w:rPr>
          <w:rFonts w:ascii="Times New Roman" w:eastAsia="Malgun Gothic" w:hAnsi="Times New Roman"/>
          <w:b/>
          <w:color w:val="000000"/>
          <w:sz w:val="24"/>
          <w:szCs w:val="24"/>
          <w:lang w:val="sr-Cyrl-CS"/>
        </w:rPr>
      </w:pPr>
      <w:r>
        <w:rPr>
          <w:rFonts w:ascii="Times New Roman" w:eastAsia="Malgun Gothic" w:hAnsi="Times New Roman"/>
          <w:color w:val="000000"/>
          <w:sz w:val="24"/>
          <w:szCs w:val="24"/>
          <w:lang w:val="sr-Cyrl-CS"/>
        </w:rPr>
        <w:tab/>
      </w:r>
      <w:r w:rsidR="00C43278">
        <w:rPr>
          <w:rFonts w:ascii="Times New Roman" w:eastAsia="Malgun Gothic" w:hAnsi="Times New Roman"/>
          <w:b/>
          <w:color w:val="000000"/>
          <w:sz w:val="24"/>
          <w:szCs w:val="24"/>
          <w:lang w:val="sr-Cyrl-CS"/>
        </w:rPr>
        <w:t>7</w:t>
      </w:r>
      <w:r w:rsidR="004C7D7A" w:rsidRPr="005270D2">
        <w:rPr>
          <w:rFonts w:ascii="Times New Roman" w:eastAsia="Malgun Gothic" w:hAnsi="Times New Roman"/>
          <w:b/>
          <w:color w:val="000000"/>
          <w:sz w:val="24"/>
          <w:szCs w:val="24"/>
          <w:lang w:val="sr-Cyrl-CS"/>
        </w:rPr>
        <w:t>. Обавештење понуђачу у вези подношења понуде</w:t>
      </w:r>
    </w:p>
    <w:p w14:paraId="0E9EEA6B" w14:textId="77777777" w:rsidR="004C7D7A" w:rsidRDefault="004C7D7A"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0193CF82" w14:textId="77777777" w:rsidR="00E95B67" w:rsidRDefault="00E95B67" w:rsidP="00FD7061">
      <w:pPr>
        <w:pStyle w:val="ListParagraph"/>
        <w:tabs>
          <w:tab w:val="left" w:pos="720"/>
        </w:tabs>
        <w:spacing w:line="240" w:lineRule="auto"/>
        <w:ind w:left="-12"/>
        <w:jc w:val="both"/>
        <w:rPr>
          <w:rFonts w:ascii="Times New Roman" w:eastAsia="Malgun Gothic" w:hAnsi="Times New Roman"/>
          <w:color w:val="000000"/>
          <w:sz w:val="24"/>
          <w:szCs w:val="24"/>
          <w:lang w:val="sr-Cyrl-CS"/>
        </w:rPr>
      </w:pPr>
    </w:p>
    <w:p w14:paraId="1E8C7064" w14:textId="77777777" w:rsidR="004C7D7A" w:rsidRPr="005270D2" w:rsidRDefault="004C7D7A" w:rsidP="00FD7061">
      <w:pPr>
        <w:pStyle w:val="ListParagraph"/>
        <w:tabs>
          <w:tab w:val="left" w:pos="720"/>
        </w:tabs>
        <w:spacing w:line="240" w:lineRule="auto"/>
        <w:ind w:left="-12"/>
        <w:jc w:val="both"/>
        <w:rPr>
          <w:rFonts w:ascii="Times New Roman" w:eastAsia="Malgun Gothic" w:hAnsi="Times New Roman"/>
          <w:b/>
          <w:color w:val="000000"/>
          <w:sz w:val="24"/>
          <w:szCs w:val="24"/>
          <w:lang w:val="sr-Cyrl-CS"/>
        </w:rPr>
      </w:pPr>
      <w:r w:rsidRPr="005270D2">
        <w:rPr>
          <w:rFonts w:ascii="Times New Roman" w:eastAsia="Malgun Gothic" w:hAnsi="Times New Roman"/>
          <w:color w:val="000000"/>
          <w:sz w:val="24"/>
          <w:szCs w:val="24"/>
          <w:lang w:val="sr-Cyrl-CS"/>
        </w:rPr>
        <w:tab/>
      </w:r>
      <w:r w:rsidR="00C43278">
        <w:rPr>
          <w:rFonts w:ascii="Times New Roman" w:eastAsia="Malgun Gothic" w:hAnsi="Times New Roman"/>
          <w:b/>
          <w:color w:val="000000"/>
          <w:sz w:val="24"/>
          <w:szCs w:val="24"/>
          <w:lang w:val="sr-Cyrl-CS"/>
        </w:rPr>
        <w:t>8</w:t>
      </w:r>
      <w:r w:rsidRPr="005270D2">
        <w:rPr>
          <w:rFonts w:ascii="Times New Roman" w:eastAsia="Malgun Gothic" w:hAnsi="Times New Roman"/>
          <w:b/>
          <w:color w:val="000000"/>
          <w:sz w:val="24"/>
          <w:szCs w:val="24"/>
          <w:lang w:val="sr-Cyrl-CS"/>
        </w:rPr>
        <w:t>. Подизвођач</w:t>
      </w:r>
    </w:p>
    <w:p w14:paraId="0CC06EB8" w14:textId="77777777" w:rsidR="004C7D7A" w:rsidRPr="005270D2" w:rsidRDefault="004C7D7A" w:rsidP="00FD7061">
      <w:pPr>
        <w:pStyle w:val="ListParagraph"/>
        <w:tabs>
          <w:tab w:val="left" w:pos="720"/>
        </w:tabs>
        <w:spacing w:after="0" w:line="240" w:lineRule="auto"/>
        <w:ind w:left="-12"/>
        <w:jc w:val="both"/>
        <w:rPr>
          <w:rFonts w:ascii="Times New Roman" w:eastAsia="Malgun Gothic" w:hAnsi="Times New Roman"/>
          <w:color w:val="000000"/>
          <w:sz w:val="24"/>
          <w:szCs w:val="24"/>
          <w:lang w:val="sr-Cyrl-CS"/>
        </w:rPr>
      </w:pPr>
      <w:r w:rsidRPr="005270D2">
        <w:rPr>
          <w:rFonts w:ascii="Times New Roman" w:eastAsia="Malgun Gothic" w:hAnsi="Times New Roman"/>
          <w:color w:val="000000"/>
          <w:sz w:val="24"/>
          <w:szCs w:val="24"/>
          <w:lang w:val="sr-Cyrl-CS"/>
        </w:rPr>
        <w:tab/>
        <w:t xml:space="preserve">Понуђач је дужан да у понуди наведе да ли ће извршење јавне набавке делимично поверити подизвођачу. </w:t>
      </w:r>
    </w:p>
    <w:p w14:paraId="4D644546" w14:textId="77777777" w:rsidR="004C7D7A" w:rsidRPr="00EE2590" w:rsidRDefault="004C7D7A" w:rsidP="00FD7061">
      <w:pPr>
        <w:pStyle w:val="ListParagraph"/>
        <w:tabs>
          <w:tab w:val="left" w:pos="720"/>
        </w:tabs>
        <w:spacing w:after="0" w:line="240" w:lineRule="auto"/>
        <w:ind w:left="-12"/>
        <w:jc w:val="both"/>
        <w:rPr>
          <w:rFonts w:ascii="Times New Roman" w:eastAsia="Malgun Gothic" w:hAnsi="Times New Roman"/>
          <w:sz w:val="24"/>
          <w:szCs w:val="24"/>
          <w:lang w:val="sr-Cyrl-CS"/>
        </w:rPr>
      </w:pPr>
      <w:r w:rsidRPr="005270D2">
        <w:rPr>
          <w:rFonts w:ascii="Times New Roman" w:eastAsia="Malgun Gothic" w:hAnsi="Times New Roman"/>
          <w:color w:val="000000"/>
          <w:sz w:val="24"/>
          <w:szCs w:val="24"/>
          <w:lang w:val="sr-Cyrl-CS"/>
        </w:rPr>
        <w:tab/>
        <w:t>Ако понуђач у понуди наведе да ће делимично извршење набавке поверити подизвођачу дужан је да наведе проценат</w:t>
      </w:r>
      <w:r w:rsidRPr="00EE2590">
        <w:rPr>
          <w:rFonts w:ascii="Times New Roman" w:eastAsia="Malgun Gothic" w:hAnsi="Times New Roman"/>
          <w:sz w:val="24"/>
          <w:szCs w:val="24"/>
          <w:lang w:val="sr-Cyrl-CS"/>
        </w:rPr>
        <w:t xml:space="preserve"> укупне вредности набавке који ће поврити </w:t>
      </w:r>
      <w:r w:rsidRPr="00EE2590">
        <w:rPr>
          <w:rFonts w:ascii="Times New Roman" w:eastAsia="Malgun Gothic" w:hAnsi="Times New Roman"/>
          <w:sz w:val="24"/>
          <w:szCs w:val="24"/>
          <w:lang w:val="sr-Cyrl-CS"/>
        </w:rPr>
        <w:lastRenderedPageBreak/>
        <w:t xml:space="preserve">подизвођачу, а који не може </w:t>
      </w:r>
      <w:r w:rsidRPr="00354324">
        <w:rPr>
          <w:rFonts w:ascii="Times New Roman" w:eastAsia="Malgun Gothic" w:hAnsi="Times New Roman"/>
          <w:sz w:val="24"/>
          <w:szCs w:val="24"/>
          <w:lang w:val="sr-Cyrl-CS"/>
        </w:rPr>
        <w:t>бити већи од 50 % као и</w:t>
      </w:r>
      <w:r w:rsidRPr="00EE2590">
        <w:rPr>
          <w:rFonts w:ascii="Times New Roman" w:eastAsia="Malgun Gothic" w:hAnsi="Times New Roman"/>
          <w:sz w:val="24"/>
          <w:szCs w:val="24"/>
          <w:lang w:val="sr-Cyrl-CS"/>
        </w:rPr>
        <w:t xml:space="preserve"> део предмета набавке који ће извршити преко подизвођача.</w:t>
      </w:r>
    </w:p>
    <w:p w14:paraId="1AC26802"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F1CE128"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наручиоцу, на његов захтев, омогући приступ код подизвођача ради утврђивања испуњености услова.</w:t>
      </w:r>
    </w:p>
    <w:p w14:paraId="01F67980"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Понуђач је дужан да за подизвођаче достави доказе о испуњености обавезних услова Поглавља </w:t>
      </w:r>
      <w:r w:rsidRPr="00EE2590">
        <w:rPr>
          <w:rFonts w:ascii="Times New Roman" w:eastAsia="Malgun Gothic" w:hAnsi="Times New Roman"/>
          <w:sz w:val="24"/>
          <w:szCs w:val="24"/>
          <w:lang w:val="sr-Latn-CS"/>
        </w:rPr>
        <w:t>IV</w:t>
      </w:r>
      <w:r w:rsidRPr="00EE2590">
        <w:rPr>
          <w:rFonts w:ascii="Times New Roman" w:eastAsia="Malgun Gothic" w:hAnsi="Times New Roman"/>
          <w:sz w:val="24"/>
          <w:szCs w:val="24"/>
          <w:lang w:val="sr-Cyrl-CS"/>
        </w:rPr>
        <w:t xml:space="preserve">. </w:t>
      </w:r>
      <w:r w:rsidRPr="00EE2590">
        <w:rPr>
          <w:rFonts w:ascii="Times New Roman" w:eastAsia="Malgun Gothic" w:hAnsi="Times New Roman"/>
          <w:color w:val="000000"/>
          <w:sz w:val="24"/>
          <w:szCs w:val="24"/>
          <w:lang w:val="sr-Cyrl-CS"/>
        </w:rPr>
        <w:t>УСЛОВИ ЗА УЧЕШЋЕ У ПОСТУПКУ ЈАВНЕ НАБАВКЕ (члан 75. став 1. тач. 1), 2), и 4) Закона о јавним набавкама), И УПУТСТВО КАКО ДА СЕ ДОКАЗУЈЕ ИСПУЊЕНОСТ УСЛОВА</w:t>
      </w:r>
      <w:r w:rsidRPr="00EE2590">
        <w:rPr>
          <w:rFonts w:ascii="Times New Roman" w:eastAsia="Malgun Gothic" w:hAnsi="Times New Roman"/>
          <w:sz w:val="24"/>
          <w:szCs w:val="24"/>
          <w:lang w:val="sr-Cyrl-CS"/>
        </w:rPr>
        <w:t>.</w:t>
      </w:r>
    </w:p>
    <w:p w14:paraId="679FDF4A"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7B461823"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14:paraId="4B18EA07" w14:textId="77777777" w:rsidR="00372B0F" w:rsidRDefault="004C7D7A"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CS"/>
        </w:rPr>
        <w:tab/>
      </w:r>
    </w:p>
    <w:p w14:paraId="15D6FD5D" w14:textId="77777777" w:rsidR="004C7D7A" w:rsidRPr="00EE2590" w:rsidRDefault="00372B0F" w:rsidP="00FD7061">
      <w:pPr>
        <w:widowControl w:val="0"/>
        <w:tabs>
          <w:tab w:val="left" w:pos="720"/>
          <w:tab w:val="left" w:pos="99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r>
      <w:r w:rsidR="00C43278">
        <w:rPr>
          <w:rFonts w:ascii="Times New Roman" w:eastAsia="Malgun Gothic" w:hAnsi="Times New Roman"/>
          <w:b/>
          <w:sz w:val="24"/>
          <w:szCs w:val="24"/>
          <w:lang w:val="sr-Cyrl-CS"/>
        </w:rPr>
        <w:t>9</w:t>
      </w:r>
      <w:r w:rsidR="004C7D7A" w:rsidRPr="00EE2590">
        <w:rPr>
          <w:rFonts w:ascii="Times New Roman" w:eastAsia="Malgun Gothic" w:hAnsi="Times New Roman"/>
          <w:b/>
          <w:sz w:val="24"/>
          <w:szCs w:val="24"/>
          <w:lang w:val="sr-Cyrl-CS"/>
        </w:rPr>
        <w:t>. Обавештење о саставном делу заједничке понуде</w:t>
      </w:r>
    </w:p>
    <w:p w14:paraId="73C2A50F"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RS"/>
        </w:rPr>
        <w:t xml:space="preserve">Саставни део заједничке понуде је споразум којим се понуђачи из групе међусобно и према наручиоцу </w:t>
      </w:r>
      <w:r w:rsidRPr="00EE2590">
        <w:rPr>
          <w:rFonts w:ascii="Times New Roman" w:eastAsia="Malgun Gothic" w:hAnsi="Times New Roman"/>
          <w:sz w:val="24"/>
          <w:szCs w:val="24"/>
          <w:lang w:val="sr-Cyrl-CS"/>
        </w:rPr>
        <w:t>обавезују на извршење јавне набавке</w:t>
      </w:r>
      <w:r w:rsidRPr="00EE2590">
        <w:rPr>
          <w:rFonts w:ascii="Times New Roman" w:eastAsia="Malgun Gothic" w:hAnsi="Times New Roman"/>
          <w:sz w:val="24"/>
          <w:szCs w:val="24"/>
          <w:lang w:val="sr-Cyrl-RS"/>
        </w:rPr>
        <w:t>, а који обавезно садржи податке о:</w:t>
      </w:r>
    </w:p>
    <w:p w14:paraId="0D432D35"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1)</w:t>
      </w:r>
      <w:r w:rsidRPr="00EE2590">
        <w:rPr>
          <w:rFonts w:ascii="Times New Roman" w:eastAsia="Malgun Gothic" w:hAnsi="Times New Roman"/>
          <w:sz w:val="24"/>
          <w:szCs w:val="24"/>
          <w:lang w:val="sr-Cyrl-RS"/>
        </w:rPr>
        <w:tab/>
        <w:t>члану групе који ће бити носилац посла, односно који ће поднети понуду и који ће заступати групу понуђача пред наручиоцем;</w:t>
      </w:r>
    </w:p>
    <w:p w14:paraId="652A0E5D"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2)</w:t>
      </w:r>
      <w:r w:rsidRPr="00EE2590">
        <w:rPr>
          <w:rFonts w:ascii="Times New Roman" w:eastAsia="Malgun Gothic" w:hAnsi="Times New Roman"/>
          <w:sz w:val="24"/>
          <w:szCs w:val="24"/>
          <w:lang w:val="sr-Cyrl-RS"/>
        </w:rPr>
        <w:tab/>
        <w:t>понуђачу који ће у име групе понуђача потписати уговор;</w:t>
      </w:r>
    </w:p>
    <w:p w14:paraId="1975E3E6"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3)</w:t>
      </w:r>
      <w:r w:rsidRPr="00EE2590">
        <w:rPr>
          <w:rFonts w:ascii="Times New Roman" w:eastAsia="Malgun Gothic" w:hAnsi="Times New Roman"/>
          <w:sz w:val="24"/>
          <w:szCs w:val="24"/>
          <w:lang w:val="sr-Cyrl-RS"/>
        </w:rPr>
        <w:tab/>
        <w:t>понуђачу који ће у име групе понуђача дати средство обезбеђења;</w:t>
      </w:r>
    </w:p>
    <w:p w14:paraId="5AB4A76D"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4)</w:t>
      </w:r>
      <w:r w:rsidRPr="00EE2590">
        <w:rPr>
          <w:rFonts w:ascii="Times New Roman" w:eastAsia="Malgun Gothic" w:hAnsi="Times New Roman"/>
          <w:sz w:val="24"/>
          <w:szCs w:val="24"/>
          <w:lang w:val="sr-Cyrl-RS"/>
        </w:rPr>
        <w:tab/>
        <w:t>понуђачу који ће издати рачун;</w:t>
      </w:r>
    </w:p>
    <w:p w14:paraId="5F87D544"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5)</w:t>
      </w:r>
      <w:r w:rsidRPr="00EE2590">
        <w:rPr>
          <w:rFonts w:ascii="Times New Roman" w:eastAsia="Malgun Gothic" w:hAnsi="Times New Roman"/>
          <w:sz w:val="24"/>
          <w:szCs w:val="24"/>
          <w:lang w:val="sr-Cyrl-RS"/>
        </w:rPr>
        <w:tab/>
        <w:t>рачуну на који ће бити извршено плаћање;</w:t>
      </w:r>
    </w:p>
    <w:p w14:paraId="790D7548" w14:textId="77777777" w:rsidR="004C7D7A" w:rsidRPr="00EE2590" w:rsidRDefault="004C7D7A" w:rsidP="00FD7061">
      <w:pPr>
        <w:widowControl w:val="0"/>
        <w:tabs>
          <w:tab w:val="left" w:pos="720"/>
          <w:tab w:val="left" w:pos="990"/>
          <w:tab w:val="left" w:pos="1800"/>
        </w:tabs>
        <w:spacing w:after="0" w:line="240" w:lineRule="auto"/>
        <w:ind w:left="-12"/>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6)</w:t>
      </w:r>
      <w:r w:rsidRPr="00EE2590">
        <w:rPr>
          <w:rFonts w:ascii="Times New Roman" w:eastAsia="Malgun Gothic" w:hAnsi="Times New Roman"/>
          <w:sz w:val="24"/>
          <w:szCs w:val="24"/>
          <w:lang w:val="sr-Cyrl-RS"/>
        </w:rPr>
        <w:tab/>
        <w:t>обавезема сваког од понуђача из групе понуђача за извршење уговора.</w:t>
      </w:r>
    </w:p>
    <w:p w14:paraId="1459345C"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CS"/>
        </w:rPr>
      </w:pPr>
    </w:p>
    <w:p w14:paraId="3D3A61CC" w14:textId="77777777" w:rsidR="004C7D7A" w:rsidRPr="00EE2590" w:rsidRDefault="004C7D7A" w:rsidP="00FD7061">
      <w:pPr>
        <w:widowControl w:val="0"/>
        <w:tabs>
          <w:tab w:val="left" w:pos="720"/>
          <w:tab w:val="left" w:pos="99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Споразумом се уређују се и друга питања која наручилац одреди конкурсном документацијом. Наручилац не може од групе понуђача да захтева да се повезују у одређени правни облик како би могли да поднесу заједничку понуду.</w:t>
      </w:r>
    </w:p>
    <w:p w14:paraId="03C6A7AE" w14:textId="77777777" w:rsidR="004C7D7A" w:rsidRPr="00EE2590" w:rsidRDefault="00C43278" w:rsidP="00FD7061">
      <w:pPr>
        <w:widowControl w:val="0"/>
        <w:tabs>
          <w:tab w:val="left" w:pos="720"/>
          <w:tab w:val="left" w:pos="990"/>
        </w:tabs>
        <w:spacing w:before="120"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t>10</w:t>
      </w:r>
      <w:r w:rsidR="004C7D7A" w:rsidRPr="00EE2590">
        <w:rPr>
          <w:rFonts w:ascii="Times New Roman" w:eastAsia="Malgun Gothic" w:hAnsi="Times New Roman"/>
          <w:b/>
          <w:sz w:val="24"/>
          <w:szCs w:val="24"/>
          <w:lang w:val="sr-Cyrl-CS"/>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14:paraId="771B6625" w14:textId="77777777" w:rsidR="004C7D7A" w:rsidRPr="00EE2590" w:rsidRDefault="004C7D7A" w:rsidP="00FD7061">
      <w:pPr>
        <w:widowControl w:val="0"/>
        <w:tabs>
          <w:tab w:val="left" w:pos="720"/>
          <w:tab w:val="left" w:pos="1440"/>
        </w:tabs>
        <w:spacing w:before="120" w:after="0" w:line="240" w:lineRule="auto"/>
        <w:ind w:left="-12" w:right="57"/>
        <w:jc w:val="both"/>
        <w:rPr>
          <w:rFonts w:ascii="Times New Roman" w:eastAsia="Malgun Gothic" w:hAnsi="Times New Roman"/>
          <w:b/>
          <w:sz w:val="24"/>
          <w:szCs w:val="24"/>
          <w:lang w:val="sr-Cyrl-CS"/>
        </w:rPr>
      </w:pPr>
      <w:r w:rsidRPr="00EE2590">
        <w:rPr>
          <w:rFonts w:ascii="Times New Roman" w:eastAsia="Malgun Gothic" w:hAnsi="Times New Roman"/>
          <w:sz w:val="24"/>
          <w:szCs w:val="24"/>
          <w:lang w:val="sr-Cyrl-CS"/>
        </w:rPr>
        <w:tab/>
        <w:t>Подаци о пореским обавезама се могу добити</w:t>
      </w:r>
      <w:r w:rsidR="00BF11F1" w:rsidRPr="00EE2590">
        <w:rPr>
          <w:rFonts w:ascii="Times New Roman" w:eastAsia="Malgun Gothic" w:hAnsi="Times New Roman"/>
          <w:sz w:val="24"/>
          <w:szCs w:val="24"/>
          <w:lang w:val="sr-Cyrl-CS"/>
        </w:rPr>
        <w:t xml:space="preserve"> у Пореској управи, Министарству</w:t>
      </w:r>
      <w:r w:rsidRPr="00EE2590">
        <w:rPr>
          <w:rFonts w:ascii="Times New Roman" w:eastAsia="Malgun Gothic" w:hAnsi="Times New Roman"/>
          <w:sz w:val="24"/>
          <w:szCs w:val="24"/>
          <w:lang w:val="sr-Cyrl-CS"/>
        </w:rPr>
        <w:t xml:space="preserve"> финансија. Подаци о заштити животне средине се могу добити у Агенцији за заштиту животне средине и у </w:t>
      </w:r>
      <w:r w:rsidR="00BF11F1" w:rsidRPr="00EE2590">
        <w:rPr>
          <w:rFonts w:ascii="Times New Roman" w:hAnsi="Times New Roman"/>
          <w:color w:val="000000"/>
          <w:sz w:val="24"/>
          <w:szCs w:val="24"/>
          <w:shd w:val="clear" w:color="auto" w:fill="FFFFFF"/>
        </w:rPr>
        <w:t>Министарств</w:t>
      </w:r>
      <w:r w:rsidR="00BF11F1" w:rsidRPr="00EE2590">
        <w:rPr>
          <w:rFonts w:ascii="Times New Roman" w:hAnsi="Times New Roman"/>
          <w:color w:val="000000"/>
          <w:sz w:val="24"/>
          <w:szCs w:val="24"/>
          <w:shd w:val="clear" w:color="auto" w:fill="FFFFFF"/>
          <w:lang w:val="sr-Cyrl-CS"/>
        </w:rPr>
        <w:t>у</w:t>
      </w:r>
      <w:r w:rsidR="00BF11F1" w:rsidRPr="00EE2590">
        <w:rPr>
          <w:rFonts w:ascii="Times New Roman" w:hAnsi="Times New Roman"/>
          <w:color w:val="000000"/>
          <w:sz w:val="24"/>
          <w:szCs w:val="24"/>
          <w:shd w:val="clear" w:color="auto" w:fill="FFFFFF"/>
        </w:rPr>
        <w:t xml:space="preserve"> пољопривреде и заштите животне средине</w:t>
      </w:r>
      <w:r w:rsidR="00BF11F1" w:rsidRPr="00EE2590">
        <w:rPr>
          <w:rFonts w:ascii="Times New Roman" w:eastAsia="Malgun Gothic" w:hAnsi="Times New Roman"/>
          <w:sz w:val="24"/>
          <w:szCs w:val="24"/>
          <w:lang w:val="sr-Cyrl-CS"/>
        </w:rPr>
        <w:t>.</w:t>
      </w:r>
      <w:r w:rsidRPr="00EE2590">
        <w:rPr>
          <w:rFonts w:ascii="Times New Roman" w:eastAsia="Malgun Gothic" w:hAnsi="Times New Roman"/>
          <w:sz w:val="24"/>
          <w:szCs w:val="24"/>
          <w:lang w:val="sr-Cyrl-CS"/>
        </w:rPr>
        <w:t xml:space="preserve"> Подаци о заштити при запошљавању и условима рада се могу добити у Министарству </w:t>
      </w:r>
      <w:r w:rsidR="00BF11F1" w:rsidRPr="00EE2590">
        <w:rPr>
          <w:rStyle w:val="apple-converted-space"/>
          <w:rFonts w:ascii="Times New Roman" w:hAnsi="Times New Roman"/>
          <w:color w:val="000000"/>
          <w:sz w:val="24"/>
          <w:szCs w:val="24"/>
          <w:shd w:val="clear" w:color="auto" w:fill="FFFFFF"/>
        </w:rPr>
        <w:t> </w:t>
      </w:r>
      <w:r w:rsidR="00BF11F1" w:rsidRPr="00EE2590">
        <w:rPr>
          <w:rFonts w:ascii="Times New Roman" w:hAnsi="Times New Roman"/>
          <w:color w:val="000000"/>
          <w:sz w:val="24"/>
          <w:szCs w:val="24"/>
          <w:shd w:val="clear" w:color="auto" w:fill="FFFFFF"/>
        </w:rPr>
        <w:t>за рад, запошљавање, борачка и социјална питања</w:t>
      </w:r>
      <w:r w:rsidRPr="00EE2590">
        <w:rPr>
          <w:rFonts w:ascii="Times New Roman" w:eastAsia="Malgun Gothic" w:hAnsi="Times New Roman"/>
          <w:sz w:val="24"/>
          <w:szCs w:val="24"/>
          <w:lang w:val="sr-Cyrl-CS"/>
        </w:rPr>
        <w:t>.</w:t>
      </w:r>
    </w:p>
    <w:p w14:paraId="712A9286"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rPr>
      </w:pPr>
    </w:p>
    <w:p w14:paraId="09440CE7" w14:textId="77777777" w:rsidR="004C7D7A" w:rsidRPr="00EE2590" w:rsidRDefault="00C43278" w:rsidP="00FD7061">
      <w:pPr>
        <w:widowControl w:val="0"/>
        <w:tabs>
          <w:tab w:val="left" w:pos="720"/>
          <w:tab w:val="left" w:pos="1440"/>
        </w:tabs>
        <w:spacing w:after="0" w:line="240" w:lineRule="auto"/>
        <w:ind w:left="-12"/>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t>11</w:t>
      </w:r>
      <w:r w:rsidR="004C7D7A" w:rsidRPr="00EE2590">
        <w:rPr>
          <w:rFonts w:ascii="Times New Roman" w:eastAsia="Malgun Gothic" w:hAnsi="Times New Roman"/>
          <w:b/>
          <w:sz w:val="24"/>
          <w:szCs w:val="24"/>
          <w:lang w:val="sr-Cyrl-CS"/>
        </w:rPr>
        <w:t>. Валута</w:t>
      </w:r>
    </w:p>
    <w:p w14:paraId="12AFB4E4" w14:textId="77777777" w:rsidR="00DD762D" w:rsidRPr="00FD7061"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Понуђач је дужан да у понуди наведе цену у динарима без ПДВ-а.</w:t>
      </w:r>
      <w:r w:rsidR="00FD7061">
        <w:rPr>
          <w:rFonts w:ascii="Times New Roman" w:eastAsia="Malgun Gothic" w:hAnsi="Times New Roman"/>
          <w:sz w:val="24"/>
          <w:szCs w:val="24"/>
          <w:lang w:val="sr-Cyrl-CS"/>
        </w:rPr>
        <w:t xml:space="preserve"> </w:t>
      </w:r>
      <w:r w:rsidR="00DD762D" w:rsidRPr="00EE2590">
        <w:rPr>
          <w:rFonts w:ascii="Times New Roman" w:hAnsi="Times New Roman"/>
          <w:sz w:val="24"/>
          <w:szCs w:val="24"/>
          <w:lang w:val="sr-Cyrl-CS"/>
        </w:rPr>
        <w:t>У случају разлике између јединичне и укупне цен</w:t>
      </w:r>
      <w:r w:rsidR="00DD762D" w:rsidRPr="00EE2590">
        <w:rPr>
          <w:rFonts w:ascii="Times New Roman" w:hAnsi="Times New Roman"/>
          <w:sz w:val="24"/>
          <w:szCs w:val="24"/>
          <w:lang w:val="sr-Cyrl-RS"/>
        </w:rPr>
        <w:t>е</w:t>
      </w:r>
      <w:r w:rsidR="00DD762D" w:rsidRPr="00EE2590">
        <w:rPr>
          <w:rFonts w:ascii="Times New Roman" w:hAnsi="Times New Roman"/>
          <w:sz w:val="24"/>
          <w:szCs w:val="24"/>
          <w:lang w:val="sr-Cyrl-CS"/>
        </w:rPr>
        <w:t xml:space="preserve">, меродавна је јединична цена. </w:t>
      </w:r>
    </w:p>
    <w:p w14:paraId="79BB406D" w14:textId="77777777" w:rsidR="004C7D7A" w:rsidRPr="00EE2590" w:rsidRDefault="004C7D7A" w:rsidP="00FD7061">
      <w:pPr>
        <w:widowControl w:val="0"/>
        <w:tabs>
          <w:tab w:val="left" w:pos="720"/>
          <w:tab w:val="left" w:pos="1440"/>
        </w:tabs>
        <w:spacing w:after="0" w:line="240" w:lineRule="auto"/>
        <w:ind w:left="-12"/>
        <w:jc w:val="both"/>
        <w:rPr>
          <w:rFonts w:ascii="Times New Roman" w:eastAsia="Malgun Gothic" w:hAnsi="Times New Roman"/>
          <w:sz w:val="24"/>
          <w:szCs w:val="24"/>
          <w:lang w:val="sr-Cyrl-RS"/>
        </w:rPr>
      </w:pPr>
    </w:p>
    <w:p w14:paraId="1FA39F3E" w14:textId="77777777" w:rsidR="004C7D7A" w:rsidRPr="00AC2AC6" w:rsidRDefault="004C7D7A" w:rsidP="00FD7061">
      <w:pPr>
        <w:widowControl w:val="0"/>
        <w:tabs>
          <w:tab w:val="left" w:pos="720"/>
        </w:tabs>
        <w:spacing w:after="0" w:line="240" w:lineRule="auto"/>
        <w:ind w:left="-12"/>
        <w:jc w:val="both"/>
        <w:rPr>
          <w:rFonts w:ascii="Times New Roman" w:eastAsia="Malgun Gothic" w:hAnsi="Times New Roman"/>
          <w:b/>
          <w:sz w:val="24"/>
          <w:szCs w:val="24"/>
          <w:lang w:val="sr-Latn-CS"/>
        </w:rPr>
      </w:pPr>
      <w:r w:rsidRPr="00EE2590">
        <w:rPr>
          <w:rFonts w:ascii="Times New Roman" w:eastAsia="Malgun Gothic" w:hAnsi="Times New Roman"/>
          <w:b/>
          <w:sz w:val="24"/>
          <w:szCs w:val="24"/>
          <w:lang w:val="sr-Cyrl-CS"/>
        </w:rPr>
        <w:tab/>
      </w:r>
      <w:r w:rsidR="00C43278" w:rsidRPr="00AC2AC6">
        <w:rPr>
          <w:rFonts w:ascii="Times New Roman" w:eastAsia="Malgun Gothic" w:hAnsi="Times New Roman"/>
          <w:b/>
          <w:sz w:val="24"/>
          <w:szCs w:val="24"/>
          <w:lang w:val="sr-Cyrl-CS"/>
        </w:rPr>
        <w:t>12</w:t>
      </w:r>
      <w:r w:rsidRPr="00AC2AC6">
        <w:rPr>
          <w:rFonts w:ascii="Times New Roman" w:eastAsia="Malgun Gothic" w:hAnsi="Times New Roman"/>
          <w:b/>
          <w:sz w:val="24"/>
          <w:szCs w:val="24"/>
          <w:lang w:val="sr-Cyrl-CS"/>
        </w:rPr>
        <w:t xml:space="preserve">. </w:t>
      </w:r>
      <w:r w:rsidRPr="00AC2AC6">
        <w:rPr>
          <w:rFonts w:ascii="Times New Roman" w:eastAsia="Malgun Gothic" w:hAnsi="Times New Roman"/>
          <w:b/>
          <w:sz w:val="24"/>
          <w:szCs w:val="24"/>
          <w:lang w:val="sr-Latn-CS"/>
        </w:rPr>
        <w:t>Захтеви у погледу начина, рока и услова плаћања</w:t>
      </w:r>
    </w:p>
    <w:p w14:paraId="6320DAEC" w14:textId="3368050A" w:rsidR="00AC2AC6" w:rsidRPr="00344703" w:rsidRDefault="00AC2AC6" w:rsidP="00AF36A8">
      <w:pPr>
        <w:spacing w:after="12" w:line="240" w:lineRule="auto"/>
        <w:ind w:firstLine="725"/>
        <w:jc w:val="both"/>
        <w:rPr>
          <w:rFonts w:ascii="Times New Roman" w:eastAsia="Malgun Gothic" w:hAnsi="Times New Roman"/>
          <w:sz w:val="24"/>
          <w:szCs w:val="24"/>
          <w:lang w:val="sr-Cyrl-CS"/>
        </w:rPr>
      </w:pPr>
      <w:r w:rsidRPr="00344703">
        <w:rPr>
          <w:rFonts w:ascii="Times New Roman" w:eastAsia="Malgun Gothic" w:hAnsi="Times New Roman"/>
          <w:sz w:val="24"/>
          <w:szCs w:val="24"/>
          <w:lang w:val="sr-Latn-CS"/>
        </w:rPr>
        <w:t xml:space="preserve">Предвиђени начин плаћања </w:t>
      </w:r>
      <w:r w:rsidRPr="00344703">
        <w:rPr>
          <w:rFonts w:ascii="Times New Roman" w:eastAsia="Malgun Gothic" w:hAnsi="Times New Roman"/>
          <w:sz w:val="24"/>
          <w:szCs w:val="24"/>
          <w:lang w:val="sr-Cyrl-CS"/>
        </w:rPr>
        <w:t xml:space="preserve">је на рачун </w:t>
      </w:r>
      <w:r w:rsidR="004D1F2F" w:rsidRPr="00344703">
        <w:rPr>
          <w:rFonts w:ascii="Times New Roman" w:eastAsia="Malgun Gothic" w:hAnsi="Times New Roman"/>
          <w:sz w:val="24"/>
          <w:szCs w:val="24"/>
          <w:lang w:val="sr-Cyrl-CS"/>
        </w:rPr>
        <w:t>Понуђача</w:t>
      </w:r>
      <w:r w:rsidRPr="00344703">
        <w:rPr>
          <w:rFonts w:ascii="Times New Roman" w:eastAsia="Malgun Gothic" w:hAnsi="Times New Roman"/>
          <w:sz w:val="24"/>
          <w:szCs w:val="24"/>
          <w:lang w:val="sr-Cyrl-CS"/>
        </w:rPr>
        <w:t xml:space="preserve"> број: ___________________________________   код пословне банке ______________ </w:t>
      </w:r>
      <w:r w:rsidR="00261B3C">
        <w:rPr>
          <w:rFonts w:ascii="Times New Roman" w:eastAsia="Malgun Gothic" w:hAnsi="Times New Roman"/>
          <w:sz w:val="24"/>
          <w:szCs w:val="24"/>
          <w:lang w:val="sr-Cyrl-CS"/>
        </w:rPr>
        <w:t>.</w:t>
      </w:r>
    </w:p>
    <w:p w14:paraId="7E7B81EC" w14:textId="3F50F2DB" w:rsidR="008573B4" w:rsidRPr="00E85E45" w:rsidRDefault="00AC2AC6"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344703">
        <w:rPr>
          <w:rFonts w:ascii="Times New Roman" w:eastAsia="Malgun Gothic" w:hAnsi="Times New Roman"/>
          <w:sz w:val="24"/>
          <w:szCs w:val="24"/>
          <w:lang w:val="sr-Latn-CS"/>
        </w:rPr>
        <w:lastRenderedPageBreak/>
        <w:t xml:space="preserve">  </w:t>
      </w:r>
      <w:r w:rsidR="008573B4" w:rsidRPr="00E85E45">
        <w:rPr>
          <w:rFonts w:ascii="Times New Roman" w:eastAsia="Arial Unicode MS" w:hAnsi="Times New Roman"/>
          <w:iCs/>
          <w:noProof/>
          <w:color w:val="000000"/>
          <w:kern w:val="1"/>
          <w:sz w:val="24"/>
          <w:szCs w:val="24"/>
          <w:lang w:val="sr-Cyrl-RS" w:eastAsia="ar-SA"/>
        </w:rPr>
        <w:t xml:space="preserve">Плаћање ће се извршити на </w:t>
      </w:r>
      <w:r w:rsidR="008573B4">
        <w:rPr>
          <w:rFonts w:ascii="Times New Roman" w:eastAsia="Arial Unicode MS" w:hAnsi="Times New Roman"/>
          <w:iCs/>
          <w:noProof/>
          <w:color w:val="000000"/>
          <w:kern w:val="1"/>
          <w:sz w:val="24"/>
          <w:szCs w:val="24"/>
          <w:lang w:val="sr-Cyrl-RS" w:eastAsia="ar-SA"/>
        </w:rPr>
        <w:t>основу испостављеног</w:t>
      </w:r>
      <w:r w:rsidR="008573B4" w:rsidRPr="00E85E45">
        <w:rPr>
          <w:rFonts w:ascii="Times New Roman" w:eastAsia="Arial Unicode MS" w:hAnsi="Times New Roman"/>
          <w:iCs/>
          <w:noProof/>
          <w:color w:val="000000"/>
          <w:kern w:val="1"/>
          <w:sz w:val="24"/>
          <w:szCs w:val="24"/>
          <w:lang w:val="sr-Cyrl-RS" w:eastAsia="ar-SA"/>
        </w:rPr>
        <w:t xml:space="preserve"> рачун</w:t>
      </w:r>
      <w:r w:rsidR="008573B4">
        <w:rPr>
          <w:rFonts w:ascii="Times New Roman" w:eastAsia="Arial Unicode MS" w:hAnsi="Times New Roman"/>
          <w:iCs/>
          <w:noProof/>
          <w:color w:val="000000"/>
          <w:kern w:val="1"/>
          <w:sz w:val="24"/>
          <w:szCs w:val="24"/>
          <w:lang w:val="sr-Cyrl-RS" w:eastAsia="ar-SA"/>
        </w:rPr>
        <w:t>а</w:t>
      </w:r>
      <w:r w:rsidR="008573B4" w:rsidRPr="00E85E45">
        <w:rPr>
          <w:rFonts w:ascii="Times New Roman" w:eastAsia="Arial Unicode MS" w:hAnsi="Times New Roman"/>
          <w:iCs/>
          <w:noProof/>
          <w:color w:val="000000"/>
          <w:kern w:val="1"/>
          <w:sz w:val="24"/>
          <w:szCs w:val="24"/>
          <w:lang w:val="sr-Cyrl-RS" w:eastAsia="ar-SA"/>
        </w:rPr>
        <w:t xml:space="preserve"> - ситуациј</w:t>
      </w:r>
      <w:r w:rsidR="00261B3C">
        <w:rPr>
          <w:rFonts w:ascii="Times New Roman" w:eastAsia="Arial Unicode MS" w:hAnsi="Times New Roman"/>
          <w:iCs/>
          <w:noProof/>
          <w:color w:val="000000"/>
          <w:kern w:val="1"/>
          <w:sz w:val="24"/>
          <w:szCs w:val="24"/>
          <w:lang w:val="sr-Cyrl-RS" w:eastAsia="ar-SA"/>
        </w:rPr>
        <w:t>е (привремене и</w:t>
      </w:r>
      <w:r w:rsidR="008573B4">
        <w:rPr>
          <w:rFonts w:ascii="Times New Roman" w:eastAsia="Arial Unicode MS" w:hAnsi="Times New Roman"/>
          <w:iCs/>
          <w:noProof/>
          <w:color w:val="000000"/>
          <w:kern w:val="1"/>
          <w:sz w:val="24"/>
          <w:szCs w:val="24"/>
          <w:lang w:val="sr-Cyrl-RS" w:eastAsia="ar-SA"/>
        </w:rPr>
        <w:t xml:space="preserve"> окончане</w:t>
      </w:r>
      <w:r w:rsidR="008573B4" w:rsidRPr="00E85E45">
        <w:rPr>
          <w:rFonts w:ascii="Times New Roman" w:eastAsia="Arial Unicode MS" w:hAnsi="Times New Roman"/>
          <w:iCs/>
          <w:noProof/>
          <w:color w:val="000000"/>
          <w:kern w:val="1"/>
          <w:sz w:val="24"/>
          <w:szCs w:val="24"/>
          <w:lang w:val="sr-Cyrl-RS" w:eastAsia="ar-SA"/>
        </w:rPr>
        <w:t>), која је сачињена на основу оверене грађевинске књиге изведених радова и јединичних цена из Понуде, потписаној и овереној од стране Стручног надзора</w:t>
      </w:r>
      <w:r w:rsidR="00261B3C">
        <w:rPr>
          <w:rFonts w:ascii="Times New Roman" w:eastAsia="Arial Unicode MS" w:hAnsi="Times New Roman"/>
          <w:iCs/>
          <w:noProof/>
          <w:color w:val="000000"/>
          <w:kern w:val="1"/>
          <w:sz w:val="24"/>
          <w:szCs w:val="24"/>
          <w:lang w:val="sr-Cyrl-RS" w:eastAsia="ar-SA"/>
        </w:rPr>
        <w:t>.</w:t>
      </w:r>
    </w:p>
    <w:p w14:paraId="6334340B" w14:textId="0110574A" w:rsidR="008573B4" w:rsidRPr="00E85E45" w:rsidRDefault="008573B4"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E85E45">
        <w:rPr>
          <w:rFonts w:ascii="Times New Roman" w:eastAsia="Arial Unicode MS" w:hAnsi="Times New Roman"/>
          <w:iCs/>
          <w:noProof/>
          <w:color w:val="000000"/>
          <w:kern w:val="1"/>
          <w:sz w:val="24"/>
          <w:szCs w:val="24"/>
          <w:lang w:val="sr-Cyrl-RS" w:eastAsia="ar-SA"/>
        </w:rPr>
        <w:t xml:space="preserve">Рок плаћања је до 45 дана од дана пријема исправног рачуна, а након извршене </w:t>
      </w:r>
      <w:r w:rsidR="00261B3C">
        <w:rPr>
          <w:rFonts w:ascii="Times New Roman" w:eastAsia="Arial Unicode MS" w:hAnsi="Times New Roman"/>
          <w:iCs/>
          <w:noProof/>
          <w:color w:val="000000"/>
          <w:kern w:val="1"/>
          <w:sz w:val="24"/>
          <w:szCs w:val="24"/>
          <w:lang w:val="sr-Cyrl-RS" w:eastAsia="ar-SA"/>
        </w:rPr>
        <w:t>услуге, на основу појединачног У</w:t>
      </w:r>
      <w:r w:rsidRPr="00E85E45">
        <w:rPr>
          <w:rFonts w:ascii="Times New Roman" w:eastAsia="Arial Unicode MS" w:hAnsi="Times New Roman"/>
          <w:iCs/>
          <w:noProof/>
          <w:color w:val="000000"/>
          <w:kern w:val="1"/>
          <w:sz w:val="24"/>
          <w:szCs w:val="24"/>
          <w:lang w:val="sr-Cyrl-RS" w:eastAsia="ar-SA"/>
        </w:rPr>
        <w:t xml:space="preserve">говора о јавној набавци закљученог у складу са </w:t>
      </w:r>
      <w:r w:rsidR="00261B3C">
        <w:rPr>
          <w:rFonts w:ascii="Times New Roman" w:eastAsia="Arial Unicode MS" w:hAnsi="Times New Roman"/>
          <w:iCs/>
          <w:noProof/>
          <w:color w:val="000000"/>
          <w:kern w:val="1"/>
          <w:sz w:val="24"/>
          <w:szCs w:val="24"/>
          <w:lang w:val="sr-Cyrl-RS" w:eastAsia="ar-SA"/>
        </w:rPr>
        <w:t>О</w:t>
      </w:r>
      <w:r w:rsidRPr="00E85E45">
        <w:rPr>
          <w:rFonts w:ascii="Times New Roman" w:eastAsia="Arial Unicode MS" w:hAnsi="Times New Roman"/>
          <w:iCs/>
          <w:noProof/>
          <w:color w:val="000000"/>
          <w:kern w:val="1"/>
          <w:sz w:val="24"/>
          <w:szCs w:val="24"/>
          <w:lang w:val="sr-Cyrl-RS" w:eastAsia="ar-SA"/>
        </w:rPr>
        <w:t xml:space="preserve">квирним споразумом.             </w:t>
      </w:r>
    </w:p>
    <w:p w14:paraId="64BD66D5" w14:textId="77777777" w:rsidR="008573B4" w:rsidRDefault="008573B4" w:rsidP="008573B4">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E85E45">
        <w:rPr>
          <w:rFonts w:ascii="Times New Roman" w:eastAsia="Arial Unicode MS" w:hAnsi="Times New Roman"/>
          <w:iCs/>
          <w:noProof/>
          <w:color w:val="000000"/>
          <w:kern w:val="1"/>
          <w:sz w:val="24"/>
          <w:szCs w:val="24"/>
          <w:lang w:val="sr-Cyrl-RS" w:eastAsia="ar-SA"/>
        </w:rPr>
        <w:t xml:space="preserve">Уз рачун-ситуацију се доставља и копија </w:t>
      </w:r>
      <w:r>
        <w:rPr>
          <w:rFonts w:ascii="Times New Roman" w:eastAsia="Arial Unicode MS" w:hAnsi="Times New Roman"/>
          <w:iCs/>
          <w:noProof/>
          <w:color w:val="000000"/>
          <w:kern w:val="1"/>
          <w:sz w:val="24"/>
          <w:szCs w:val="24"/>
          <w:lang w:val="sr-Cyrl-RS" w:eastAsia="ar-SA"/>
        </w:rPr>
        <w:t>З</w:t>
      </w:r>
      <w:r w:rsidRPr="00E85E45">
        <w:rPr>
          <w:rFonts w:ascii="Times New Roman" w:eastAsia="Arial Unicode MS" w:hAnsi="Times New Roman"/>
          <w:iCs/>
          <w:noProof/>
          <w:color w:val="000000"/>
          <w:kern w:val="1"/>
          <w:sz w:val="24"/>
          <w:szCs w:val="24"/>
          <w:lang w:val="sr-Cyrl-RS" w:eastAsia="ar-SA"/>
        </w:rPr>
        <w:t>аписника о извршеним услугама којим се потврђује квантитатив</w:t>
      </w:r>
      <w:r>
        <w:rPr>
          <w:rFonts w:ascii="Times New Roman" w:eastAsia="Arial Unicode MS" w:hAnsi="Times New Roman"/>
          <w:iCs/>
          <w:noProof/>
          <w:color w:val="000000"/>
          <w:kern w:val="1"/>
          <w:sz w:val="24"/>
          <w:szCs w:val="24"/>
          <w:lang w:val="sr-Cyrl-RS" w:eastAsia="ar-SA"/>
        </w:rPr>
        <w:t>ни и квалитативни пријем услуге, који потписују представник Наручиоца, представник Извршиоца и Представник Стручног надзора.</w:t>
      </w:r>
    </w:p>
    <w:p w14:paraId="511ED53E" w14:textId="77777777" w:rsidR="00E95B67" w:rsidRPr="004221F5" w:rsidRDefault="006F685E" w:rsidP="008573B4">
      <w:pPr>
        <w:spacing w:after="12" w:line="240" w:lineRule="auto"/>
        <w:ind w:firstLine="725"/>
        <w:jc w:val="both"/>
        <w:rPr>
          <w:rFonts w:ascii="Times New Roman" w:hAnsi="Times New Roman"/>
          <w:color w:val="000000"/>
          <w:sz w:val="24"/>
          <w:szCs w:val="24"/>
        </w:rPr>
      </w:pPr>
      <w:r>
        <w:rPr>
          <w:rFonts w:ascii="Times New Roman" w:hAnsi="Times New Roman"/>
          <w:color w:val="000000"/>
          <w:sz w:val="24"/>
          <w:szCs w:val="24"/>
          <w:lang w:val="sr-Cyrl-CS"/>
        </w:rPr>
        <w:tab/>
      </w:r>
    </w:p>
    <w:p w14:paraId="26E77987" w14:textId="77777777" w:rsidR="00F63D53" w:rsidRPr="00900871" w:rsidRDefault="00BB4FF7" w:rsidP="003762F0">
      <w:pPr>
        <w:widowControl w:val="0"/>
        <w:tabs>
          <w:tab w:val="left" w:pos="720"/>
        </w:tabs>
        <w:spacing w:after="0" w:line="240" w:lineRule="auto"/>
        <w:ind w:left="-12"/>
        <w:jc w:val="both"/>
        <w:rPr>
          <w:rFonts w:ascii="Times New Roman" w:eastAsia="Malgun Gothic" w:hAnsi="Times New Roman"/>
          <w:b/>
          <w:sz w:val="24"/>
          <w:szCs w:val="24"/>
          <w:lang w:val="sr-Latn-CS"/>
        </w:rPr>
      </w:pPr>
      <w:r w:rsidRPr="004221F5">
        <w:rPr>
          <w:rFonts w:ascii="Times New Roman" w:hAnsi="Times New Roman"/>
          <w:color w:val="000000"/>
          <w:sz w:val="24"/>
          <w:szCs w:val="24"/>
        </w:rPr>
        <w:t xml:space="preserve">            </w:t>
      </w:r>
      <w:r w:rsidR="00961AD0">
        <w:rPr>
          <w:rFonts w:ascii="Times New Roman" w:eastAsia="Malgun Gothic" w:hAnsi="Times New Roman"/>
          <w:b/>
          <w:sz w:val="24"/>
          <w:szCs w:val="24"/>
          <w:lang w:val="sr-Cyrl-CS"/>
        </w:rPr>
        <w:tab/>
      </w:r>
      <w:r w:rsidR="00C43278" w:rsidRPr="00A56CDC">
        <w:rPr>
          <w:rFonts w:ascii="Times New Roman" w:eastAsia="Malgun Gothic" w:hAnsi="Times New Roman"/>
          <w:b/>
          <w:sz w:val="24"/>
          <w:szCs w:val="24"/>
          <w:lang w:val="sr-Cyrl-CS"/>
        </w:rPr>
        <w:t>13</w:t>
      </w:r>
      <w:r w:rsidR="004C7D7A" w:rsidRPr="00A56CDC">
        <w:rPr>
          <w:rFonts w:ascii="Times New Roman" w:eastAsia="Malgun Gothic" w:hAnsi="Times New Roman"/>
          <w:b/>
          <w:sz w:val="24"/>
          <w:szCs w:val="24"/>
          <w:lang w:val="sr-Cyrl-CS"/>
        </w:rPr>
        <w:t>. Средства финансијског обезбеђења</w:t>
      </w:r>
      <w:r w:rsidR="00900871">
        <w:rPr>
          <w:rFonts w:ascii="Times New Roman" w:eastAsia="Malgun Gothic" w:hAnsi="Times New Roman"/>
          <w:b/>
          <w:sz w:val="24"/>
          <w:szCs w:val="24"/>
          <w:lang w:val="sr-Latn-CS"/>
        </w:rPr>
        <w:t xml:space="preserve"> </w:t>
      </w:r>
    </w:p>
    <w:p w14:paraId="192DE6E5" w14:textId="0B3E6EC5" w:rsidR="00F63D53" w:rsidRPr="000C512C" w:rsidRDefault="00F63D53" w:rsidP="0067511C">
      <w:pPr>
        <w:tabs>
          <w:tab w:val="left" w:pos="720"/>
        </w:tabs>
        <w:spacing w:after="0" w:line="240" w:lineRule="auto"/>
        <w:ind w:firstLine="720"/>
        <w:jc w:val="both"/>
        <w:rPr>
          <w:rFonts w:ascii="Times New Roman" w:hAnsi="Times New Roman"/>
          <w:color w:val="C00000"/>
          <w:sz w:val="24"/>
          <w:szCs w:val="24"/>
          <w:lang w:val="sr-Cyrl-CS"/>
        </w:rPr>
      </w:pPr>
      <w:r w:rsidRPr="00F63D53">
        <w:rPr>
          <w:rFonts w:ascii="Times New Roman" w:hAnsi="Times New Roman"/>
          <w:sz w:val="24"/>
          <w:szCs w:val="24"/>
        </w:rPr>
        <w:t>Понуђач је у обав</w:t>
      </w:r>
      <w:r w:rsidR="0067511C">
        <w:rPr>
          <w:rFonts w:ascii="Times New Roman" w:hAnsi="Times New Roman"/>
          <w:sz w:val="24"/>
          <w:szCs w:val="24"/>
        </w:rPr>
        <w:t xml:space="preserve">ези да у понуди достави средство обезбеђења </w:t>
      </w:r>
      <w:r w:rsidR="0064657B">
        <w:rPr>
          <w:rFonts w:ascii="Times New Roman" w:hAnsi="Times New Roman"/>
          <w:sz w:val="24"/>
          <w:szCs w:val="24"/>
          <w:lang w:val="sr-Cyrl-CS"/>
        </w:rPr>
        <w:t>меницу</w:t>
      </w:r>
      <w:r w:rsidRPr="00F63D53">
        <w:rPr>
          <w:rFonts w:ascii="Times New Roman" w:hAnsi="Times New Roman"/>
          <w:sz w:val="24"/>
          <w:szCs w:val="24"/>
        </w:rPr>
        <w:t xml:space="preserve"> за озбиљност понуде, а понуђач чија понуда буде оцењена као најповољнија и са којим буде закључен </w:t>
      </w:r>
      <w:r w:rsidR="009F7065">
        <w:rPr>
          <w:rFonts w:ascii="Times New Roman" w:hAnsi="Times New Roman"/>
          <w:sz w:val="24"/>
          <w:szCs w:val="24"/>
          <w:lang w:val="sr-Cyrl-CS"/>
        </w:rPr>
        <w:t xml:space="preserve">оквирни </w:t>
      </w:r>
      <w:r w:rsidR="009F7065" w:rsidRPr="000C512C">
        <w:rPr>
          <w:rFonts w:ascii="Times New Roman" w:hAnsi="Times New Roman"/>
          <w:sz w:val="24"/>
          <w:szCs w:val="24"/>
          <w:lang w:val="sr-Cyrl-CS"/>
        </w:rPr>
        <w:t>споразум доставља меницу за добро извршење посла након потписивања оквирног споразума.</w:t>
      </w:r>
    </w:p>
    <w:p w14:paraId="10FF912C" w14:textId="0DFB3CD2" w:rsidR="00236F72" w:rsidRPr="007756F1" w:rsidRDefault="00236F72" w:rsidP="0067511C">
      <w:pPr>
        <w:tabs>
          <w:tab w:val="left" w:pos="720"/>
        </w:tabs>
        <w:spacing w:after="0" w:line="240" w:lineRule="auto"/>
        <w:ind w:firstLine="720"/>
        <w:jc w:val="both"/>
        <w:rPr>
          <w:rFonts w:ascii="Times New Roman" w:hAnsi="Times New Roman"/>
          <w:sz w:val="24"/>
          <w:szCs w:val="24"/>
          <w:lang w:val="sr-Cyrl-CS"/>
        </w:rPr>
      </w:pPr>
      <w:r w:rsidRPr="000C512C">
        <w:rPr>
          <w:rFonts w:ascii="Times New Roman" w:hAnsi="Times New Roman"/>
          <w:sz w:val="24"/>
          <w:szCs w:val="24"/>
          <w:lang w:val="sr-Cyrl-CS"/>
        </w:rPr>
        <w:t>Након закључења појединачних уговора поуђач дотавља средство обезбеђења за</w:t>
      </w:r>
      <w:r w:rsidRPr="007756F1">
        <w:rPr>
          <w:rFonts w:ascii="Times New Roman" w:hAnsi="Times New Roman"/>
          <w:sz w:val="24"/>
          <w:szCs w:val="24"/>
          <w:lang w:val="sr-Cyrl-CS"/>
        </w:rPr>
        <w:t xml:space="preserve"> добро извршење посла (</w:t>
      </w:r>
      <w:r w:rsidR="00B059F6" w:rsidRPr="007756F1">
        <w:rPr>
          <w:rFonts w:ascii="Times New Roman" w:hAnsi="Times New Roman"/>
          <w:sz w:val="24"/>
          <w:szCs w:val="24"/>
          <w:lang w:val="sr-Cyrl-CS"/>
        </w:rPr>
        <w:t>меницу за добро извршење посла) за сваки уговор посебно.</w:t>
      </w:r>
    </w:p>
    <w:p w14:paraId="3770FE61" w14:textId="77777777" w:rsidR="00F63D53" w:rsidRDefault="0067511C" w:rsidP="0067511C">
      <w:pPr>
        <w:tabs>
          <w:tab w:val="left" w:pos="720"/>
        </w:tabs>
        <w:spacing w:after="0" w:line="240" w:lineRule="auto"/>
        <w:jc w:val="both"/>
        <w:rPr>
          <w:rFonts w:ascii="Times New Roman" w:hAnsi="Times New Roman"/>
          <w:sz w:val="24"/>
          <w:szCs w:val="24"/>
        </w:rPr>
      </w:pPr>
      <w:r w:rsidRPr="007756F1">
        <w:rPr>
          <w:rFonts w:ascii="Times New Roman" w:hAnsi="Times New Roman"/>
          <w:sz w:val="24"/>
          <w:szCs w:val="24"/>
        </w:rPr>
        <w:tab/>
      </w:r>
      <w:r w:rsidR="00F63D53" w:rsidRPr="007756F1">
        <w:rPr>
          <w:rFonts w:ascii="Times New Roman" w:hAnsi="Times New Roman"/>
          <w:sz w:val="24"/>
          <w:szCs w:val="24"/>
        </w:rPr>
        <w:t>Средства обезбеђења не могу да садрже додатне услове за исплату, краће рокове и</w:t>
      </w:r>
      <w:r w:rsidR="00F63D53" w:rsidRPr="00F63D53">
        <w:rPr>
          <w:rFonts w:ascii="Times New Roman" w:hAnsi="Times New Roman"/>
          <w:sz w:val="24"/>
          <w:szCs w:val="24"/>
        </w:rPr>
        <w:t xml:space="preserve"> мањи износ од оних које одреди Наручилац. </w:t>
      </w:r>
    </w:p>
    <w:p w14:paraId="04DBAE54" w14:textId="77777777" w:rsidR="0067511C" w:rsidRDefault="00F63D53" w:rsidP="0067511C">
      <w:pPr>
        <w:tabs>
          <w:tab w:val="left" w:pos="720"/>
        </w:tabs>
        <w:spacing w:after="0" w:line="240" w:lineRule="auto"/>
        <w:ind w:firstLine="720"/>
        <w:jc w:val="both"/>
        <w:rPr>
          <w:rFonts w:ascii="Times New Roman" w:hAnsi="Times New Roman"/>
          <w:sz w:val="24"/>
          <w:szCs w:val="24"/>
        </w:rPr>
      </w:pPr>
      <w:r w:rsidRPr="00F63D53">
        <w:rPr>
          <w:rFonts w:ascii="Times New Roman" w:hAnsi="Times New Roman"/>
          <w:sz w:val="24"/>
          <w:szCs w:val="24"/>
        </w:rPr>
        <w:t xml:space="preserve">Наручилац неће вратити понуђачу средство обезбеђења пре истека рока трајања, осим ако је понуђач у целини испунио своју обавезу која је обезбеђена. </w:t>
      </w:r>
    </w:p>
    <w:p w14:paraId="7ABB6CE2" w14:textId="77777777" w:rsidR="00F63D53" w:rsidRDefault="00F63D53" w:rsidP="0067511C">
      <w:pPr>
        <w:tabs>
          <w:tab w:val="left" w:pos="720"/>
        </w:tabs>
        <w:spacing w:after="0" w:line="240" w:lineRule="auto"/>
        <w:ind w:firstLine="720"/>
        <w:jc w:val="both"/>
        <w:rPr>
          <w:rFonts w:ascii="Times New Roman" w:hAnsi="Times New Roman"/>
          <w:sz w:val="24"/>
          <w:szCs w:val="24"/>
        </w:rPr>
      </w:pPr>
      <w:r w:rsidRPr="00F63D53">
        <w:rPr>
          <w:rFonts w:ascii="Times New Roman" w:hAnsi="Times New Roman"/>
          <w:b/>
          <w:sz w:val="24"/>
          <w:szCs w:val="24"/>
        </w:rPr>
        <w:t xml:space="preserve">Приликом достављања понуде, </w:t>
      </w:r>
      <w:r w:rsidR="0064657B">
        <w:rPr>
          <w:rFonts w:ascii="Times New Roman" w:hAnsi="Times New Roman"/>
          <w:b/>
          <w:sz w:val="24"/>
          <w:szCs w:val="24"/>
          <w:lang w:val="sr-Cyrl-CS"/>
        </w:rPr>
        <w:t>меница</w:t>
      </w:r>
      <w:r w:rsidR="0064657B">
        <w:rPr>
          <w:rFonts w:ascii="Times New Roman" w:hAnsi="Times New Roman"/>
          <w:b/>
          <w:sz w:val="24"/>
          <w:szCs w:val="24"/>
        </w:rPr>
        <w:t xml:space="preserve"> за озбиљност понуде </w:t>
      </w:r>
      <w:r w:rsidRPr="00F63D53">
        <w:rPr>
          <w:rFonts w:ascii="Times New Roman" w:hAnsi="Times New Roman"/>
          <w:b/>
          <w:sz w:val="24"/>
          <w:szCs w:val="24"/>
        </w:rPr>
        <w:t>мора гласити на име овлашћеног члана групе понуђача, уколико понуду заједнички подноси група понуђача</w:t>
      </w:r>
      <w:r w:rsidRPr="00F63D53">
        <w:rPr>
          <w:rFonts w:ascii="Times New Roman" w:hAnsi="Times New Roman"/>
          <w:sz w:val="24"/>
          <w:szCs w:val="24"/>
        </w:rPr>
        <w:t xml:space="preserve">. </w:t>
      </w:r>
    </w:p>
    <w:p w14:paraId="034D05ED" w14:textId="77777777" w:rsidR="00F63D53" w:rsidRDefault="00F63D53" w:rsidP="006F685E">
      <w:pPr>
        <w:tabs>
          <w:tab w:val="left" w:pos="720"/>
        </w:tabs>
        <w:spacing w:after="12" w:line="240" w:lineRule="auto"/>
        <w:ind w:firstLine="720"/>
        <w:jc w:val="both"/>
        <w:rPr>
          <w:rFonts w:ascii="Times New Roman" w:hAnsi="Times New Roman"/>
          <w:sz w:val="24"/>
          <w:szCs w:val="24"/>
        </w:rPr>
      </w:pPr>
    </w:p>
    <w:p w14:paraId="3CE91743" w14:textId="77777777" w:rsidR="00F63D53" w:rsidRPr="00A56CDC" w:rsidRDefault="00C43278" w:rsidP="0064657B">
      <w:pPr>
        <w:tabs>
          <w:tab w:val="left" w:pos="720"/>
        </w:tabs>
        <w:spacing w:after="12" w:line="268" w:lineRule="auto"/>
        <w:ind w:firstLine="720"/>
        <w:jc w:val="both"/>
        <w:rPr>
          <w:rFonts w:ascii="Times New Roman" w:hAnsi="Times New Roman"/>
          <w:sz w:val="24"/>
          <w:szCs w:val="24"/>
        </w:rPr>
      </w:pPr>
      <w:r w:rsidRPr="00A56CDC">
        <w:rPr>
          <w:rFonts w:ascii="Times New Roman" w:hAnsi="Times New Roman"/>
          <w:b/>
          <w:sz w:val="24"/>
          <w:szCs w:val="24"/>
          <w:lang w:val="sr-Cyrl-CS"/>
        </w:rPr>
        <w:t>13</w:t>
      </w:r>
      <w:r w:rsidR="00DB2292" w:rsidRPr="00A56CDC">
        <w:rPr>
          <w:rFonts w:ascii="Times New Roman" w:hAnsi="Times New Roman"/>
          <w:b/>
          <w:sz w:val="24"/>
          <w:szCs w:val="24"/>
          <w:lang w:val="sr-Cyrl-CS"/>
        </w:rPr>
        <w:t xml:space="preserve">.1 </w:t>
      </w:r>
      <w:r w:rsidR="0064657B" w:rsidRPr="00A56CDC">
        <w:rPr>
          <w:rFonts w:ascii="Times New Roman" w:hAnsi="Times New Roman"/>
          <w:b/>
          <w:sz w:val="24"/>
          <w:szCs w:val="24"/>
          <w:lang w:val="sr-Cyrl-CS"/>
        </w:rPr>
        <w:t>Меница</w:t>
      </w:r>
      <w:r w:rsidR="00F63D53" w:rsidRPr="00A56CDC">
        <w:rPr>
          <w:rFonts w:ascii="Times New Roman" w:hAnsi="Times New Roman"/>
          <w:b/>
          <w:sz w:val="24"/>
          <w:szCs w:val="24"/>
        </w:rPr>
        <w:t xml:space="preserve"> за озбиљност понуде</w:t>
      </w:r>
    </w:p>
    <w:p w14:paraId="552E27BA" w14:textId="77777777" w:rsidR="0067511C" w:rsidRPr="00A56CDC" w:rsidRDefault="0067511C" w:rsidP="0064657B">
      <w:pPr>
        <w:tabs>
          <w:tab w:val="left" w:pos="720"/>
        </w:tabs>
        <w:spacing w:after="12" w:line="268" w:lineRule="auto"/>
        <w:ind w:firstLine="720"/>
        <w:jc w:val="both"/>
        <w:rPr>
          <w:rFonts w:ascii="Times New Roman" w:hAnsi="Times New Roman"/>
          <w:sz w:val="24"/>
          <w:szCs w:val="24"/>
          <w:lang w:val="sr-Cyrl-CS"/>
        </w:rPr>
      </w:pPr>
      <w:r w:rsidRPr="00A56CDC">
        <w:rPr>
          <w:rFonts w:ascii="Times New Roman" w:hAnsi="Times New Roman"/>
          <w:sz w:val="24"/>
          <w:szCs w:val="24"/>
          <w:lang w:val="sr-Cyrl-CS"/>
        </w:rPr>
        <w:t>Приликом подношења понуде понуђач достваља:</w:t>
      </w:r>
    </w:p>
    <w:p w14:paraId="66B6F8DD"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Сопствену меницу за озбиљност понуде у висини од 10%</w:t>
      </w:r>
      <w:r w:rsidRPr="00A56CDC">
        <w:rPr>
          <w:rFonts w:ascii="Times New Roman" w:hAnsi="Times New Roman"/>
          <w:color w:val="C00000"/>
          <w:sz w:val="24"/>
          <w:szCs w:val="24"/>
        </w:rPr>
        <w:t xml:space="preserve"> </w:t>
      </w:r>
      <w:r w:rsidRPr="00A56CDC">
        <w:rPr>
          <w:rFonts w:ascii="Times New Roman" w:hAnsi="Times New Roman"/>
          <w:sz w:val="24"/>
          <w:szCs w:val="24"/>
        </w:rPr>
        <w:t xml:space="preserve">од </w:t>
      </w:r>
      <w:r w:rsidR="00842687" w:rsidRPr="00A56CDC">
        <w:rPr>
          <w:rFonts w:ascii="Times New Roman" w:hAnsi="Times New Roman"/>
          <w:sz w:val="24"/>
          <w:szCs w:val="24"/>
          <w:lang w:val="sr-Cyrl-CS"/>
        </w:rPr>
        <w:t>процењене вредности</w:t>
      </w:r>
      <w:r w:rsidRPr="00A56CDC">
        <w:rPr>
          <w:rFonts w:ascii="Times New Roman" w:hAnsi="Times New Roman"/>
          <w:sz w:val="24"/>
          <w:szCs w:val="24"/>
        </w:rPr>
        <w:t xml:space="preserve"> </w:t>
      </w:r>
      <w:r w:rsidR="00842687" w:rsidRPr="00A56CDC">
        <w:rPr>
          <w:rFonts w:ascii="Times New Roman" w:hAnsi="Times New Roman"/>
          <w:sz w:val="24"/>
          <w:szCs w:val="24"/>
          <w:lang w:val="sr-Cyrl-CS"/>
        </w:rPr>
        <w:t xml:space="preserve">набавке </w:t>
      </w:r>
      <w:r w:rsidRPr="00A56CDC">
        <w:rPr>
          <w:rFonts w:ascii="Times New Roman" w:hAnsi="Times New Roman"/>
          <w:sz w:val="24"/>
          <w:szCs w:val="24"/>
        </w:rPr>
        <w:t>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A56CDC">
        <w:rPr>
          <w:rFonts w:ascii="Times New Roman" w:hAnsi="Times New Roman"/>
          <w:sz w:val="24"/>
          <w:szCs w:val="24"/>
          <w:lang w:val="sr-Cyrl-CS"/>
        </w:rPr>
        <w:t xml:space="preserve"> и 139/2014</w:t>
      </w:r>
      <w:r w:rsidRPr="00A56CDC">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sidRPr="00A56CDC">
        <w:rPr>
          <w:rFonts w:ascii="Times New Roman" w:hAnsi="Times New Roman"/>
          <w:sz w:val="24"/>
          <w:szCs w:val="24"/>
          <w:lang w:val="sr-Cyrl-CS"/>
        </w:rPr>
        <w:t xml:space="preserve"> </w:t>
      </w:r>
      <w:r w:rsidRPr="00A56CDC">
        <w:rPr>
          <w:rFonts w:ascii="Times New Roman" w:hAnsi="Times New Roman"/>
          <w:sz w:val="24"/>
          <w:szCs w:val="24"/>
        </w:rPr>
        <w:t xml:space="preserve">бр. 56/2011, 80/2015, 76/2016 </w:t>
      </w:r>
      <w:r w:rsidRPr="00A56CDC">
        <w:rPr>
          <w:rFonts w:ascii="Times New Roman" w:hAnsi="Times New Roman"/>
          <w:sz w:val="24"/>
          <w:szCs w:val="24"/>
          <w:lang w:val="sr-Cyrl-CS"/>
        </w:rPr>
        <w:t>и</w:t>
      </w:r>
      <w:r w:rsidRPr="00A56CDC">
        <w:rPr>
          <w:rFonts w:ascii="Times New Roman" w:hAnsi="Times New Roman"/>
          <w:sz w:val="24"/>
          <w:szCs w:val="24"/>
        </w:rPr>
        <w:t xml:space="preserve"> 82/2017</w:t>
      </w:r>
      <w:r w:rsidR="00236F72" w:rsidRPr="00A56CDC">
        <w:rPr>
          <w:rFonts w:ascii="Times New Roman" w:hAnsi="Times New Roman"/>
          <w:sz w:val="24"/>
          <w:szCs w:val="24"/>
        </w:rPr>
        <w:t>);</w:t>
      </w:r>
    </w:p>
    <w:p w14:paraId="14761E83"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Потврду о регистрацији менице; </w:t>
      </w:r>
    </w:p>
    <w:p w14:paraId="127D5478"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Менично овлашћење да се меница у висини од 10% од </w:t>
      </w:r>
      <w:r w:rsidR="00842687" w:rsidRPr="00A56CDC">
        <w:rPr>
          <w:rFonts w:ascii="Times New Roman" w:hAnsi="Times New Roman"/>
          <w:sz w:val="24"/>
          <w:szCs w:val="24"/>
          <w:lang w:val="sr-Cyrl-CS"/>
        </w:rPr>
        <w:t>процењене вредности</w:t>
      </w:r>
      <w:r w:rsidR="00842687" w:rsidRPr="00A56CDC">
        <w:rPr>
          <w:rFonts w:ascii="Times New Roman" w:hAnsi="Times New Roman"/>
          <w:sz w:val="24"/>
          <w:szCs w:val="24"/>
        </w:rPr>
        <w:t xml:space="preserve"> </w:t>
      </w:r>
      <w:r w:rsidR="00842687" w:rsidRPr="00A56CDC">
        <w:rPr>
          <w:rFonts w:ascii="Times New Roman" w:hAnsi="Times New Roman"/>
          <w:sz w:val="24"/>
          <w:szCs w:val="24"/>
          <w:lang w:val="sr-Cyrl-CS"/>
        </w:rPr>
        <w:t xml:space="preserve">набавке </w:t>
      </w:r>
      <w:r w:rsidRPr="00A56CDC">
        <w:rPr>
          <w:rFonts w:ascii="Times New Roman" w:hAnsi="Times New Roman"/>
          <w:sz w:val="24"/>
          <w:szCs w:val="24"/>
        </w:rPr>
        <w:t>без ПДВ-а, без сагласности понуђача може поднети на наплату, које мора да траје најмање колико и рок важења понуде (понуђач уписује у обрасцу понуде</w:t>
      </w:r>
      <w:r w:rsidRPr="00A56CDC">
        <w:rPr>
          <w:rFonts w:ascii="Times New Roman" w:hAnsi="Times New Roman"/>
          <w:sz w:val="24"/>
          <w:szCs w:val="24"/>
          <w:lang w:val="sr-Cyrl-CS"/>
        </w:rPr>
        <w:t xml:space="preserve"> </w:t>
      </w:r>
      <w:r w:rsidRPr="00A56CDC">
        <w:rPr>
          <w:rFonts w:ascii="Times New Roman" w:hAnsi="Times New Roman"/>
          <w:sz w:val="24"/>
          <w:szCs w:val="24"/>
        </w:rPr>
        <w:t xml:space="preserve">рок важења понуде). </w:t>
      </w:r>
    </w:p>
    <w:p w14:paraId="6D1E4101"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3CB0B328"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61D5DFAB" w14:textId="77777777" w:rsidR="003315DE" w:rsidRPr="00A56CDC" w:rsidRDefault="003315DE" w:rsidP="00236F72">
      <w:pPr>
        <w:spacing w:after="0" w:line="240" w:lineRule="auto"/>
        <w:jc w:val="both"/>
        <w:rPr>
          <w:rFonts w:ascii="Times New Roman" w:hAnsi="Times New Roman"/>
          <w:sz w:val="24"/>
          <w:szCs w:val="24"/>
        </w:rPr>
      </w:pPr>
      <w:r w:rsidRPr="00A56CDC">
        <w:rPr>
          <w:rFonts w:ascii="Times New Roman" w:hAnsi="Times New Roman"/>
          <w:sz w:val="24"/>
          <w:szCs w:val="24"/>
          <w:lang w:val="sr-Cyrl-CS"/>
        </w:rPr>
        <w:t>Понуђач ће активирати меницу и менично овлашћење у</w:t>
      </w:r>
      <w:r w:rsidRPr="00A56CDC">
        <w:rPr>
          <w:rFonts w:ascii="Times New Roman" w:hAnsi="Times New Roman"/>
          <w:sz w:val="24"/>
          <w:szCs w:val="24"/>
        </w:rPr>
        <w:t xml:space="preserve"> случају да понуђач по истеку рока за подношење понуда измени, допуни, опозове своју понуду или не закључи оквирни споразум, а његова је понуда оцењена као најповољнија или не достави средство финансијског обезбеђења </w:t>
      </w:r>
      <w:r w:rsidRPr="00A56CDC">
        <w:rPr>
          <w:rFonts w:ascii="Times New Roman" w:hAnsi="Times New Roman"/>
          <w:sz w:val="24"/>
          <w:szCs w:val="24"/>
          <w:lang w:val="sr-Cyrl-CS"/>
        </w:rPr>
        <w:t>предвиђено</w:t>
      </w:r>
      <w:r w:rsidRPr="00A56CDC">
        <w:rPr>
          <w:rFonts w:ascii="Times New Roman" w:hAnsi="Times New Roman"/>
          <w:sz w:val="24"/>
          <w:szCs w:val="24"/>
        </w:rPr>
        <w:t xml:space="preserve"> </w:t>
      </w:r>
      <w:r w:rsidRPr="00A56CDC">
        <w:rPr>
          <w:rFonts w:ascii="Times New Roman" w:hAnsi="Times New Roman"/>
          <w:sz w:val="24"/>
          <w:szCs w:val="24"/>
          <w:lang w:val="sr-Cyrl-CS"/>
        </w:rPr>
        <w:t>конкурсном документацијом</w:t>
      </w:r>
      <w:r w:rsidRPr="00A56CDC">
        <w:rPr>
          <w:rFonts w:ascii="Times New Roman" w:hAnsi="Times New Roman"/>
          <w:sz w:val="24"/>
          <w:szCs w:val="24"/>
        </w:rPr>
        <w:t>.</w:t>
      </w:r>
    </w:p>
    <w:p w14:paraId="64F290AA" w14:textId="2CBF47E6" w:rsidR="00E95B67" w:rsidRDefault="00E95B67" w:rsidP="00952E04">
      <w:pPr>
        <w:spacing w:after="0" w:line="240" w:lineRule="auto"/>
        <w:jc w:val="both"/>
        <w:rPr>
          <w:rFonts w:ascii="Times New Roman" w:hAnsi="Times New Roman"/>
          <w:sz w:val="24"/>
          <w:szCs w:val="24"/>
        </w:rPr>
      </w:pPr>
    </w:p>
    <w:p w14:paraId="41361966" w14:textId="191CD92E" w:rsidR="00261B3C" w:rsidRDefault="00261B3C" w:rsidP="00952E04">
      <w:pPr>
        <w:spacing w:after="0" w:line="240" w:lineRule="auto"/>
        <w:jc w:val="both"/>
        <w:rPr>
          <w:rFonts w:ascii="Times New Roman" w:hAnsi="Times New Roman"/>
          <w:sz w:val="24"/>
          <w:szCs w:val="24"/>
        </w:rPr>
      </w:pPr>
    </w:p>
    <w:p w14:paraId="02C479B4" w14:textId="77777777" w:rsidR="00261B3C" w:rsidRPr="00A56CDC" w:rsidRDefault="00261B3C" w:rsidP="00952E04">
      <w:pPr>
        <w:spacing w:after="0" w:line="240" w:lineRule="auto"/>
        <w:jc w:val="both"/>
        <w:rPr>
          <w:rFonts w:ascii="Times New Roman" w:hAnsi="Times New Roman"/>
          <w:sz w:val="24"/>
          <w:szCs w:val="24"/>
        </w:rPr>
      </w:pPr>
    </w:p>
    <w:p w14:paraId="48A4B907" w14:textId="77777777" w:rsidR="002857C5" w:rsidRPr="00A56CDC" w:rsidRDefault="003315DE" w:rsidP="00491C08">
      <w:pPr>
        <w:spacing w:after="12" w:line="240" w:lineRule="auto"/>
        <w:ind w:firstLine="720"/>
        <w:jc w:val="both"/>
        <w:rPr>
          <w:rFonts w:ascii="Times New Roman" w:hAnsi="Times New Roman"/>
          <w:b/>
          <w:sz w:val="24"/>
          <w:szCs w:val="24"/>
        </w:rPr>
      </w:pPr>
      <w:r w:rsidRPr="00A56CDC">
        <w:rPr>
          <w:rFonts w:ascii="Times New Roman" w:hAnsi="Times New Roman"/>
          <w:b/>
          <w:sz w:val="24"/>
          <w:szCs w:val="24"/>
          <w:lang w:val="sr-Cyrl-CS"/>
        </w:rPr>
        <w:lastRenderedPageBreak/>
        <w:t xml:space="preserve"> </w:t>
      </w:r>
      <w:r w:rsidR="00DB2292" w:rsidRPr="00A56CDC">
        <w:rPr>
          <w:rFonts w:ascii="Times New Roman" w:hAnsi="Times New Roman"/>
          <w:b/>
          <w:sz w:val="24"/>
          <w:szCs w:val="24"/>
          <w:lang w:val="sr-Cyrl-CS"/>
        </w:rPr>
        <w:t>1</w:t>
      </w:r>
      <w:r w:rsidR="00C43278" w:rsidRPr="00A56CDC">
        <w:rPr>
          <w:rFonts w:ascii="Times New Roman" w:hAnsi="Times New Roman"/>
          <w:b/>
          <w:sz w:val="24"/>
          <w:szCs w:val="24"/>
        </w:rPr>
        <w:t>3</w:t>
      </w:r>
      <w:r w:rsidR="00DB2292" w:rsidRPr="00A56CDC">
        <w:rPr>
          <w:rFonts w:ascii="Times New Roman" w:hAnsi="Times New Roman"/>
          <w:b/>
          <w:sz w:val="24"/>
          <w:szCs w:val="24"/>
          <w:lang w:val="sr-Cyrl-CS"/>
        </w:rPr>
        <w:t>.</w:t>
      </w:r>
      <w:r w:rsidR="0064657B" w:rsidRPr="00A56CDC">
        <w:rPr>
          <w:rFonts w:ascii="Times New Roman" w:hAnsi="Times New Roman"/>
          <w:b/>
          <w:sz w:val="24"/>
          <w:szCs w:val="24"/>
          <w:lang w:val="sr-Cyrl-CS"/>
        </w:rPr>
        <w:t>2</w:t>
      </w:r>
      <w:r w:rsidR="00DB2292" w:rsidRPr="00A56CDC">
        <w:rPr>
          <w:rFonts w:ascii="Times New Roman" w:hAnsi="Times New Roman"/>
          <w:b/>
          <w:sz w:val="24"/>
          <w:szCs w:val="24"/>
          <w:lang w:val="sr-Cyrl-CS"/>
        </w:rPr>
        <w:t xml:space="preserve"> </w:t>
      </w:r>
      <w:r w:rsidR="002857C5" w:rsidRPr="00A56CDC">
        <w:rPr>
          <w:rFonts w:ascii="Times New Roman" w:hAnsi="Times New Roman"/>
          <w:b/>
          <w:sz w:val="24"/>
          <w:szCs w:val="24"/>
          <w:lang w:val="sr-Cyrl-CS"/>
        </w:rPr>
        <w:t>М</w:t>
      </w:r>
      <w:r w:rsidR="002857C5" w:rsidRPr="00A56CDC">
        <w:rPr>
          <w:rFonts w:ascii="Times New Roman" w:hAnsi="Times New Roman"/>
          <w:b/>
          <w:sz w:val="24"/>
          <w:szCs w:val="24"/>
        </w:rPr>
        <w:t>еница за добро извршење посла</w:t>
      </w:r>
    </w:p>
    <w:p w14:paraId="725B1144" w14:textId="135F7C63" w:rsidR="002857C5" w:rsidRDefault="002857C5" w:rsidP="002857C5">
      <w:pPr>
        <w:tabs>
          <w:tab w:val="left" w:pos="720"/>
        </w:tabs>
        <w:spacing w:after="0" w:line="240" w:lineRule="auto"/>
        <w:ind w:firstLine="720"/>
        <w:jc w:val="both"/>
        <w:rPr>
          <w:rFonts w:ascii="Times New Roman" w:hAnsi="Times New Roman"/>
          <w:sz w:val="24"/>
          <w:szCs w:val="24"/>
          <w:lang w:val="sr-Cyrl-CS"/>
        </w:rPr>
      </w:pPr>
      <w:r w:rsidRPr="00A56CDC">
        <w:rPr>
          <w:rFonts w:ascii="Times New Roman" w:hAnsi="Times New Roman"/>
          <w:sz w:val="24"/>
          <w:szCs w:val="24"/>
          <w:lang w:val="sr-Cyrl-CS"/>
        </w:rPr>
        <w:t>Након закључења појединачних уговора по</w:t>
      </w:r>
      <w:r w:rsidR="000554D4">
        <w:rPr>
          <w:rFonts w:ascii="Times New Roman" w:hAnsi="Times New Roman"/>
          <w:sz w:val="24"/>
          <w:szCs w:val="24"/>
          <w:lang w:val="sr-Cyrl-CS"/>
        </w:rPr>
        <w:t>н</w:t>
      </w:r>
      <w:r w:rsidRPr="00A56CDC">
        <w:rPr>
          <w:rFonts w:ascii="Times New Roman" w:hAnsi="Times New Roman"/>
          <w:sz w:val="24"/>
          <w:szCs w:val="24"/>
          <w:lang w:val="sr-Cyrl-CS"/>
        </w:rPr>
        <w:t>уђач доставља средство обезбеђења за добро извршење посла (меницу за добро извршење посла):</w:t>
      </w:r>
    </w:p>
    <w:p w14:paraId="2AB241BC" w14:textId="77777777" w:rsidR="002857C5"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Сопствену меницу за </w:t>
      </w:r>
      <w:r w:rsidR="00F25AE8">
        <w:rPr>
          <w:rFonts w:ascii="Times New Roman" w:hAnsi="Times New Roman"/>
          <w:sz w:val="24"/>
          <w:szCs w:val="24"/>
          <w:lang w:val="sr-Cyrl-CS"/>
        </w:rPr>
        <w:t>добро извршење посла</w:t>
      </w:r>
      <w:r w:rsidRPr="00EE4223">
        <w:rPr>
          <w:rFonts w:ascii="Times New Roman" w:hAnsi="Times New Roman"/>
          <w:sz w:val="24"/>
          <w:szCs w:val="24"/>
        </w:rPr>
        <w:t xml:space="preserve"> у висини </w:t>
      </w:r>
      <w:r w:rsidRPr="00A44FFC">
        <w:rPr>
          <w:rFonts w:ascii="Times New Roman" w:hAnsi="Times New Roman"/>
          <w:sz w:val="24"/>
          <w:szCs w:val="24"/>
        </w:rPr>
        <w:t>од 10%</w:t>
      </w:r>
      <w:r w:rsidRPr="00EE4223">
        <w:rPr>
          <w:rFonts w:ascii="Times New Roman" w:hAnsi="Times New Roman"/>
          <w:color w:val="C00000"/>
          <w:sz w:val="24"/>
          <w:szCs w:val="24"/>
        </w:rPr>
        <w:t xml:space="preserve"> </w:t>
      </w:r>
      <w:r w:rsidRPr="00EE4223">
        <w:rPr>
          <w:rFonts w:ascii="Times New Roman" w:hAnsi="Times New Roman"/>
          <w:sz w:val="24"/>
          <w:szCs w:val="24"/>
        </w:rPr>
        <w:t xml:space="preserve">од </w:t>
      </w:r>
      <w:r>
        <w:rPr>
          <w:rFonts w:ascii="Times New Roman" w:hAnsi="Times New Roman"/>
          <w:sz w:val="24"/>
          <w:szCs w:val="24"/>
          <w:lang w:val="sr-Cyrl-CS"/>
        </w:rPr>
        <w:t>вредности</w:t>
      </w:r>
      <w:r>
        <w:rPr>
          <w:rFonts w:ascii="Times New Roman" w:hAnsi="Times New Roman"/>
          <w:sz w:val="24"/>
          <w:szCs w:val="24"/>
        </w:rPr>
        <w:t xml:space="preserve"> </w:t>
      </w:r>
      <w:r w:rsidR="00F25AE8">
        <w:rPr>
          <w:rFonts w:ascii="Times New Roman" w:hAnsi="Times New Roman"/>
          <w:sz w:val="24"/>
          <w:szCs w:val="24"/>
          <w:lang w:val="sr-Cyrl-CS"/>
        </w:rPr>
        <w:t>уговора</w:t>
      </w:r>
      <w:r>
        <w:rPr>
          <w:rFonts w:ascii="Times New Roman" w:hAnsi="Times New Roman"/>
          <w:sz w:val="24"/>
          <w:szCs w:val="24"/>
          <w:lang w:val="sr-Cyrl-CS"/>
        </w:rPr>
        <w:t xml:space="preserve"> </w:t>
      </w:r>
      <w:r>
        <w:rPr>
          <w:rFonts w:ascii="Times New Roman" w:hAnsi="Times New Roman"/>
          <w:sz w:val="24"/>
          <w:szCs w:val="24"/>
        </w:rPr>
        <w:t>без ПДВ-а, потписану и оверену</w:t>
      </w:r>
      <w:r w:rsidRPr="00EE4223">
        <w:rPr>
          <w:rFonts w:ascii="Times New Roman" w:hAnsi="Times New Roman"/>
          <w:sz w:val="24"/>
          <w:szCs w:val="24"/>
        </w:rPr>
        <w:t xml:space="preserve"> од стране лица овлашћеног за заступање и регистровану у складу са чланом 47а Закона о платном промету („Службени лист СРЈ“ бр. 3/2002 и 5/2003 и „Сл. гласник РС“ бр. 43/</w:t>
      </w:r>
      <w:r>
        <w:rPr>
          <w:rFonts w:ascii="Times New Roman" w:hAnsi="Times New Roman"/>
          <w:sz w:val="24"/>
          <w:szCs w:val="24"/>
        </w:rPr>
        <w:t>2004, 62/2006,</w:t>
      </w:r>
      <w:r w:rsidRPr="00EE4223">
        <w:rPr>
          <w:rFonts w:ascii="Times New Roman" w:hAnsi="Times New Roman"/>
          <w:sz w:val="24"/>
          <w:szCs w:val="24"/>
        </w:rPr>
        <w:t xml:space="preserve"> 31/2011</w:t>
      </w:r>
      <w:r>
        <w:rPr>
          <w:rFonts w:ascii="Times New Roman" w:hAnsi="Times New Roman"/>
          <w:sz w:val="24"/>
          <w:szCs w:val="24"/>
          <w:lang w:val="sr-Cyrl-CS"/>
        </w:rPr>
        <w:t xml:space="preserve"> и 139/2014</w:t>
      </w:r>
      <w:r w:rsidRPr="00EE4223">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Pr>
          <w:rFonts w:ascii="Times New Roman" w:hAnsi="Times New Roman"/>
          <w:sz w:val="24"/>
          <w:szCs w:val="24"/>
          <w:lang w:val="sr-Cyrl-CS"/>
        </w:rPr>
        <w:t xml:space="preserve"> </w:t>
      </w:r>
      <w:r w:rsidRPr="00EE4223">
        <w:rPr>
          <w:rFonts w:ascii="Times New Roman" w:hAnsi="Times New Roman"/>
          <w:sz w:val="24"/>
          <w:szCs w:val="24"/>
        </w:rPr>
        <w:t xml:space="preserve">бр. </w:t>
      </w:r>
      <w:r w:rsidRPr="00A71DEA">
        <w:rPr>
          <w:rFonts w:ascii="Times New Roman" w:hAnsi="Times New Roman"/>
          <w:sz w:val="24"/>
          <w:szCs w:val="24"/>
        </w:rPr>
        <w:t xml:space="preserve">56/2011, 80/2015, 76/2016 </w:t>
      </w:r>
      <w:r>
        <w:rPr>
          <w:rFonts w:ascii="Times New Roman" w:hAnsi="Times New Roman"/>
          <w:sz w:val="24"/>
          <w:szCs w:val="24"/>
          <w:lang w:val="sr-Cyrl-CS"/>
        </w:rPr>
        <w:t>и</w:t>
      </w:r>
      <w:r w:rsidRPr="00A71DEA">
        <w:rPr>
          <w:rFonts w:ascii="Times New Roman" w:hAnsi="Times New Roman"/>
          <w:sz w:val="24"/>
          <w:szCs w:val="24"/>
        </w:rPr>
        <w:t xml:space="preserve"> 82/2017</w:t>
      </w:r>
      <w:r>
        <w:rPr>
          <w:rFonts w:ascii="Times New Roman" w:hAnsi="Times New Roman"/>
          <w:sz w:val="24"/>
          <w:szCs w:val="24"/>
        </w:rPr>
        <w:t>);</w:t>
      </w:r>
    </w:p>
    <w:p w14:paraId="13908FA8"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Потврду о регистрацији менице; </w:t>
      </w:r>
    </w:p>
    <w:p w14:paraId="2BE3E903"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xml:space="preserve">- Менично овлашћење да се меница у висини од 10% од </w:t>
      </w:r>
      <w:r>
        <w:rPr>
          <w:rFonts w:ascii="Times New Roman" w:hAnsi="Times New Roman"/>
          <w:sz w:val="24"/>
          <w:szCs w:val="24"/>
          <w:lang w:val="sr-Cyrl-CS"/>
        </w:rPr>
        <w:t>вредности</w:t>
      </w:r>
      <w:r>
        <w:rPr>
          <w:rFonts w:ascii="Times New Roman" w:hAnsi="Times New Roman"/>
          <w:sz w:val="24"/>
          <w:szCs w:val="24"/>
        </w:rPr>
        <w:t xml:space="preserve"> </w:t>
      </w:r>
      <w:r w:rsidR="00F25AE8">
        <w:rPr>
          <w:rFonts w:ascii="Times New Roman" w:hAnsi="Times New Roman"/>
          <w:sz w:val="24"/>
          <w:szCs w:val="24"/>
          <w:lang w:val="sr-Cyrl-CS"/>
        </w:rPr>
        <w:t xml:space="preserve">уговора </w:t>
      </w:r>
      <w:r w:rsidRPr="00EE4223">
        <w:rPr>
          <w:rFonts w:ascii="Times New Roman" w:hAnsi="Times New Roman"/>
          <w:sz w:val="24"/>
          <w:szCs w:val="24"/>
        </w:rPr>
        <w:t>без ПДВ-а, без сагласности понуђача мо</w:t>
      </w:r>
      <w:r>
        <w:rPr>
          <w:rFonts w:ascii="Times New Roman" w:hAnsi="Times New Roman"/>
          <w:sz w:val="24"/>
          <w:szCs w:val="24"/>
        </w:rPr>
        <w:t>же поднети на наплату, које</w:t>
      </w:r>
      <w:r w:rsidRPr="00EE4223">
        <w:rPr>
          <w:rFonts w:ascii="Times New Roman" w:hAnsi="Times New Roman"/>
          <w:sz w:val="24"/>
          <w:szCs w:val="24"/>
        </w:rPr>
        <w:t xml:space="preserve"> мора да траје најм</w:t>
      </w:r>
      <w:r>
        <w:rPr>
          <w:rFonts w:ascii="Times New Roman" w:hAnsi="Times New Roman"/>
          <w:sz w:val="24"/>
          <w:szCs w:val="24"/>
        </w:rPr>
        <w:t xml:space="preserve">ање </w:t>
      </w:r>
      <w:r w:rsidR="00F25AE8">
        <w:rPr>
          <w:rFonts w:ascii="Times New Roman" w:hAnsi="Times New Roman"/>
          <w:sz w:val="24"/>
          <w:szCs w:val="24"/>
          <w:lang w:val="sr-Cyrl-CS"/>
        </w:rPr>
        <w:t>30 дана дуже од дана истека уговора;</w:t>
      </w:r>
      <w:r w:rsidRPr="00EE4223">
        <w:rPr>
          <w:rFonts w:ascii="Times New Roman" w:hAnsi="Times New Roman"/>
          <w:sz w:val="24"/>
          <w:szCs w:val="24"/>
        </w:rPr>
        <w:t xml:space="preserve"> </w:t>
      </w:r>
    </w:p>
    <w:p w14:paraId="616EEEC8" w14:textId="77777777" w:rsidR="002857C5" w:rsidRPr="00EE4223" w:rsidRDefault="002857C5" w:rsidP="002857C5">
      <w:pPr>
        <w:spacing w:after="0" w:line="240" w:lineRule="auto"/>
        <w:jc w:val="both"/>
        <w:rPr>
          <w:rFonts w:ascii="Times New Roman" w:hAnsi="Times New Roman"/>
          <w:sz w:val="24"/>
          <w:szCs w:val="24"/>
        </w:rPr>
      </w:pPr>
      <w:r w:rsidRPr="00EE4223">
        <w:rPr>
          <w:rFonts w:ascii="Times New Roman" w:hAnsi="Times New Roman"/>
          <w:sz w:val="24"/>
          <w:szCs w:val="24"/>
        </w:rPr>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w:t>
      </w:r>
      <w:r w:rsidR="00C218BD">
        <w:rPr>
          <w:rFonts w:ascii="Times New Roman" w:hAnsi="Times New Roman"/>
          <w:sz w:val="24"/>
          <w:szCs w:val="24"/>
        </w:rPr>
        <w:t>а отварања понуда;</w:t>
      </w:r>
      <w:r w:rsidRPr="00EE4223">
        <w:rPr>
          <w:rFonts w:ascii="Times New Roman" w:hAnsi="Times New Roman"/>
          <w:sz w:val="24"/>
          <w:szCs w:val="24"/>
        </w:rPr>
        <w:t xml:space="preserve"> </w:t>
      </w:r>
    </w:p>
    <w:p w14:paraId="77CB4E90" w14:textId="77777777" w:rsidR="002857C5" w:rsidRPr="00EE4223" w:rsidRDefault="002857C5" w:rsidP="00C218BD">
      <w:pPr>
        <w:spacing w:after="0" w:line="240" w:lineRule="auto"/>
        <w:ind w:firstLine="720"/>
        <w:jc w:val="both"/>
        <w:rPr>
          <w:rFonts w:ascii="Times New Roman" w:hAnsi="Times New Roman"/>
          <w:sz w:val="24"/>
          <w:szCs w:val="24"/>
        </w:rPr>
      </w:pPr>
      <w:r w:rsidRPr="00EE4223">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4D91D755" w14:textId="77777777" w:rsidR="002857C5" w:rsidRPr="00C218BD" w:rsidRDefault="002857C5" w:rsidP="00C218BD">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Понуђач ће активирати меницу и менично овлашћење у</w:t>
      </w:r>
      <w:r w:rsidRPr="00EE4223">
        <w:rPr>
          <w:rFonts w:ascii="Times New Roman" w:hAnsi="Times New Roman"/>
          <w:sz w:val="24"/>
          <w:szCs w:val="24"/>
        </w:rPr>
        <w:t xml:space="preserve"> случају да понуђач </w:t>
      </w:r>
      <w:r w:rsidR="00C218BD">
        <w:rPr>
          <w:rFonts w:ascii="Times New Roman" w:hAnsi="Times New Roman"/>
          <w:sz w:val="24"/>
          <w:szCs w:val="24"/>
          <w:lang w:val="sr-Cyrl-CS"/>
        </w:rPr>
        <w:t>не изврши своје обавезе дефинисане Уговором.</w:t>
      </w:r>
    </w:p>
    <w:p w14:paraId="6EFEBCCE" w14:textId="77777777" w:rsidR="00DB2292" w:rsidRPr="00C218BD" w:rsidRDefault="002857C5" w:rsidP="00C218BD">
      <w:pPr>
        <w:spacing w:after="12" w:line="268" w:lineRule="auto"/>
        <w:ind w:firstLine="720"/>
        <w:jc w:val="both"/>
        <w:rPr>
          <w:rFonts w:ascii="Times New Roman" w:hAnsi="Times New Roman"/>
          <w:sz w:val="24"/>
          <w:szCs w:val="24"/>
          <w:lang w:val="sr-Cyrl-CS"/>
        </w:rPr>
      </w:pPr>
      <w:r w:rsidRPr="00C218BD">
        <w:rPr>
          <w:rFonts w:ascii="Times New Roman" w:hAnsi="Times New Roman"/>
          <w:sz w:val="24"/>
          <w:szCs w:val="24"/>
        </w:rPr>
        <w:t xml:space="preserve">У случају </w:t>
      </w:r>
      <w:r w:rsidR="00F63D53" w:rsidRPr="00C218BD">
        <w:rPr>
          <w:rFonts w:ascii="Times New Roman" w:hAnsi="Times New Roman"/>
          <w:sz w:val="24"/>
          <w:szCs w:val="24"/>
        </w:rPr>
        <w:t xml:space="preserve">оправданог продужења рока за </w:t>
      </w:r>
      <w:r w:rsidR="00DB2292" w:rsidRPr="00C218BD">
        <w:rPr>
          <w:rFonts w:ascii="Times New Roman" w:hAnsi="Times New Roman"/>
          <w:sz w:val="24"/>
          <w:szCs w:val="24"/>
          <w:lang w:val="sr-Cyrl-CS"/>
        </w:rPr>
        <w:t>извршење услуга</w:t>
      </w:r>
      <w:r w:rsidR="00F63D53" w:rsidRPr="00C218BD">
        <w:rPr>
          <w:rFonts w:ascii="Times New Roman" w:hAnsi="Times New Roman"/>
          <w:sz w:val="24"/>
          <w:szCs w:val="24"/>
        </w:rPr>
        <w:t xml:space="preserve"> кој</w:t>
      </w:r>
      <w:r w:rsidR="00DB2292" w:rsidRPr="00C218BD">
        <w:rPr>
          <w:rFonts w:ascii="Times New Roman" w:hAnsi="Times New Roman"/>
          <w:sz w:val="24"/>
          <w:szCs w:val="24"/>
          <w:lang w:val="sr-Cyrl-CS"/>
        </w:rPr>
        <w:t>е</w:t>
      </w:r>
      <w:r w:rsidR="00F63D53" w:rsidRPr="00C218BD">
        <w:rPr>
          <w:rFonts w:ascii="Times New Roman" w:hAnsi="Times New Roman"/>
          <w:sz w:val="24"/>
          <w:szCs w:val="24"/>
        </w:rPr>
        <w:t xml:space="preserve"> су предмет уговора о јавној набавци, важност </w:t>
      </w:r>
      <w:r w:rsidRPr="00C218BD">
        <w:rPr>
          <w:rFonts w:ascii="Times New Roman" w:hAnsi="Times New Roman"/>
          <w:sz w:val="24"/>
          <w:szCs w:val="24"/>
          <w:lang w:val="sr-Cyrl-CS"/>
        </w:rPr>
        <w:t>манице</w:t>
      </w:r>
      <w:r w:rsidR="00F63D53" w:rsidRPr="00C218BD">
        <w:rPr>
          <w:rFonts w:ascii="Times New Roman" w:hAnsi="Times New Roman"/>
          <w:sz w:val="24"/>
          <w:szCs w:val="24"/>
        </w:rPr>
        <w:t xml:space="preserve"> за добро извршење посла</w:t>
      </w:r>
      <w:r w:rsidR="00F25AE8" w:rsidRPr="00C218BD">
        <w:rPr>
          <w:rFonts w:ascii="Times New Roman" w:hAnsi="Times New Roman"/>
          <w:sz w:val="24"/>
          <w:szCs w:val="24"/>
          <w:lang w:val="sr-Cyrl-CS"/>
        </w:rPr>
        <w:t xml:space="preserve"> се мора продужити.</w:t>
      </w:r>
    </w:p>
    <w:p w14:paraId="3D9E1E60" w14:textId="77777777" w:rsidR="00DB2292" w:rsidRDefault="00DB2292" w:rsidP="00F63D53">
      <w:pPr>
        <w:spacing w:after="12" w:line="268" w:lineRule="auto"/>
        <w:ind w:firstLine="720"/>
        <w:jc w:val="both"/>
        <w:rPr>
          <w:rFonts w:ascii="Times New Roman" w:hAnsi="Times New Roman"/>
          <w:sz w:val="24"/>
          <w:szCs w:val="24"/>
        </w:rPr>
      </w:pPr>
    </w:p>
    <w:p w14:paraId="7600264F" w14:textId="77777777" w:rsidR="00DB2292" w:rsidRDefault="00DB2292" w:rsidP="008E03DF">
      <w:pPr>
        <w:spacing w:after="12" w:line="268" w:lineRule="auto"/>
        <w:ind w:firstLine="720"/>
        <w:jc w:val="both"/>
        <w:rPr>
          <w:rFonts w:ascii="Times New Roman" w:hAnsi="Times New Roman"/>
          <w:sz w:val="24"/>
          <w:szCs w:val="24"/>
        </w:rPr>
      </w:pPr>
      <w:r w:rsidRPr="00DB2292">
        <w:rPr>
          <w:rFonts w:ascii="Times New Roman" w:hAnsi="Times New Roman"/>
          <w:b/>
          <w:sz w:val="24"/>
          <w:szCs w:val="24"/>
          <w:lang w:val="sr-Cyrl-CS"/>
        </w:rPr>
        <w:t>1</w:t>
      </w:r>
      <w:r w:rsidR="00C43278">
        <w:rPr>
          <w:rFonts w:ascii="Times New Roman" w:hAnsi="Times New Roman"/>
          <w:b/>
          <w:sz w:val="24"/>
          <w:szCs w:val="24"/>
        </w:rPr>
        <w:t>4</w:t>
      </w:r>
      <w:r w:rsidR="00F63D53" w:rsidRPr="00F63D53">
        <w:rPr>
          <w:rFonts w:ascii="Times New Roman" w:hAnsi="Times New Roman"/>
          <w:sz w:val="24"/>
          <w:szCs w:val="24"/>
        </w:rPr>
        <w:t xml:space="preserve">. </w:t>
      </w:r>
      <w:r w:rsidR="00F63D53" w:rsidRPr="00DB2292">
        <w:rPr>
          <w:rFonts w:ascii="Times New Roman" w:hAnsi="Times New Roman"/>
          <w:b/>
          <w:sz w:val="24"/>
          <w:szCs w:val="24"/>
        </w:rPr>
        <w:t>Полиса осигурања</w:t>
      </w:r>
      <w:r w:rsidR="00F63D53" w:rsidRPr="00F63D53">
        <w:rPr>
          <w:rFonts w:ascii="Times New Roman" w:hAnsi="Times New Roman"/>
          <w:sz w:val="24"/>
          <w:szCs w:val="24"/>
        </w:rPr>
        <w:t xml:space="preserve"> </w:t>
      </w:r>
    </w:p>
    <w:p w14:paraId="7ECA91F1" w14:textId="77777777" w:rsidR="008F7CD1" w:rsidRPr="00DC1948" w:rsidRDefault="00F63D53" w:rsidP="00A55F40">
      <w:pPr>
        <w:spacing w:after="12" w:line="240" w:lineRule="auto"/>
        <w:ind w:firstLine="720"/>
        <w:jc w:val="both"/>
        <w:rPr>
          <w:rFonts w:ascii="Times New Roman" w:hAnsi="Times New Roman"/>
          <w:sz w:val="24"/>
          <w:szCs w:val="24"/>
        </w:rPr>
      </w:pPr>
      <w:r w:rsidRPr="00DC1948">
        <w:rPr>
          <w:rFonts w:ascii="Times New Roman" w:hAnsi="Times New Roman"/>
          <w:sz w:val="24"/>
          <w:szCs w:val="24"/>
        </w:rPr>
        <w:t xml:space="preserve">Понуђач који наступа самостално, понуђач који наступа са подизвођачима, односно група понуђача је у обавези да уз понуду достави </w:t>
      </w:r>
      <w:r w:rsidRPr="002857C5">
        <w:rPr>
          <w:rFonts w:ascii="Times New Roman" w:hAnsi="Times New Roman"/>
          <w:b/>
          <w:sz w:val="24"/>
          <w:szCs w:val="24"/>
        </w:rPr>
        <w:t xml:space="preserve">изјаву о прибављању полисе осигурања </w:t>
      </w:r>
      <w:r w:rsidRPr="00DC1948">
        <w:rPr>
          <w:rFonts w:ascii="Times New Roman" w:hAnsi="Times New Roman"/>
          <w:sz w:val="24"/>
          <w:szCs w:val="24"/>
        </w:rPr>
        <w:t xml:space="preserve">од професионалне одговорности за штету коју може причинити другој страни (Образац изјаве је саставни део конкурсне документације). </w:t>
      </w:r>
    </w:p>
    <w:p w14:paraId="3C4DC476" w14:textId="7D6DC6C5" w:rsidR="00C218BD" w:rsidRPr="000C512C" w:rsidRDefault="00F63D53" w:rsidP="00D63DB4">
      <w:pPr>
        <w:spacing w:after="12" w:line="240" w:lineRule="auto"/>
        <w:ind w:firstLine="720"/>
        <w:jc w:val="both"/>
        <w:rPr>
          <w:rFonts w:ascii="Times New Roman" w:hAnsi="Times New Roman"/>
          <w:sz w:val="24"/>
          <w:szCs w:val="24"/>
          <w:lang w:val="sr-Cyrl-CS"/>
        </w:rPr>
      </w:pPr>
      <w:r w:rsidRPr="00DC1948">
        <w:rPr>
          <w:rFonts w:ascii="Times New Roman" w:hAnsi="Times New Roman"/>
          <w:sz w:val="24"/>
          <w:szCs w:val="24"/>
        </w:rPr>
        <w:t xml:space="preserve">Понуђач чија понуда буде изабрана као најповољнија дужан је да у року од </w:t>
      </w:r>
      <w:r w:rsidR="007815D7" w:rsidRPr="00DC1948">
        <w:rPr>
          <w:rFonts w:ascii="Times New Roman" w:hAnsi="Times New Roman"/>
          <w:sz w:val="24"/>
          <w:szCs w:val="24"/>
          <w:lang w:val="sr-Cyrl-CS"/>
        </w:rPr>
        <w:t>15</w:t>
      </w:r>
      <w:r w:rsidRPr="00DC1948">
        <w:rPr>
          <w:rFonts w:ascii="Times New Roman" w:hAnsi="Times New Roman"/>
          <w:sz w:val="24"/>
          <w:szCs w:val="24"/>
        </w:rPr>
        <w:t xml:space="preserve"> (</w:t>
      </w:r>
      <w:r w:rsidR="007815D7" w:rsidRPr="00DC1948">
        <w:rPr>
          <w:rFonts w:ascii="Times New Roman" w:hAnsi="Times New Roman"/>
          <w:sz w:val="24"/>
          <w:szCs w:val="24"/>
          <w:lang w:val="sr-Cyrl-CS"/>
        </w:rPr>
        <w:t>петнаест</w:t>
      </w:r>
      <w:r w:rsidRPr="00DC1948">
        <w:rPr>
          <w:rFonts w:ascii="Times New Roman" w:hAnsi="Times New Roman"/>
          <w:sz w:val="24"/>
          <w:szCs w:val="24"/>
        </w:rPr>
        <w:t xml:space="preserve">) дана од дана закључења </w:t>
      </w:r>
      <w:r w:rsidR="002857C5">
        <w:rPr>
          <w:rFonts w:ascii="Times New Roman" w:hAnsi="Times New Roman"/>
          <w:sz w:val="24"/>
          <w:szCs w:val="24"/>
          <w:lang w:val="sr-Cyrl-CS"/>
        </w:rPr>
        <w:t>Оквирног споразума</w:t>
      </w:r>
      <w:r w:rsidRPr="00DC1948">
        <w:rPr>
          <w:rFonts w:ascii="Times New Roman" w:hAnsi="Times New Roman"/>
          <w:sz w:val="24"/>
          <w:szCs w:val="24"/>
        </w:rPr>
        <w:t xml:space="preserve"> Наручиоцу достави полису осигурања од професионалне одговорности за штету кој</w:t>
      </w:r>
      <w:r w:rsidR="00AF36A8">
        <w:rPr>
          <w:rFonts w:ascii="Times New Roman" w:hAnsi="Times New Roman"/>
          <w:sz w:val="24"/>
          <w:szCs w:val="24"/>
        </w:rPr>
        <w:t xml:space="preserve">у може причинити другој страни </w:t>
      </w:r>
      <w:r w:rsidRPr="00DC1948">
        <w:rPr>
          <w:rFonts w:ascii="Times New Roman" w:hAnsi="Times New Roman"/>
          <w:sz w:val="24"/>
          <w:szCs w:val="24"/>
        </w:rPr>
        <w:t xml:space="preserve">у </w:t>
      </w:r>
      <w:r w:rsidRPr="000C512C">
        <w:rPr>
          <w:rFonts w:ascii="Times New Roman" w:hAnsi="Times New Roman"/>
          <w:sz w:val="24"/>
          <w:szCs w:val="24"/>
        </w:rPr>
        <w:t>складу са Правилником о условима осигурања од професионалне одговорности („Службени гласник РС”, број 40/15)</w:t>
      </w:r>
      <w:r w:rsidR="0015319E" w:rsidRPr="000C512C">
        <w:rPr>
          <w:rFonts w:ascii="Times New Roman" w:hAnsi="Times New Roman"/>
          <w:sz w:val="24"/>
          <w:szCs w:val="24"/>
          <w:lang w:val="sr-Cyrl-CS"/>
        </w:rPr>
        <w:t xml:space="preserve">, полису осигурања од одговорности </w:t>
      </w:r>
      <w:r w:rsidR="0015319E" w:rsidRPr="000C512C">
        <w:rPr>
          <w:rFonts w:ascii="Times New Roman" w:hAnsi="Times New Roman"/>
          <w:sz w:val="24"/>
          <w:szCs w:val="24"/>
          <w:lang w:val="ru-RU"/>
        </w:rPr>
        <w:t>за штету причињену трећим лицима и стварима трећих лица</w:t>
      </w:r>
      <w:r w:rsidR="0015319E" w:rsidRPr="000C512C">
        <w:rPr>
          <w:rFonts w:ascii="Times New Roman" w:hAnsi="Times New Roman"/>
          <w:sz w:val="24"/>
          <w:szCs w:val="24"/>
          <w:lang w:val="sr-Cyrl-CS"/>
        </w:rPr>
        <w:t xml:space="preserve">, са важношћу за цео период извршења услуге  која је предмет овог </w:t>
      </w:r>
      <w:r w:rsidR="00C218BD" w:rsidRPr="000C512C">
        <w:rPr>
          <w:rFonts w:ascii="Times New Roman" w:hAnsi="Times New Roman"/>
          <w:sz w:val="24"/>
          <w:szCs w:val="24"/>
          <w:lang w:val="sr-Cyrl-CS"/>
        </w:rPr>
        <w:t>оквирног споразума</w:t>
      </w:r>
      <w:r w:rsidR="007031F7" w:rsidRPr="000C512C">
        <w:rPr>
          <w:rFonts w:ascii="Times New Roman" w:hAnsi="Times New Roman"/>
          <w:sz w:val="24"/>
          <w:szCs w:val="24"/>
          <w:lang w:val="sr-Cyrl-CS"/>
        </w:rPr>
        <w:t>.</w:t>
      </w:r>
    </w:p>
    <w:p w14:paraId="0E76AABA" w14:textId="77777777" w:rsidR="00DB2292" w:rsidRPr="000C512C" w:rsidRDefault="00D63DB4" w:rsidP="00C218BD">
      <w:pPr>
        <w:spacing w:after="0" w:line="240" w:lineRule="auto"/>
        <w:ind w:firstLine="720"/>
        <w:jc w:val="both"/>
        <w:rPr>
          <w:rFonts w:ascii="Times New Roman" w:hAnsi="Times New Roman"/>
          <w:sz w:val="24"/>
          <w:szCs w:val="24"/>
          <w:lang w:val="sr-Cyrl-CS"/>
        </w:rPr>
      </w:pPr>
      <w:r w:rsidRPr="000C512C">
        <w:rPr>
          <w:rFonts w:ascii="Times New Roman" w:hAnsi="Times New Roman"/>
          <w:sz w:val="24"/>
          <w:szCs w:val="24"/>
          <w:lang w:val="sr-Cyrl-CS"/>
        </w:rPr>
        <w:t>Полису осигурања запослених на градилишту од последица несрећног случаја Извршилац доставља за сваки позив Наручиоца за извршење рушења, а пре почетка извршења налога Наручиоца.</w:t>
      </w:r>
    </w:p>
    <w:p w14:paraId="79805C76" w14:textId="77777777" w:rsidR="00A55F40" w:rsidRPr="000C512C" w:rsidRDefault="00A55F40" w:rsidP="00A55F40">
      <w:pPr>
        <w:spacing w:after="12" w:line="240" w:lineRule="auto"/>
        <w:ind w:firstLine="720"/>
        <w:jc w:val="both"/>
        <w:rPr>
          <w:rFonts w:ascii="Times New Roman" w:hAnsi="Times New Roman"/>
          <w:sz w:val="24"/>
          <w:szCs w:val="24"/>
        </w:rPr>
      </w:pPr>
    </w:p>
    <w:p w14:paraId="4C68123A" w14:textId="77777777" w:rsidR="004C7D7A" w:rsidRPr="000C512C" w:rsidRDefault="00A55F40" w:rsidP="00A55F40">
      <w:pPr>
        <w:keepNext/>
        <w:keepLines/>
        <w:tabs>
          <w:tab w:val="left" w:pos="720"/>
        </w:tabs>
        <w:spacing w:after="9" w:line="269" w:lineRule="auto"/>
        <w:jc w:val="both"/>
        <w:outlineLvl w:val="1"/>
        <w:rPr>
          <w:rFonts w:ascii="Times New Roman" w:eastAsia="Malgun Gothic" w:hAnsi="Times New Roman"/>
          <w:sz w:val="24"/>
          <w:szCs w:val="24"/>
          <w:lang w:val="sr-Cyrl-CS"/>
        </w:rPr>
      </w:pPr>
      <w:r w:rsidRPr="000C512C">
        <w:rPr>
          <w:rFonts w:ascii="Times New Roman" w:eastAsia="Malgun Gothic" w:hAnsi="Times New Roman"/>
          <w:b/>
          <w:sz w:val="24"/>
          <w:szCs w:val="24"/>
          <w:lang w:val="sr-Cyrl-CS"/>
        </w:rPr>
        <w:tab/>
      </w:r>
      <w:r w:rsidR="0061218A" w:rsidRPr="000C512C">
        <w:rPr>
          <w:rFonts w:ascii="Times New Roman" w:eastAsia="Malgun Gothic" w:hAnsi="Times New Roman"/>
          <w:b/>
          <w:sz w:val="24"/>
          <w:szCs w:val="24"/>
          <w:lang w:val="sr-Cyrl-CS"/>
        </w:rPr>
        <w:t>1</w:t>
      </w:r>
      <w:r w:rsidR="00C43278" w:rsidRPr="000C512C">
        <w:rPr>
          <w:rFonts w:ascii="Times New Roman" w:eastAsia="Malgun Gothic" w:hAnsi="Times New Roman"/>
          <w:b/>
          <w:sz w:val="24"/>
          <w:szCs w:val="24"/>
        </w:rPr>
        <w:t>5</w:t>
      </w:r>
      <w:r w:rsidR="004C7D7A" w:rsidRPr="000C512C">
        <w:rPr>
          <w:rFonts w:ascii="Times New Roman" w:eastAsia="Malgun Gothic" w:hAnsi="Times New Roman"/>
          <w:b/>
          <w:sz w:val="24"/>
          <w:szCs w:val="24"/>
          <w:lang w:val="sr-Cyrl-CS"/>
        </w:rPr>
        <w:t xml:space="preserve">. </w:t>
      </w:r>
      <w:r w:rsidR="004C7D7A" w:rsidRPr="000C512C">
        <w:rPr>
          <w:rFonts w:ascii="Times New Roman" w:eastAsia="Malgun Gothic" w:hAnsi="Times New Roman"/>
          <w:sz w:val="24"/>
          <w:szCs w:val="24"/>
          <w:lang w:val="sr-Cyrl-CS"/>
        </w:rPr>
        <w:t xml:space="preserve"> </w:t>
      </w:r>
      <w:r w:rsidR="004C7D7A" w:rsidRPr="000C512C">
        <w:rPr>
          <w:rFonts w:ascii="Times New Roman" w:eastAsia="Malgun Gothic" w:hAnsi="Times New Roman"/>
          <w:b/>
          <w:sz w:val="24"/>
          <w:szCs w:val="24"/>
          <w:lang w:val="sr-Cyrl-CS"/>
        </w:rPr>
        <w:t>Реализација средства финансијског обезбеђењa</w:t>
      </w:r>
    </w:p>
    <w:p w14:paraId="4F90228C" w14:textId="77777777" w:rsidR="004C7D7A" w:rsidRPr="000C512C" w:rsidRDefault="004C7D7A" w:rsidP="00A55F40">
      <w:pPr>
        <w:widowControl w:val="0"/>
        <w:tabs>
          <w:tab w:val="left" w:pos="720"/>
          <w:tab w:val="left" w:pos="1440"/>
        </w:tabs>
        <w:spacing w:after="0" w:line="240" w:lineRule="auto"/>
        <w:jc w:val="both"/>
        <w:rPr>
          <w:rFonts w:ascii="Times New Roman" w:eastAsia="Malgun Gothic" w:hAnsi="Times New Roman"/>
          <w:sz w:val="24"/>
          <w:szCs w:val="24"/>
        </w:rPr>
      </w:pPr>
      <w:r w:rsidRPr="000C512C">
        <w:rPr>
          <w:rFonts w:ascii="Times New Roman" w:eastAsia="Malgun Gothic" w:hAnsi="Times New Roman"/>
          <w:b/>
          <w:sz w:val="24"/>
          <w:szCs w:val="24"/>
          <w:lang w:val="sr-Cyrl-CS"/>
        </w:rPr>
        <w:tab/>
      </w:r>
      <w:r w:rsidRPr="000C512C">
        <w:rPr>
          <w:rFonts w:ascii="Times New Roman" w:eastAsia="Malgun Gothic" w:hAnsi="Times New Roman"/>
          <w:sz w:val="24"/>
          <w:szCs w:val="24"/>
          <w:lang w:val="sr-Cyrl-CS"/>
        </w:rPr>
        <w:t>Наручилац може да реализује средство финансијског обезбеђења уколико понуђач не и</w:t>
      </w:r>
      <w:r w:rsidRPr="000C512C">
        <w:rPr>
          <w:rFonts w:ascii="Times New Roman" w:eastAsia="Malgun Gothic" w:hAnsi="Times New Roman"/>
          <w:sz w:val="24"/>
          <w:szCs w:val="24"/>
          <w:lang w:val="sr-Cyrl-RS"/>
        </w:rPr>
        <w:t>спуњава уговорне обавезе</w:t>
      </w:r>
      <w:r w:rsidR="00900871" w:rsidRPr="000C512C">
        <w:rPr>
          <w:rFonts w:ascii="Times New Roman" w:eastAsia="Malgun Gothic" w:hAnsi="Times New Roman"/>
          <w:sz w:val="24"/>
          <w:szCs w:val="24"/>
          <w:lang w:val="sr-Cyrl-RS"/>
        </w:rPr>
        <w:t xml:space="preserve"> у свему предвиђене уговором и оквирним споразумом</w:t>
      </w:r>
      <w:r w:rsidRPr="000C512C">
        <w:rPr>
          <w:rFonts w:ascii="Times New Roman" w:eastAsia="Malgun Gothic" w:hAnsi="Times New Roman"/>
          <w:sz w:val="24"/>
          <w:szCs w:val="24"/>
          <w:lang w:val="sr-Cyrl-CS"/>
        </w:rPr>
        <w:t xml:space="preserve">. </w:t>
      </w:r>
    </w:p>
    <w:p w14:paraId="678A28C7" w14:textId="77777777" w:rsidR="004C7D7A" w:rsidRPr="000C512C" w:rsidRDefault="004C7D7A" w:rsidP="00A55F40">
      <w:pPr>
        <w:widowControl w:val="0"/>
        <w:tabs>
          <w:tab w:val="left" w:pos="720"/>
          <w:tab w:val="left" w:pos="1440"/>
        </w:tabs>
        <w:spacing w:after="0" w:line="240" w:lineRule="auto"/>
        <w:jc w:val="both"/>
        <w:rPr>
          <w:rFonts w:ascii="Times New Roman" w:eastAsia="Malgun Gothic" w:hAnsi="Times New Roman"/>
          <w:b/>
          <w:sz w:val="24"/>
          <w:szCs w:val="24"/>
          <w:lang w:val="sr-Cyrl-RS" w:eastAsia="sr-Latn-RS"/>
        </w:rPr>
      </w:pPr>
    </w:p>
    <w:p w14:paraId="3A4B44EB" w14:textId="77777777" w:rsidR="004C7D7A" w:rsidRPr="000C512C"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eastAsia="sr-Latn-RS"/>
        </w:rPr>
      </w:pPr>
      <w:r w:rsidRPr="000C512C">
        <w:rPr>
          <w:rFonts w:ascii="Times New Roman" w:eastAsia="Malgun Gothic" w:hAnsi="Times New Roman"/>
          <w:b/>
          <w:sz w:val="24"/>
          <w:szCs w:val="24"/>
          <w:lang w:val="sr-Cyrl-CS" w:eastAsia="sr-Latn-RS"/>
        </w:rPr>
        <w:t xml:space="preserve">            </w:t>
      </w:r>
      <w:r w:rsidR="004C7D7A" w:rsidRPr="000C512C">
        <w:rPr>
          <w:rFonts w:ascii="Times New Roman" w:eastAsia="Malgun Gothic" w:hAnsi="Times New Roman"/>
          <w:b/>
          <w:sz w:val="24"/>
          <w:szCs w:val="24"/>
          <w:lang w:val="sr-Cyrl-CS" w:eastAsia="sr-Latn-RS"/>
        </w:rPr>
        <w:t>1</w:t>
      </w:r>
      <w:r w:rsidR="00C43278" w:rsidRPr="000C512C">
        <w:rPr>
          <w:rFonts w:ascii="Times New Roman" w:eastAsia="Malgun Gothic" w:hAnsi="Times New Roman"/>
          <w:b/>
          <w:sz w:val="24"/>
          <w:szCs w:val="24"/>
          <w:lang w:eastAsia="sr-Latn-RS"/>
        </w:rPr>
        <w:t>6</w:t>
      </w:r>
      <w:r w:rsidR="004C7D7A" w:rsidRPr="000C512C">
        <w:rPr>
          <w:rFonts w:ascii="Times New Roman" w:eastAsia="Malgun Gothic" w:hAnsi="Times New Roman"/>
          <w:b/>
          <w:sz w:val="24"/>
          <w:szCs w:val="24"/>
          <w:lang w:val="sr-Cyrl-CS" w:eastAsia="sr-Latn-RS"/>
        </w:rPr>
        <w:t>. Заштита података наручиоца</w:t>
      </w:r>
    </w:p>
    <w:p w14:paraId="749FB10D"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0C512C">
        <w:rPr>
          <w:rFonts w:ascii="Times New Roman" w:eastAsia="Malgun Gothic" w:hAnsi="Times New Roman"/>
          <w:sz w:val="24"/>
          <w:szCs w:val="24"/>
          <w:lang w:val="sr-Cyrl-CS" w:eastAsia="sr-Latn-RS"/>
        </w:rPr>
        <w:tab/>
      </w:r>
      <w:r w:rsidRPr="000C512C">
        <w:rPr>
          <w:rFonts w:ascii="Times New Roman" w:eastAsia="Malgun Gothic" w:hAnsi="Times New Roman"/>
          <w:sz w:val="24"/>
          <w:szCs w:val="24"/>
          <w:lang w:val="sr-Cyrl-CS"/>
        </w:rPr>
        <w:t xml:space="preserve">Наручилац ће захтевати заштиту поверљивости података које понуђачима ставља на </w:t>
      </w:r>
      <w:r w:rsidRPr="00EE2590">
        <w:rPr>
          <w:rFonts w:ascii="Times New Roman" w:eastAsia="Malgun Gothic" w:hAnsi="Times New Roman"/>
          <w:sz w:val="24"/>
          <w:szCs w:val="24"/>
          <w:lang w:val="sr-Cyrl-CS"/>
        </w:rPr>
        <w:t>располагање, укључујући и њихове подизвођаче.</w:t>
      </w:r>
    </w:p>
    <w:p w14:paraId="2D583D14"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Саставни део конкурсне документације је изјава о чувању поверљивих података. </w:t>
      </w:r>
    </w:p>
    <w:p w14:paraId="2D2BFDC3"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Лице које је примило податке одређене као поверљиве дужно је да их чува и штити, </w:t>
      </w:r>
      <w:r w:rsidRPr="00EE2590">
        <w:rPr>
          <w:rFonts w:ascii="Times New Roman" w:eastAsia="Malgun Gothic" w:hAnsi="Times New Roman"/>
          <w:sz w:val="24"/>
          <w:szCs w:val="24"/>
          <w:lang w:val="sr-Cyrl-CS"/>
        </w:rPr>
        <w:lastRenderedPageBreak/>
        <w:t>без обзира на степен те поверљивости.</w:t>
      </w:r>
    </w:p>
    <w:p w14:paraId="0BB2DEFC"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b/>
          <w:sz w:val="24"/>
          <w:szCs w:val="24"/>
          <w:lang w:val="sr-Cyrl-RS" w:eastAsia="sr-Latn-RS"/>
        </w:rPr>
      </w:pPr>
    </w:p>
    <w:p w14:paraId="6821256A" w14:textId="77777777" w:rsidR="004C7D7A" w:rsidRPr="00EE2590"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eastAsia="sr-Latn-RS"/>
        </w:rPr>
      </w:pPr>
      <w:r>
        <w:rPr>
          <w:rFonts w:ascii="Times New Roman" w:eastAsia="Malgun Gothic" w:hAnsi="Times New Roman"/>
          <w:b/>
          <w:sz w:val="24"/>
          <w:szCs w:val="24"/>
          <w:lang w:val="sr-Cyrl-CS" w:eastAsia="sr-Latn-RS"/>
        </w:rPr>
        <w:t xml:space="preserve">           </w:t>
      </w:r>
      <w:r w:rsidR="004C7D7A" w:rsidRPr="00EE2590">
        <w:rPr>
          <w:rFonts w:ascii="Times New Roman" w:eastAsia="Malgun Gothic" w:hAnsi="Times New Roman"/>
          <w:b/>
          <w:sz w:val="24"/>
          <w:szCs w:val="24"/>
          <w:lang w:val="sr-Cyrl-CS" w:eastAsia="sr-Latn-RS"/>
        </w:rPr>
        <w:t>1</w:t>
      </w:r>
      <w:r w:rsidR="00C43278">
        <w:rPr>
          <w:rFonts w:ascii="Times New Roman" w:eastAsia="Malgun Gothic" w:hAnsi="Times New Roman"/>
          <w:b/>
          <w:sz w:val="24"/>
          <w:szCs w:val="24"/>
          <w:lang w:eastAsia="sr-Latn-RS"/>
        </w:rPr>
        <w:t>7</w:t>
      </w:r>
      <w:r w:rsidR="004C7D7A" w:rsidRPr="00EE2590">
        <w:rPr>
          <w:rFonts w:ascii="Times New Roman" w:eastAsia="Malgun Gothic" w:hAnsi="Times New Roman"/>
          <w:b/>
          <w:sz w:val="24"/>
          <w:szCs w:val="24"/>
          <w:lang w:val="sr-Cyrl-CS" w:eastAsia="sr-Latn-RS"/>
        </w:rPr>
        <w:t>. Заштита података понуђача</w:t>
      </w:r>
    </w:p>
    <w:p w14:paraId="5AA5325E"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0E8A1858" w14:textId="77777777" w:rsidR="004C7D7A"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2D4936D" w14:textId="77777777" w:rsidR="00E95B67" w:rsidRPr="00EE2590" w:rsidRDefault="00E95B67"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p>
    <w:p w14:paraId="1028A3ED" w14:textId="77777777" w:rsidR="004C7D7A" w:rsidRPr="00EE2590" w:rsidRDefault="008E03DF" w:rsidP="00A55F40">
      <w:pPr>
        <w:widowControl w:val="0"/>
        <w:tabs>
          <w:tab w:val="left" w:pos="720"/>
          <w:tab w:val="left" w:pos="144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1</w:t>
      </w:r>
      <w:r w:rsidR="00C43278">
        <w:rPr>
          <w:rFonts w:ascii="Times New Roman" w:eastAsia="Malgun Gothic" w:hAnsi="Times New Roman"/>
          <w:b/>
          <w:sz w:val="24"/>
          <w:szCs w:val="24"/>
        </w:rPr>
        <w:t>8</w:t>
      </w:r>
      <w:r w:rsidR="00C43278">
        <w:rPr>
          <w:rFonts w:ascii="Times New Roman" w:eastAsia="Malgun Gothic" w:hAnsi="Times New Roman"/>
          <w:b/>
          <w:sz w:val="24"/>
          <w:szCs w:val="24"/>
          <w:lang w:val="sr-Cyrl-CS"/>
        </w:rPr>
        <w:t>.</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Додатне информације или појашњења у вези са припремањем понуде</w:t>
      </w:r>
    </w:p>
    <w:p w14:paraId="02258116" w14:textId="77777777" w:rsidR="0061218A" w:rsidRPr="0061218A" w:rsidRDefault="004C7D7A" w:rsidP="00A55F40">
      <w:pPr>
        <w:tabs>
          <w:tab w:val="left" w:pos="720"/>
        </w:tabs>
        <w:spacing w:after="0" w:line="240" w:lineRule="auto"/>
        <w:ind w:left="60"/>
        <w:jc w:val="both"/>
        <w:rPr>
          <w:rFonts w:ascii="Times New Roman" w:hAnsi="Times New Roman"/>
          <w:b/>
          <w:color w:val="000000"/>
          <w:sz w:val="24"/>
          <w:szCs w:val="24"/>
          <w:lang w:val="sr-Cyrl-RS"/>
        </w:rPr>
      </w:pPr>
      <w:r w:rsidRPr="00EE2590">
        <w:rPr>
          <w:rFonts w:ascii="Times New Roman" w:eastAsia="Malgun Gothic" w:hAnsi="Times New Roman"/>
          <w:sz w:val="24"/>
          <w:szCs w:val="24"/>
          <w:lang w:val="sr-Cyrl-CS"/>
        </w:rPr>
        <w:tab/>
        <w:t>Уколико је Понуђачу потребно додатно објашњење у вези са конкурсном документацијом, може га тражити од Наручиоца,</w:t>
      </w:r>
      <w:r w:rsidRPr="00EE2590">
        <w:rPr>
          <w:rFonts w:ascii="Times New Roman" w:eastAsia="Malgun Gothic" w:hAnsi="Times New Roman"/>
          <w:color w:val="000000"/>
          <w:sz w:val="24"/>
          <w:szCs w:val="24"/>
          <w:lang w:val="sr-Cyrl-CS"/>
        </w:rPr>
        <w:t xml:space="preserve"> најкасније 5 (пет) дана пре истека рока за подношење понуд</w:t>
      </w:r>
      <w:r w:rsidRPr="00EE2590">
        <w:rPr>
          <w:rFonts w:ascii="Times New Roman" w:eastAsia="Malgun Gothic" w:hAnsi="Times New Roman"/>
          <w:color w:val="000000"/>
          <w:sz w:val="24"/>
          <w:szCs w:val="24"/>
          <w:lang w:val="sr-Cyrl-RS"/>
        </w:rPr>
        <w:t>а,</w:t>
      </w:r>
      <w:r w:rsidRPr="00EE2590">
        <w:rPr>
          <w:rFonts w:ascii="Times New Roman" w:eastAsia="Malgun Gothic" w:hAnsi="Times New Roman"/>
          <w:sz w:val="24"/>
          <w:szCs w:val="24"/>
          <w:lang w:val="sr-Cyrl-CS"/>
        </w:rPr>
        <w:t xml:space="preserve"> путем </w:t>
      </w:r>
      <w:r w:rsidRPr="00EE2590">
        <w:rPr>
          <w:rFonts w:ascii="Times New Roman" w:eastAsia="Malgun Gothic" w:hAnsi="Times New Roman"/>
          <w:sz w:val="24"/>
          <w:szCs w:val="24"/>
        </w:rPr>
        <w:t>e</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mail</w:t>
      </w:r>
      <w:r w:rsidRPr="00EE2590">
        <w:rPr>
          <w:rFonts w:ascii="Times New Roman" w:eastAsia="Malgun Gothic" w:hAnsi="Times New Roman"/>
          <w:sz w:val="24"/>
          <w:szCs w:val="24"/>
          <w:lang w:val="sr-Cyrl-CS"/>
        </w:rPr>
        <w:t>-</w:t>
      </w:r>
      <w:r w:rsidRPr="00EE2590">
        <w:rPr>
          <w:rFonts w:ascii="Times New Roman" w:eastAsia="Malgun Gothic" w:hAnsi="Times New Roman"/>
          <w:sz w:val="24"/>
          <w:szCs w:val="24"/>
        </w:rPr>
        <w:t>a</w:t>
      </w:r>
      <w:r w:rsidRPr="00EE2590">
        <w:rPr>
          <w:rFonts w:ascii="Times New Roman" w:eastAsia="Malgun Gothic" w:hAnsi="Times New Roman"/>
          <w:sz w:val="24"/>
          <w:szCs w:val="24"/>
          <w:lang w:val="sr-Cyrl-CS"/>
        </w:rPr>
        <w:t xml:space="preserve"> на </w:t>
      </w:r>
      <w:r w:rsidRPr="0061218A">
        <w:rPr>
          <w:rFonts w:ascii="Times New Roman" w:eastAsia="Malgun Gothic" w:hAnsi="Times New Roman"/>
          <w:sz w:val="24"/>
          <w:szCs w:val="24"/>
          <w:lang w:val="sr-Cyrl-CS"/>
        </w:rPr>
        <w:t xml:space="preserve">адресу </w:t>
      </w:r>
      <w:r w:rsidR="0061218A" w:rsidRPr="0061218A">
        <w:rPr>
          <w:rStyle w:val="Bodytext0"/>
          <w:rFonts w:ascii="Times New Roman" w:hAnsi="Times New Roman"/>
          <w:color w:val="000000"/>
          <w:sz w:val="24"/>
          <w:szCs w:val="24"/>
          <w:u w:val="single"/>
          <w:lang w:val="sr-Cyrl-RS" w:eastAsia="sr-Cyrl-CS"/>
        </w:rPr>
        <w:t>е-</w:t>
      </w:r>
      <w:r w:rsidR="0061218A" w:rsidRPr="0061218A">
        <w:rPr>
          <w:rStyle w:val="Bodytext0"/>
          <w:rFonts w:ascii="Times New Roman" w:hAnsi="Times New Roman"/>
          <w:color w:val="000000"/>
          <w:sz w:val="24"/>
          <w:szCs w:val="24"/>
          <w:u w:val="single"/>
          <w:lang w:eastAsia="sr-Cyrl-CS"/>
        </w:rPr>
        <w:t>mail</w:t>
      </w:r>
      <w:r w:rsidR="0061218A" w:rsidRPr="0061218A">
        <w:rPr>
          <w:rStyle w:val="Bodytext0"/>
          <w:rFonts w:ascii="Times New Roman" w:hAnsi="Times New Roman"/>
          <w:color w:val="000000"/>
          <w:sz w:val="24"/>
          <w:szCs w:val="24"/>
          <w:u w:val="single"/>
          <w:lang w:val="sr-Cyrl-RS" w:eastAsia="sr-Cyrl-CS"/>
        </w:rPr>
        <w:t xml:space="preserve">: </w:t>
      </w:r>
      <w:r w:rsidR="00845C93">
        <w:rPr>
          <w:rStyle w:val="Bodytext0"/>
          <w:rFonts w:ascii="Times New Roman" w:hAnsi="Times New Roman"/>
          <w:color w:val="000000"/>
          <w:sz w:val="24"/>
          <w:szCs w:val="24"/>
          <w:u w:val="single"/>
          <w:lang w:val="sr-Latn-CS" w:eastAsia="sr-Cyrl-CS"/>
        </w:rPr>
        <w:t>tatjana.radukic</w:t>
      </w:r>
      <w:r w:rsidR="0061218A" w:rsidRPr="0061218A">
        <w:rPr>
          <w:rStyle w:val="Bodytext0"/>
          <w:rFonts w:ascii="Times New Roman" w:hAnsi="Times New Roman"/>
          <w:color w:val="000000"/>
          <w:sz w:val="24"/>
          <w:szCs w:val="24"/>
          <w:u w:val="single"/>
          <w:lang w:eastAsia="sr-Cyrl-CS"/>
        </w:rPr>
        <w:t>@mgsi.gov.rs</w:t>
      </w:r>
    </w:p>
    <w:p w14:paraId="73D5CF21"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Није дозвољено тражење информација телефоном.</w:t>
      </w:r>
    </w:p>
    <w:p w14:paraId="6C781049"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r>
      <w:r w:rsidRPr="00EE2590">
        <w:rPr>
          <w:rFonts w:ascii="Times New Roman" w:eastAsia="Malgun Gothic" w:hAnsi="Times New Roman"/>
          <w:sz w:val="24"/>
          <w:szCs w:val="24"/>
          <w:lang w:val="sr-Cyrl-RS"/>
        </w:rPr>
        <w:t xml:space="preserve">Наручилац ће у року од три дана од дана пријема захтева писаним путем одговорити заинтересованом лицу, уз истовремену обавезу објављивања информације на Порталу УЈН и на својој интернет страници </w:t>
      </w:r>
      <w:hyperlink r:id="rId18" w:history="1">
        <w:r w:rsidR="00026470" w:rsidRPr="00EE2590">
          <w:rPr>
            <w:rStyle w:val="Hyperlink"/>
            <w:rFonts w:ascii="Times New Roman" w:eastAsia="Malgun Gothic" w:hAnsi="Times New Roman"/>
            <w:sz w:val="24"/>
            <w:szCs w:val="24"/>
            <w:lang w:val="sr-Cyrl-RS"/>
          </w:rPr>
          <w:t>www.mg</w:t>
        </w:r>
        <w:r w:rsidR="00026470" w:rsidRPr="00EE2590">
          <w:rPr>
            <w:rStyle w:val="Hyperlink"/>
            <w:rFonts w:ascii="Times New Roman" w:eastAsia="Malgun Gothic" w:hAnsi="Times New Roman"/>
            <w:sz w:val="24"/>
            <w:szCs w:val="24"/>
            <w:lang w:val="sr-Latn-CS"/>
          </w:rPr>
          <w:t>si</w:t>
        </w:r>
        <w:r w:rsidR="00026470" w:rsidRPr="00EE2590">
          <w:rPr>
            <w:rStyle w:val="Hyperlink"/>
            <w:rFonts w:ascii="Times New Roman" w:eastAsia="Malgun Gothic" w:hAnsi="Times New Roman"/>
            <w:sz w:val="24"/>
            <w:szCs w:val="24"/>
            <w:lang w:val="sr-Cyrl-RS"/>
          </w:rPr>
          <w:t>.gov.rs</w:t>
        </w:r>
      </w:hyperlink>
      <w:r w:rsidRPr="00EE2590">
        <w:rPr>
          <w:rFonts w:ascii="Times New Roman" w:eastAsia="Malgun Gothic" w:hAnsi="Times New Roman"/>
          <w:sz w:val="24"/>
          <w:szCs w:val="24"/>
          <w:lang w:val="sr-Cyrl-RS"/>
        </w:rPr>
        <w:t>.</w:t>
      </w:r>
    </w:p>
    <w:p w14:paraId="5515B5A2"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CS"/>
        </w:rPr>
        <w:tab/>
        <w:t>Сви остали понуђачи који се не обрате директно Наручиоцу (захтевом)</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су у обавези да редовно прате све објаве на</w:t>
      </w:r>
      <w:r w:rsidRPr="00EE2590">
        <w:rPr>
          <w:rFonts w:ascii="Times New Roman" w:eastAsia="Malgun Gothic" w:hAnsi="Times New Roman"/>
          <w:sz w:val="24"/>
          <w:szCs w:val="24"/>
          <w:lang w:val="sr-Cyrl-RS"/>
        </w:rPr>
        <w:t xml:space="preserve"> </w:t>
      </w:r>
      <w:r w:rsidRPr="00EE2590">
        <w:rPr>
          <w:rFonts w:ascii="Times New Roman" w:eastAsia="Malgun Gothic" w:hAnsi="Times New Roman"/>
          <w:sz w:val="24"/>
          <w:szCs w:val="24"/>
          <w:lang w:val="sr-Cyrl-CS"/>
        </w:rPr>
        <w:t xml:space="preserve">Порталу јавних набавки и </w:t>
      </w:r>
      <w:r w:rsidRPr="00EE2590">
        <w:rPr>
          <w:rFonts w:ascii="Times New Roman" w:eastAsia="Malgun Gothic" w:hAnsi="Times New Roman"/>
          <w:sz w:val="24"/>
          <w:szCs w:val="24"/>
          <w:lang w:val="sr-Cyrl-RS"/>
        </w:rPr>
        <w:t>на интернет страници Наручиоца.</w:t>
      </w:r>
    </w:p>
    <w:p w14:paraId="3CE5DE18"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RS"/>
        </w:rPr>
        <w:tab/>
        <w:t xml:space="preserve">Наручилац ће, у складу са чланом 63. Закона о јавним набавкама, све евентуалне </w:t>
      </w:r>
      <w:r w:rsidRPr="00EE2590">
        <w:rPr>
          <w:rFonts w:ascii="Times New Roman" w:eastAsia="Malgun Gothic" w:hAnsi="Times New Roman"/>
          <w:sz w:val="24"/>
          <w:szCs w:val="24"/>
          <w:lang w:val="sr-Cyrl-CS"/>
        </w:rPr>
        <w:t>измене или допуне конкурсне документације (у року предвиђеном за подношење понуда) без одлагања објавити на Порталу јавних набавки и на својој интернет страници.</w:t>
      </w:r>
    </w:p>
    <w:p w14:paraId="59861B2E"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r w:rsidRPr="00EE2590">
        <w:rPr>
          <w:rFonts w:ascii="Times New Roman" w:eastAsia="Malgun Gothic" w:hAnsi="Times New Roman"/>
          <w:sz w:val="24"/>
          <w:szCs w:val="24"/>
          <w:lang w:val="sr-Cyrl-RS"/>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8CD9319" w14:textId="77777777" w:rsidR="004C7D7A" w:rsidRPr="00EE2590" w:rsidRDefault="004C7D7A" w:rsidP="00A55F40">
      <w:pPr>
        <w:widowControl w:val="0"/>
        <w:tabs>
          <w:tab w:val="left" w:pos="720"/>
          <w:tab w:val="left" w:pos="1440"/>
        </w:tabs>
        <w:spacing w:after="0" w:line="240" w:lineRule="auto"/>
        <w:jc w:val="both"/>
        <w:rPr>
          <w:rFonts w:ascii="Times New Roman" w:eastAsia="Malgun Gothic" w:hAnsi="Times New Roman"/>
          <w:sz w:val="24"/>
          <w:szCs w:val="24"/>
          <w:lang w:val="sr-Cyrl-RS"/>
        </w:rPr>
      </w:pPr>
    </w:p>
    <w:p w14:paraId="5190E253" w14:textId="77777777" w:rsidR="004C7D7A" w:rsidRPr="00EE2590" w:rsidRDefault="008E03DF"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Pr>
          <w:rFonts w:ascii="Times New Roman" w:eastAsia="Malgun Gothic" w:hAnsi="Times New Roman"/>
          <w:b/>
          <w:sz w:val="24"/>
          <w:szCs w:val="24"/>
        </w:rPr>
        <w:t xml:space="preserve">     </w:t>
      </w:r>
      <w:r w:rsidR="004C7D7A" w:rsidRPr="00EE2590">
        <w:rPr>
          <w:rFonts w:ascii="Times New Roman" w:eastAsia="Malgun Gothic" w:hAnsi="Times New Roman"/>
          <w:b/>
          <w:sz w:val="24"/>
          <w:szCs w:val="24"/>
          <w:lang w:val="sr-Cyrl-CS"/>
        </w:rPr>
        <w:t>1</w:t>
      </w:r>
      <w:r w:rsidR="00C43278">
        <w:rPr>
          <w:rFonts w:ascii="Times New Roman" w:eastAsia="Malgun Gothic" w:hAnsi="Times New Roman"/>
          <w:b/>
          <w:sz w:val="24"/>
          <w:szCs w:val="24"/>
          <w:lang w:val="sr-Cyrl-CS"/>
        </w:rPr>
        <w:t>9</w:t>
      </w:r>
      <w:r w:rsidR="004C7D7A" w:rsidRPr="00EE2590">
        <w:rPr>
          <w:rFonts w:ascii="Times New Roman" w:eastAsia="Malgun Gothic" w:hAnsi="Times New Roman"/>
          <w:b/>
          <w:sz w:val="24"/>
          <w:szCs w:val="24"/>
          <w:lang w:val="sr-Cyrl-CS"/>
        </w:rPr>
        <w:t>. Додатна објашњења, контрола и допуштене исправке</w:t>
      </w:r>
    </w:p>
    <w:p w14:paraId="3E47657E" w14:textId="77777777" w:rsidR="004C7D7A" w:rsidRPr="00EE2590" w:rsidRDefault="004C7D7A" w:rsidP="00491C08">
      <w:pPr>
        <w:widowControl w:val="0"/>
        <w:tabs>
          <w:tab w:val="left" w:pos="720"/>
        </w:tabs>
        <w:spacing w:after="0" w:line="240" w:lineRule="auto"/>
        <w:jc w:val="both"/>
        <w:rPr>
          <w:rFonts w:ascii="Times New Roman" w:eastAsia="Malgun Gothic" w:hAnsi="Times New Roman"/>
          <w:sz w:val="24"/>
          <w:szCs w:val="24"/>
          <w:lang w:val="sr-Cyrl-CS"/>
        </w:rPr>
      </w:pPr>
      <w:r w:rsidRPr="00EE2590">
        <w:rPr>
          <w:rFonts w:ascii="Times New Roman" w:eastAsia="Malgun Gothic" w:hAnsi="Times New Roman"/>
          <w:sz w:val="24"/>
          <w:szCs w:val="24"/>
          <w:lang w:val="sr-Cyrl-CS"/>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0D565C" w14:textId="77777777" w:rsidR="00A728DE" w:rsidRPr="00A728DE" w:rsidRDefault="00A728DE" w:rsidP="00491C08">
      <w:pPr>
        <w:tabs>
          <w:tab w:val="left" w:pos="720"/>
        </w:tabs>
        <w:spacing w:after="41"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Уколико понуђач начини грешку у попуњавању, дужан је да исту исправи и правилно наведе, а место начињене грешке парафира и овери печатом.  </w:t>
      </w:r>
    </w:p>
    <w:p w14:paraId="1EB6DB1E" w14:textId="77777777" w:rsidR="00A728DE" w:rsidRDefault="00A728DE" w:rsidP="00491C08">
      <w:pPr>
        <w:tabs>
          <w:tab w:val="left" w:pos="720"/>
        </w:tabs>
        <w:spacing w:after="0"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14:paraId="6800E39D" w14:textId="77777777" w:rsidR="00A728DE" w:rsidRPr="00A728DE" w:rsidRDefault="00A728DE" w:rsidP="00491C08">
      <w:pPr>
        <w:tabs>
          <w:tab w:val="left" w:pos="720"/>
        </w:tabs>
        <w:spacing w:after="0"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У случају разлике између јединичне и укупне цене, меродавна је јединична цена.  </w:t>
      </w:r>
    </w:p>
    <w:p w14:paraId="0528F673" w14:textId="77777777" w:rsidR="00A728DE" w:rsidRPr="00A728DE" w:rsidRDefault="00A728DE" w:rsidP="00491C08">
      <w:pPr>
        <w:tabs>
          <w:tab w:val="left" w:pos="720"/>
        </w:tabs>
        <w:spacing w:after="41" w:line="240" w:lineRule="auto"/>
        <w:ind w:firstLine="720"/>
        <w:jc w:val="both"/>
        <w:rPr>
          <w:rFonts w:ascii="Times New Roman" w:eastAsia="Malgun Gothic" w:hAnsi="Times New Roman"/>
          <w:sz w:val="24"/>
          <w:szCs w:val="24"/>
          <w:lang w:val="sr-Cyrl-CS"/>
        </w:rPr>
      </w:pPr>
      <w:r w:rsidRPr="00A728DE">
        <w:rPr>
          <w:rFonts w:ascii="Times New Roman" w:eastAsia="Malgun Gothic" w:hAnsi="Times New Roman"/>
          <w:sz w:val="24"/>
          <w:szCs w:val="24"/>
          <w:lang w:val="sr-Cyrl-CS"/>
        </w:rPr>
        <w:t xml:space="preserve">Ако се понуђач не сагласи са исправком рачунских грешака, наручилац ће његову понуду одбити као неприхватљиву.  </w:t>
      </w:r>
    </w:p>
    <w:p w14:paraId="0F834949" w14:textId="77777777" w:rsidR="00D442E9" w:rsidRPr="00A728DE" w:rsidRDefault="00D442E9" w:rsidP="00491C08">
      <w:pPr>
        <w:widowControl w:val="0"/>
        <w:tabs>
          <w:tab w:val="left" w:pos="720"/>
        </w:tabs>
        <w:spacing w:after="0" w:line="240" w:lineRule="auto"/>
        <w:jc w:val="both"/>
        <w:rPr>
          <w:rFonts w:ascii="Times New Roman" w:hAnsi="Times New Roman"/>
          <w:b/>
          <w:bCs/>
          <w:color w:val="000000"/>
          <w:sz w:val="24"/>
          <w:szCs w:val="24"/>
          <w:lang w:val="sr-Cyrl-CS"/>
        </w:rPr>
      </w:pPr>
    </w:p>
    <w:p w14:paraId="3A9F2F24" w14:textId="77777777" w:rsidR="00D442E9" w:rsidRDefault="008E03DF" w:rsidP="00491C08">
      <w:pPr>
        <w:keepNext/>
        <w:tabs>
          <w:tab w:val="left" w:pos="720"/>
        </w:tabs>
        <w:spacing w:after="5" w:line="264" w:lineRule="auto"/>
        <w:ind w:right="65"/>
        <w:jc w:val="both"/>
        <w:rPr>
          <w:rFonts w:ascii="Times New Roman" w:hAnsi="Times New Roman"/>
          <w:b/>
          <w:bCs/>
          <w:color w:val="000000"/>
          <w:sz w:val="24"/>
          <w:szCs w:val="24"/>
          <w:lang w:val="sr-Cyrl-CS"/>
        </w:rPr>
      </w:pPr>
      <w:r>
        <w:rPr>
          <w:rFonts w:ascii="Times New Roman" w:hAnsi="Times New Roman"/>
          <w:b/>
          <w:bCs/>
          <w:color w:val="000000"/>
          <w:sz w:val="24"/>
          <w:szCs w:val="24"/>
        </w:rPr>
        <w:t xml:space="preserve">        </w:t>
      </w:r>
      <w:r w:rsidR="00C43278" w:rsidRPr="00E06783">
        <w:rPr>
          <w:rFonts w:ascii="Times New Roman" w:hAnsi="Times New Roman"/>
          <w:b/>
          <w:bCs/>
          <w:color w:val="000000"/>
          <w:sz w:val="24"/>
          <w:szCs w:val="24"/>
          <w:lang w:val="sr-Cyrl-CS"/>
        </w:rPr>
        <w:t>20</w:t>
      </w:r>
      <w:r w:rsidR="00D442E9" w:rsidRPr="00E06783">
        <w:rPr>
          <w:rFonts w:ascii="Times New Roman" w:hAnsi="Times New Roman"/>
          <w:b/>
          <w:bCs/>
          <w:color w:val="000000"/>
          <w:sz w:val="24"/>
          <w:szCs w:val="24"/>
          <w:lang w:val="sr-Cyrl-CS"/>
        </w:rPr>
        <w:t>. Негативне референце</w:t>
      </w:r>
      <w:r w:rsidR="00D442E9">
        <w:rPr>
          <w:rFonts w:ascii="Times New Roman" w:hAnsi="Times New Roman"/>
          <w:b/>
          <w:bCs/>
          <w:color w:val="000000"/>
          <w:sz w:val="24"/>
          <w:szCs w:val="24"/>
          <w:lang w:val="sr-Cyrl-CS"/>
        </w:rPr>
        <w:t xml:space="preserve"> </w:t>
      </w:r>
    </w:p>
    <w:p w14:paraId="07E045B5" w14:textId="77777777" w:rsidR="00D442E9" w:rsidRPr="001978BD" w:rsidRDefault="00491C08" w:rsidP="00845C93">
      <w:pPr>
        <w:keepNext/>
        <w:tabs>
          <w:tab w:val="left" w:pos="720"/>
        </w:tabs>
        <w:spacing w:after="0" w:line="264" w:lineRule="auto"/>
        <w:ind w:right="65"/>
        <w:jc w:val="both"/>
        <w:rPr>
          <w:rFonts w:ascii="Times New Roman" w:hAnsi="Times New Roman"/>
          <w:color w:val="000000"/>
          <w:sz w:val="23"/>
          <w:szCs w:val="23"/>
          <w:lang w:val="sr-Latn-CS"/>
        </w:rPr>
      </w:pPr>
      <w:r>
        <w:rPr>
          <w:rFonts w:ascii="Times New Roman" w:hAnsi="Times New Roman"/>
          <w:color w:val="000000"/>
          <w:sz w:val="24"/>
          <w:szCs w:val="24"/>
          <w:lang w:val="sr-Cyrl-CS"/>
        </w:rPr>
        <w:tab/>
      </w:r>
      <w:r w:rsidR="00D442E9">
        <w:rPr>
          <w:rFonts w:ascii="Times New Roman" w:hAnsi="Times New Roman"/>
          <w:color w:val="000000"/>
          <w:sz w:val="24"/>
          <w:szCs w:val="24"/>
          <w:lang w:val="sr-Cyrl-CS"/>
        </w:rPr>
        <w:t xml:space="preserve">Наручилац може одбити понуду уколико поседује </w:t>
      </w:r>
      <w:r>
        <w:rPr>
          <w:rFonts w:ascii="Times New Roman" w:hAnsi="Times New Roman"/>
          <w:color w:val="000000"/>
          <w:sz w:val="24"/>
          <w:szCs w:val="24"/>
          <w:lang w:val="sr-Cyrl-CS"/>
        </w:rPr>
        <w:t xml:space="preserve">доказ да је понуђач у претходне </w:t>
      </w:r>
      <w:r w:rsidR="00D442E9">
        <w:rPr>
          <w:rFonts w:ascii="Times New Roman" w:hAnsi="Times New Roman"/>
          <w:color w:val="000000"/>
          <w:sz w:val="24"/>
          <w:szCs w:val="24"/>
          <w:lang w:val="sr-Cyrl-CS"/>
        </w:rPr>
        <w:t>три године пре објављивања позива за подношење понуда у поступку јавне набавке:</w:t>
      </w:r>
      <w:r w:rsidR="00D442E9">
        <w:rPr>
          <w:rFonts w:ascii="Times New Roman" w:hAnsi="Times New Roman"/>
          <w:color w:val="000000"/>
          <w:sz w:val="23"/>
          <w:szCs w:val="23"/>
          <w:lang w:val="sr-Cyrl-CS"/>
        </w:rPr>
        <w:t xml:space="preserve"> </w:t>
      </w:r>
    </w:p>
    <w:p w14:paraId="41DEEB20"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1) поступао супротно забрани из чл. 23. и 25. Закона о јавним набавкама; </w:t>
      </w:r>
    </w:p>
    <w:p w14:paraId="1FEEF136"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2) учинио повреду конкуренције; </w:t>
      </w:r>
    </w:p>
    <w:p w14:paraId="2CA85C24"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3) доставио неистините податке у понуди или без оправданих разлога одбио да закључи </w:t>
      </w:r>
      <w:r w:rsidR="001E0D4F">
        <w:rPr>
          <w:rFonts w:ascii="Times New Roman" w:hAnsi="Times New Roman"/>
          <w:color w:val="000000"/>
          <w:sz w:val="24"/>
          <w:szCs w:val="24"/>
          <w:lang w:val="sr-Cyrl-CS"/>
        </w:rPr>
        <w:t>оквирни споразум</w:t>
      </w:r>
      <w:r>
        <w:rPr>
          <w:rFonts w:ascii="Times New Roman" w:hAnsi="Times New Roman"/>
          <w:color w:val="000000"/>
          <w:sz w:val="24"/>
          <w:szCs w:val="24"/>
          <w:lang w:val="sr-Cyrl-CS"/>
        </w:rPr>
        <w:t xml:space="preserve"> о јавној набавци, након што му је </w:t>
      </w:r>
      <w:r w:rsidR="001E0D4F">
        <w:rPr>
          <w:rFonts w:ascii="Times New Roman" w:hAnsi="Times New Roman"/>
          <w:color w:val="000000"/>
          <w:sz w:val="24"/>
          <w:szCs w:val="24"/>
          <w:lang w:val="sr-Cyrl-CS"/>
        </w:rPr>
        <w:t>оквирни споразум</w:t>
      </w:r>
      <w:r>
        <w:rPr>
          <w:rFonts w:ascii="Times New Roman" w:hAnsi="Times New Roman"/>
          <w:color w:val="000000"/>
          <w:sz w:val="24"/>
          <w:szCs w:val="24"/>
          <w:lang w:val="sr-Cyrl-CS"/>
        </w:rPr>
        <w:t xml:space="preserve"> додељен; </w:t>
      </w:r>
    </w:p>
    <w:p w14:paraId="51E39B68" w14:textId="77777777" w:rsidR="00D442E9" w:rsidRDefault="00D442E9" w:rsidP="00845C93">
      <w:pPr>
        <w:tabs>
          <w:tab w:val="left" w:pos="720"/>
        </w:tabs>
        <w:spacing w:after="0" w:line="240" w:lineRule="auto"/>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 одбио да достави доказе и средства обезбеђења на шта се у понуди обавезао. </w:t>
      </w:r>
    </w:p>
    <w:p w14:paraId="23CDC5D1" w14:textId="77777777" w:rsidR="004C7D7A" w:rsidRDefault="00491C08" w:rsidP="00845C93">
      <w:pPr>
        <w:tabs>
          <w:tab w:val="left" w:pos="720"/>
        </w:tabs>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sidR="00D442E9">
        <w:rPr>
          <w:rFonts w:ascii="Times New Roman" w:hAnsi="Times New Roman"/>
          <w:color w:val="000000"/>
          <w:sz w:val="24"/>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00D442E9">
        <w:rPr>
          <w:rFonts w:ascii="Times New Roman" w:hAnsi="Times New Roman"/>
          <w:color w:val="000000"/>
          <w:sz w:val="24"/>
          <w:szCs w:val="24"/>
          <w:lang w:val="sr-Cyrl-CS"/>
        </w:rPr>
        <w:lastRenderedPageBreak/>
        <w:t xml:space="preserve">односили на исти предмет набавке, за период од претходне три године пре објављивања позива за подношење понуда. </w:t>
      </w:r>
    </w:p>
    <w:p w14:paraId="282A9F05" w14:textId="77777777" w:rsidR="00845C93" w:rsidRPr="00EE2590" w:rsidRDefault="00845C93" w:rsidP="00845C93">
      <w:pPr>
        <w:tabs>
          <w:tab w:val="left" w:pos="720"/>
        </w:tabs>
        <w:spacing w:after="0" w:line="240" w:lineRule="auto"/>
        <w:jc w:val="both"/>
        <w:rPr>
          <w:rFonts w:ascii="Times New Roman" w:eastAsia="Malgun Gothic" w:hAnsi="Times New Roman"/>
          <w:sz w:val="24"/>
          <w:szCs w:val="24"/>
          <w:lang w:val="sr-Cyrl-RS"/>
        </w:rPr>
      </w:pPr>
    </w:p>
    <w:p w14:paraId="06235039" w14:textId="77777777" w:rsidR="004C7D7A" w:rsidRPr="00845C93" w:rsidRDefault="008E03DF"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 xml:space="preserve">         </w:t>
      </w:r>
      <w:r w:rsidR="00C43278">
        <w:rPr>
          <w:rFonts w:ascii="Times New Roman" w:eastAsia="Malgun Gothic" w:hAnsi="Times New Roman"/>
          <w:b/>
          <w:sz w:val="24"/>
          <w:szCs w:val="24"/>
          <w:lang w:val="sr-Cyrl-CS"/>
        </w:rPr>
        <w:t>21</w:t>
      </w:r>
      <w:r w:rsidR="004C7D7A" w:rsidRPr="00EE2590">
        <w:rPr>
          <w:rFonts w:ascii="Times New Roman" w:eastAsia="Malgun Gothic" w:hAnsi="Times New Roman"/>
          <w:b/>
          <w:sz w:val="24"/>
          <w:szCs w:val="24"/>
          <w:lang w:val="sr-Cyrl-CS"/>
        </w:rPr>
        <w:t xml:space="preserve">. Критеријум за доделу </w:t>
      </w:r>
      <w:r w:rsidR="00845C93">
        <w:rPr>
          <w:rFonts w:ascii="Times New Roman" w:eastAsia="Malgun Gothic" w:hAnsi="Times New Roman"/>
          <w:b/>
          <w:sz w:val="24"/>
          <w:szCs w:val="24"/>
          <w:lang w:val="sr-Cyrl-CS"/>
        </w:rPr>
        <w:t>оквирног споразума</w:t>
      </w:r>
    </w:p>
    <w:p w14:paraId="13C9402D" w14:textId="77777777" w:rsidR="00F05A6C" w:rsidRPr="001E0D4F" w:rsidRDefault="004C7D7A" w:rsidP="001E0D4F">
      <w:pPr>
        <w:widowControl w:val="0"/>
        <w:tabs>
          <w:tab w:val="left" w:pos="720"/>
        </w:tabs>
        <w:spacing w:after="0" w:line="240" w:lineRule="auto"/>
        <w:jc w:val="both"/>
        <w:rPr>
          <w:rFonts w:ascii="Times New Roman" w:hAnsi="Times New Roman"/>
          <w:sz w:val="24"/>
          <w:szCs w:val="24"/>
          <w:lang w:val="sr-Cyrl-CS"/>
        </w:rPr>
      </w:pPr>
      <w:r w:rsidRPr="00EE2590">
        <w:rPr>
          <w:rFonts w:ascii="Times New Roman" w:eastAsia="Malgun Gothic" w:hAnsi="Times New Roman"/>
          <w:b/>
          <w:sz w:val="24"/>
          <w:szCs w:val="24"/>
          <w:lang w:val="sr-Cyrl-CS"/>
        </w:rPr>
        <w:tab/>
      </w:r>
      <w:r w:rsidR="00F05A6C" w:rsidRPr="00380125">
        <w:rPr>
          <w:rFonts w:ascii="Times New Roman" w:hAnsi="Times New Roman"/>
          <w:sz w:val="24"/>
          <w:szCs w:val="24"/>
        </w:rPr>
        <w:t xml:space="preserve">Одлука о додели </w:t>
      </w:r>
      <w:r w:rsidR="00845C93" w:rsidRPr="00845C93">
        <w:rPr>
          <w:rFonts w:ascii="Times New Roman" w:hAnsi="Times New Roman"/>
          <w:sz w:val="24"/>
          <w:szCs w:val="24"/>
        </w:rPr>
        <w:t>оквирног споразума</w:t>
      </w:r>
      <w:r w:rsidR="00F05A6C" w:rsidRPr="00380125">
        <w:rPr>
          <w:rFonts w:ascii="Times New Roman" w:hAnsi="Times New Roman"/>
          <w:sz w:val="24"/>
          <w:szCs w:val="24"/>
        </w:rPr>
        <w:t xml:space="preserve">, донеће се применом критеријума </w:t>
      </w:r>
      <w:r w:rsidR="001E0D4F">
        <w:rPr>
          <w:rFonts w:ascii="Times New Roman" w:hAnsi="Times New Roman"/>
          <w:sz w:val="24"/>
          <w:szCs w:val="24"/>
          <w:lang w:val="sr-Cyrl-CS"/>
        </w:rPr>
        <w:t>најнижа понуђена цена.</w:t>
      </w:r>
    </w:p>
    <w:p w14:paraId="2AAFAAEE" w14:textId="47602891" w:rsidR="004C7D7A" w:rsidRPr="00414519" w:rsidRDefault="00491C08" w:rsidP="00491C08">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У случ</w:t>
      </w:r>
      <w:r>
        <w:rPr>
          <w:rFonts w:ascii="Times New Roman" w:eastAsia="Malgun Gothic" w:hAnsi="Times New Roman"/>
          <w:sz w:val="24"/>
          <w:szCs w:val="24"/>
          <w:lang w:val="sr-Cyrl-CS"/>
        </w:rPr>
        <w:tab/>
      </w:r>
      <w:r w:rsidR="004C7D7A" w:rsidRPr="00EE2590">
        <w:rPr>
          <w:rFonts w:ascii="Times New Roman" w:eastAsia="Malgun Gothic" w:hAnsi="Times New Roman"/>
          <w:sz w:val="24"/>
          <w:szCs w:val="24"/>
          <w:lang w:val="sr-Cyrl-CS"/>
        </w:rPr>
        <w:t xml:space="preserve">ају да два или више понуђача </w:t>
      </w:r>
      <w:r w:rsidR="009A61FB">
        <w:rPr>
          <w:rFonts w:ascii="Times New Roman" w:eastAsia="Malgun Gothic" w:hAnsi="Times New Roman"/>
          <w:sz w:val="24"/>
          <w:szCs w:val="24"/>
          <w:lang w:val="sr-Cyrl-CS"/>
        </w:rPr>
        <w:t>остваре исти број пон</w:t>
      </w:r>
      <w:r w:rsidR="00F05A6C">
        <w:rPr>
          <w:rFonts w:ascii="Times New Roman" w:eastAsia="Malgun Gothic" w:hAnsi="Times New Roman"/>
          <w:sz w:val="24"/>
          <w:szCs w:val="24"/>
          <w:lang w:val="sr-Cyrl-CS"/>
        </w:rPr>
        <w:t>дера,</w:t>
      </w:r>
      <w:r w:rsidR="004C7D7A" w:rsidRPr="00EE2590">
        <w:rPr>
          <w:rFonts w:ascii="Times New Roman" w:eastAsia="Malgun Gothic" w:hAnsi="Times New Roman"/>
          <w:sz w:val="24"/>
          <w:szCs w:val="24"/>
          <w:lang w:val="sr-Cyrl-CS"/>
        </w:rPr>
        <w:t xml:space="preserve"> наручилац ће изабрати понуду понуђача који понуди</w:t>
      </w:r>
      <w:r w:rsidR="004C7D7A" w:rsidRPr="00EE2590">
        <w:rPr>
          <w:rFonts w:ascii="Times New Roman" w:eastAsia="Malgun Gothic" w:hAnsi="Times New Roman"/>
          <w:sz w:val="24"/>
          <w:szCs w:val="24"/>
          <w:lang w:val="sr-Cyrl-RS"/>
        </w:rPr>
        <w:t xml:space="preserve"> </w:t>
      </w:r>
      <w:r w:rsidR="00F05A6C">
        <w:rPr>
          <w:rFonts w:ascii="Times New Roman" w:eastAsia="Malgun Gothic" w:hAnsi="Times New Roman"/>
          <w:sz w:val="24"/>
          <w:szCs w:val="24"/>
          <w:lang w:val="sr-Cyrl-RS"/>
        </w:rPr>
        <w:t xml:space="preserve">нижу </w:t>
      </w:r>
      <w:r w:rsidR="00F05A6C" w:rsidRPr="00DC1948">
        <w:rPr>
          <w:rFonts w:ascii="Times New Roman" w:eastAsia="Malgun Gothic" w:hAnsi="Times New Roman"/>
          <w:sz w:val="24"/>
          <w:szCs w:val="24"/>
          <w:lang w:val="sr-Cyrl-RS"/>
        </w:rPr>
        <w:t>цену</w:t>
      </w:r>
      <w:r w:rsidR="008A401F" w:rsidRPr="00DC1948">
        <w:rPr>
          <w:rFonts w:ascii="Times New Roman" w:eastAsia="Malgun Gothic" w:hAnsi="Times New Roman"/>
          <w:sz w:val="24"/>
          <w:szCs w:val="24"/>
          <w:lang w:val="sr-Cyrl-RS"/>
        </w:rPr>
        <w:t xml:space="preserve"> </w:t>
      </w:r>
      <w:r w:rsidR="004D1F2F" w:rsidRPr="00DC1948">
        <w:rPr>
          <w:rFonts w:ascii="Times New Roman" w:eastAsia="Malgun Gothic" w:hAnsi="Times New Roman"/>
          <w:sz w:val="24"/>
          <w:szCs w:val="24"/>
          <w:lang w:val="sr-Cyrl-CS"/>
        </w:rPr>
        <w:t xml:space="preserve">по јединици </w:t>
      </w:r>
      <w:r w:rsidR="004D1F2F" w:rsidRPr="00414519">
        <w:rPr>
          <w:rFonts w:ascii="Times New Roman" w:eastAsia="Malgun Gothic" w:hAnsi="Times New Roman"/>
          <w:sz w:val="24"/>
          <w:szCs w:val="24"/>
          <w:lang w:val="sr-Cyrl-CS"/>
        </w:rPr>
        <w:t xml:space="preserve">мере </w:t>
      </w:r>
      <w:r w:rsidR="00A27B12" w:rsidRPr="00414519">
        <w:rPr>
          <w:rFonts w:ascii="Times New Roman" w:eastAsia="Malgun Gothic" w:hAnsi="Times New Roman"/>
          <w:sz w:val="24"/>
          <w:szCs w:val="24"/>
          <w:lang w:val="sr-Cyrl-RS"/>
        </w:rPr>
        <w:t xml:space="preserve">за </w:t>
      </w:r>
      <w:r w:rsidR="007031F7" w:rsidRPr="00414519">
        <w:rPr>
          <w:rFonts w:ascii="Times New Roman" w:eastAsia="Malgun Gothic" w:hAnsi="Times New Roman"/>
          <w:sz w:val="24"/>
          <w:szCs w:val="24"/>
          <w:lang w:val="sr-Cyrl-CS"/>
        </w:rPr>
        <w:t>р</w:t>
      </w:r>
      <w:r w:rsidR="007031F7" w:rsidRPr="00414519">
        <w:rPr>
          <w:rFonts w:ascii="Times New Roman" w:eastAsia="Malgun Gothic" w:hAnsi="Times New Roman"/>
          <w:sz w:val="24"/>
          <w:szCs w:val="24"/>
        </w:rPr>
        <w:t>ушење објекта од бетона</w:t>
      </w:r>
      <w:r w:rsidR="007031F7" w:rsidRPr="00414519">
        <w:rPr>
          <w:rFonts w:ascii="Times New Roman" w:eastAsia="Malgun Gothic" w:hAnsi="Times New Roman"/>
          <w:sz w:val="24"/>
          <w:szCs w:val="24"/>
          <w:lang w:val="sr-Cyrl-CS"/>
        </w:rPr>
        <w:t>.</w:t>
      </w:r>
      <w:r w:rsidR="007031F7" w:rsidRPr="00414519">
        <w:rPr>
          <w:rFonts w:ascii="Times New Roman" w:eastAsia="Malgun Gothic" w:hAnsi="Times New Roman"/>
          <w:sz w:val="24"/>
          <w:szCs w:val="24"/>
        </w:rPr>
        <w:tab/>
      </w:r>
    </w:p>
    <w:p w14:paraId="303D4939" w14:textId="77777777" w:rsidR="00845C93" w:rsidRPr="00845C93" w:rsidRDefault="00845C93" w:rsidP="00845C93">
      <w:pPr>
        <w:widowControl w:val="0"/>
        <w:tabs>
          <w:tab w:val="left" w:pos="720"/>
        </w:tabs>
        <w:spacing w:after="0" w:line="240" w:lineRule="auto"/>
        <w:jc w:val="both"/>
        <w:rPr>
          <w:rFonts w:ascii="Times New Roman" w:eastAsia="Malgun Gothic" w:hAnsi="Times New Roman"/>
          <w:sz w:val="24"/>
          <w:szCs w:val="24"/>
          <w:lang w:val="sr-Cyrl-CS"/>
        </w:rPr>
      </w:pPr>
      <w:r w:rsidRPr="00414519">
        <w:rPr>
          <w:rFonts w:ascii="Times New Roman" w:eastAsia="Malgun Gothic" w:hAnsi="Times New Roman"/>
          <w:sz w:val="24"/>
          <w:szCs w:val="24"/>
          <w:lang w:val="sr-Cyrl-CS"/>
        </w:rPr>
        <w:tab/>
        <w:t xml:space="preserve">Уколико ни након примене горе наведеног резервног елемента критеријума није </w:t>
      </w:r>
      <w:r w:rsidRPr="00845C93">
        <w:rPr>
          <w:rFonts w:ascii="Times New Roman" w:eastAsia="Malgun Gothic" w:hAnsi="Times New Roman"/>
          <w:sz w:val="24"/>
          <w:szCs w:val="24"/>
          <w:lang w:val="sr-Cyrl-CS"/>
        </w:rPr>
        <w:t>могуће донети одлуку о закључењу оквирног споразума, Наручилац ће оквирни споразум доделити понуђачима који буду извучени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w:t>
      </w:r>
      <w:r w:rsidR="006723E2">
        <w:rPr>
          <w:rFonts w:ascii="Times New Roman" w:eastAsia="Malgun Gothic" w:hAnsi="Times New Roman"/>
          <w:sz w:val="24"/>
          <w:szCs w:val="24"/>
          <w:lang w:val="sr-Cyrl-CS"/>
        </w:rPr>
        <w:t xml:space="preserve"> називе понуђача који имају исту понуђену цену,</w:t>
      </w:r>
      <w:r w:rsidRPr="00845C93">
        <w:rPr>
          <w:rFonts w:ascii="Times New Roman" w:eastAsia="Malgun Gothic" w:hAnsi="Times New Roman"/>
          <w:sz w:val="24"/>
          <w:szCs w:val="24"/>
          <w:lang w:val="sr-Cyrl-CS"/>
        </w:rPr>
        <w:t xml:space="preserve"> исписати на одвојеним папирима, који су исте величине и боје, те ће све те папире ставити у провидну кутију одакле ће извући папире. Понуђачима чији називи буду на извученим папирима биће додељен оквирни споразум.</w:t>
      </w:r>
    </w:p>
    <w:p w14:paraId="3A2EE49A" w14:textId="77777777" w:rsidR="00845C93" w:rsidRPr="00845C93" w:rsidRDefault="00845C93" w:rsidP="00845C93">
      <w:pPr>
        <w:widowControl w:val="0"/>
        <w:tabs>
          <w:tab w:val="left" w:pos="720"/>
        </w:tabs>
        <w:spacing w:after="0" w:line="240" w:lineRule="auto"/>
        <w:jc w:val="both"/>
        <w:rPr>
          <w:rFonts w:ascii="Times New Roman" w:eastAsia="Malgun Gothic" w:hAnsi="Times New Roman"/>
          <w:sz w:val="24"/>
          <w:szCs w:val="24"/>
          <w:lang w:val="sr-Cyrl-CS"/>
        </w:rPr>
      </w:pPr>
    </w:p>
    <w:p w14:paraId="3404BA11" w14:textId="77777777" w:rsidR="00845C93" w:rsidRDefault="00845C93" w:rsidP="00845C93">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845C93">
        <w:rPr>
          <w:rFonts w:ascii="Times New Roman" w:eastAsia="Malgun Gothic" w:hAnsi="Times New Roman"/>
          <w:sz w:val="24"/>
          <w:szCs w:val="24"/>
          <w:lang w:val="sr-Cyrl-CS"/>
        </w:rPr>
        <w:t xml:space="preserve">Оквирни споразум се закључује на период од </w:t>
      </w:r>
      <w:r w:rsidR="006723E2">
        <w:rPr>
          <w:rFonts w:ascii="Times New Roman" w:eastAsia="Malgun Gothic" w:hAnsi="Times New Roman"/>
          <w:sz w:val="24"/>
          <w:szCs w:val="24"/>
          <w:lang w:val="sr-Cyrl-CS"/>
        </w:rPr>
        <w:t>две</w:t>
      </w:r>
      <w:r w:rsidRPr="00845C93">
        <w:rPr>
          <w:rFonts w:ascii="Times New Roman" w:eastAsia="Malgun Gothic" w:hAnsi="Times New Roman"/>
          <w:sz w:val="24"/>
          <w:szCs w:val="24"/>
          <w:lang w:val="sr-Cyrl-CS"/>
        </w:rPr>
        <w:t xml:space="preserve"> године од дана потписивања оквирног споразума.</w:t>
      </w:r>
    </w:p>
    <w:p w14:paraId="3462FB03" w14:textId="77777777" w:rsidR="00926C87"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p>
    <w:p w14:paraId="54447DF3" w14:textId="77777777" w:rsidR="00926C87" w:rsidRPr="00926C87" w:rsidRDefault="00926C87" w:rsidP="00926C87">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b/>
          <w:sz w:val="24"/>
          <w:szCs w:val="24"/>
          <w:lang w:val="sr-Cyrl-CS"/>
        </w:rPr>
        <w:t>2</w:t>
      </w:r>
      <w:r w:rsidR="006723E2">
        <w:rPr>
          <w:rFonts w:ascii="Times New Roman" w:eastAsia="Malgun Gothic" w:hAnsi="Times New Roman"/>
          <w:b/>
          <w:sz w:val="24"/>
          <w:szCs w:val="24"/>
          <w:lang w:val="sr-Cyrl-CS"/>
        </w:rPr>
        <w:t>2</w:t>
      </w:r>
      <w:r w:rsidRPr="00926C87">
        <w:rPr>
          <w:rFonts w:ascii="Times New Roman" w:eastAsia="Malgun Gothic" w:hAnsi="Times New Roman"/>
          <w:b/>
          <w:sz w:val="24"/>
          <w:szCs w:val="24"/>
          <w:lang w:val="sr-Cyrl-CS"/>
        </w:rPr>
        <w:t>. Закључење уговора</w:t>
      </w:r>
    </w:p>
    <w:p w14:paraId="62A0C7A4" w14:textId="77777777" w:rsidR="00926C87"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sz w:val="24"/>
          <w:szCs w:val="24"/>
          <w:lang w:val="sr-Cyrl-CS"/>
        </w:rPr>
        <w:t xml:space="preserve">Наручилац, на основу и у складу са одредбама закљученог </w:t>
      </w:r>
      <w:r w:rsidR="002556BA">
        <w:rPr>
          <w:rFonts w:ascii="Times New Roman" w:eastAsia="Malgun Gothic" w:hAnsi="Times New Roman"/>
          <w:sz w:val="24"/>
          <w:szCs w:val="24"/>
          <w:lang w:val="sr-Latn-CS"/>
        </w:rPr>
        <w:t>O</w:t>
      </w:r>
      <w:r w:rsidRPr="00926C87">
        <w:rPr>
          <w:rFonts w:ascii="Times New Roman" w:eastAsia="Malgun Gothic" w:hAnsi="Times New Roman"/>
          <w:sz w:val="24"/>
          <w:szCs w:val="24"/>
          <w:lang w:val="sr-Cyrl-CS"/>
        </w:rPr>
        <w:t xml:space="preserve">квирног споразума, </w:t>
      </w:r>
      <w:r w:rsidR="002556BA">
        <w:rPr>
          <w:rFonts w:ascii="Times New Roman" w:eastAsia="Malgun Gothic" w:hAnsi="Times New Roman"/>
          <w:sz w:val="24"/>
          <w:szCs w:val="24"/>
          <w:lang w:val="sr-Cyrl-CS"/>
        </w:rPr>
        <w:t xml:space="preserve">закључује </w:t>
      </w:r>
      <w:r w:rsidR="006723E2">
        <w:rPr>
          <w:rFonts w:ascii="Times New Roman" w:eastAsia="Malgun Gothic" w:hAnsi="Times New Roman"/>
          <w:sz w:val="24"/>
          <w:szCs w:val="24"/>
          <w:lang w:val="sr-Cyrl-CS"/>
        </w:rPr>
        <w:t xml:space="preserve">поједничане </w:t>
      </w:r>
      <w:r w:rsidR="002556BA">
        <w:rPr>
          <w:rFonts w:ascii="Times New Roman" w:eastAsia="Malgun Gothic" w:hAnsi="Times New Roman"/>
          <w:sz w:val="24"/>
          <w:szCs w:val="24"/>
          <w:lang w:val="sr-Cyrl-CS"/>
        </w:rPr>
        <w:t>У</w:t>
      </w:r>
      <w:r w:rsidRPr="00926C87">
        <w:rPr>
          <w:rFonts w:ascii="Times New Roman" w:eastAsia="Malgun Gothic" w:hAnsi="Times New Roman"/>
          <w:sz w:val="24"/>
          <w:szCs w:val="24"/>
          <w:lang w:val="sr-Cyrl-CS"/>
        </w:rPr>
        <w:t>говор</w:t>
      </w:r>
      <w:r w:rsidR="006723E2">
        <w:rPr>
          <w:rFonts w:ascii="Times New Roman" w:eastAsia="Malgun Gothic" w:hAnsi="Times New Roman"/>
          <w:sz w:val="24"/>
          <w:szCs w:val="24"/>
          <w:lang w:val="sr-Cyrl-CS"/>
        </w:rPr>
        <w:t>е</w:t>
      </w:r>
      <w:r w:rsidRPr="00926C87">
        <w:rPr>
          <w:rFonts w:ascii="Times New Roman" w:eastAsia="Malgun Gothic" w:hAnsi="Times New Roman"/>
          <w:sz w:val="24"/>
          <w:szCs w:val="24"/>
          <w:lang w:val="sr-Cyrl-CS"/>
        </w:rPr>
        <w:t xml:space="preserve"> о јавној набавци са понуђачем са којим је закључен </w:t>
      </w:r>
      <w:r w:rsidR="002556BA">
        <w:rPr>
          <w:rFonts w:ascii="Times New Roman" w:eastAsia="Malgun Gothic" w:hAnsi="Times New Roman"/>
          <w:sz w:val="24"/>
          <w:szCs w:val="24"/>
          <w:lang w:val="sr-Latn-CS"/>
        </w:rPr>
        <w:t>O</w:t>
      </w:r>
      <w:r w:rsidR="006723E2">
        <w:rPr>
          <w:rFonts w:ascii="Times New Roman" w:eastAsia="Malgun Gothic" w:hAnsi="Times New Roman"/>
          <w:sz w:val="24"/>
          <w:szCs w:val="24"/>
          <w:lang w:val="sr-Cyrl-CS"/>
        </w:rPr>
        <w:t>квирни споразум.</w:t>
      </w:r>
    </w:p>
    <w:p w14:paraId="4D17BBCA" w14:textId="77777777" w:rsidR="00926C87" w:rsidRPr="00845C93" w:rsidRDefault="00926C87" w:rsidP="00926C87">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ab/>
      </w:r>
      <w:r w:rsidRPr="00926C87">
        <w:rPr>
          <w:rFonts w:ascii="Times New Roman" w:eastAsia="Malgun Gothic" w:hAnsi="Times New Roman"/>
          <w:sz w:val="24"/>
          <w:szCs w:val="24"/>
          <w:lang w:val="sr-Cyrl-CS"/>
        </w:rPr>
        <w:t>Детаљан начин закључења појединачних уговора је опи</w:t>
      </w:r>
      <w:r w:rsidR="006723E2">
        <w:rPr>
          <w:rFonts w:ascii="Times New Roman" w:eastAsia="Malgun Gothic" w:hAnsi="Times New Roman"/>
          <w:sz w:val="24"/>
          <w:szCs w:val="24"/>
          <w:lang w:val="sr-Cyrl-CS"/>
        </w:rPr>
        <w:t>сан у Моделу оквирног споразума и Моделу уговора.</w:t>
      </w:r>
    </w:p>
    <w:p w14:paraId="228C0CBA" w14:textId="77777777" w:rsidR="00907656" w:rsidRPr="009031BF" w:rsidRDefault="00907656" w:rsidP="00491C08">
      <w:pPr>
        <w:widowControl w:val="0"/>
        <w:tabs>
          <w:tab w:val="left" w:pos="720"/>
        </w:tabs>
        <w:spacing w:after="0" w:line="240" w:lineRule="auto"/>
        <w:jc w:val="both"/>
        <w:rPr>
          <w:rFonts w:ascii="Times New Roman" w:eastAsia="Malgun Gothic" w:hAnsi="Times New Roman"/>
          <w:sz w:val="24"/>
          <w:szCs w:val="24"/>
          <w:lang w:val="sr-Cyrl-RS"/>
        </w:rPr>
      </w:pPr>
    </w:p>
    <w:p w14:paraId="71D0F4F6" w14:textId="77777777" w:rsidR="004C7D7A" w:rsidRPr="009031BF" w:rsidRDefault="00926C87" w:rsidP="00491C08">
      <w:pPr>
        <w:widowControl w:val="0"/>
        <w:tabs>
          <w:tab w:val="left" w:pos="720"/>
        </w:tabs>
        <w:spacing w:after="0" w:line="240" w:lineRule="auto"/>
        <w:jc w:val="both"/>
        <w:rPr>
          <w:rFonts w:ascii="Times New Roman" w:eastAsia="Malgun Gothic" w:hAnsi="Times New Roman"/>
          <w:b/>
          <w:sz w:val="24"/>
          <w:szCs w:val="24"/>
          <w:lang w:val="sr-Cyrl-CS"/>
        </w:rPr>
      </w:pPr>
      <w:r>
        <w:rPr>
          <w:rFonts w:ascii="Times New Roman" w:eastAsia="Malgun Gothic" w:hAnsi="Times New Roman"/>
          <w:b/>
          <w:sz w:val="24"/>
          <w:szCs w:val="24"/>
          <w:lang w:val="sr-Cyrl-CS"/>
        </w:rPr>
        <w:tab/>
      </w:r>
      <w:r w:rsidR="00C43278">
        <w:rPr>
          <w:rFonts w:ascii="Times New Roman" w:eastAsia="Malgun Gothic" w:hAnsi="Times New Roman"/>
          <w:b/>
          <w:sz w:val="24"/>
          <w:szCs w:val="24"/>
          <w:lang w:val="sr-Cyrl-RS"/>
        </w:rPr>
        <w:t>2</w:t>
      </w:r>
      <w:r w:rsidR="006723E2">
        <w:rPr>
          <w:rFonts w:ascii="Times New Roman" w:eastAsia="Malgun Gothic" w:hAnsi="Times New Roman"/>
          <w:b/>
          <w:sz w:val="24"/>
          <w:szCs w:val="24"/>
          <w:lang w:val="sr-Cyrl-RS"/>
        </w:rPr>
        <w:t>3</w:t>
      </w:r>
      <w:r w:rsidR="004C7D7A" w:rsidRPr="009031BF">
        <w:rPr>
          <w:rFonts w:ascii="Times New Roman" w:eastAsia="Malgun Gothic" w:hAnsi="Times New Roman"/>
          <w:b/>
          <w:sz w:val="24"/>
          <w:szCs w:val="24"/>
          <w:lang w:val="sr-Cyrl-CS"/>
        </w:rPr>
        <w:t>. Накнада за коришћење патента</w:t>
      </w:r>
    </w:p>
    <w:p w14:paraId="785286D0" w14:textId="77777777" w:rsidR="00D442E9" w:rsidRDefault="008E03DF" w:rsidP="00491C08">
      <w:pPr>
        <w:widowControl w:val="0"/>
        <w:tabs>
          <w:tab w:val="left" w:pos="720"/>
        </w:tabs>
        <w:spacing w:after="0" w:line="240" w:lineRule="auto"/>
        <w:jc w:val="both"/>
        <w:rPr>
          <w:rFonts w:ascii="Times New Roman" w:eastAsia="Malgun Gothic" w:hAnsi="Times New Roman"/>
          <w:sz w:val="24"/>
          <w:szCs w:val="24"/>
          <w:lang w:val="sr-Cyrl-CS"/>
        </w:rPr>
      </w:pPr>
      <w:r>
        <w:rPr>
          <w:rFonts w:ascii="Times New Roman" w:eastAsia="Malgun Gothic" w:hAnsi="Times New Roman"/>
          <w:sz w:val="24"/>
          <w:szCs w:val="24"/>
          <w:lang w:val="sr-Cyrl-CS"/>
        </w:rPr>
        <w:t xml:space="preserve">             </w:t>
      </w:r>
      <w:r w:rsidR="004C7D7A" w:rsidRPr="009031BF">
        <w:rPr>
          <w:rFonts w:ascii="Times New Roman" w:eastAsia="Malgun Gothic" w:hAnsi="Times New Roman"/>
          <w:sz w:val="24"/>
          <w:szCs w:val="24"/>
          <w:lang w:val="sr-Cyrl-CS"/>
        </w:rPr>
        <w:t>Накнаду за</w:t>
      </w:r>
      <w:r w:rsidR="004C7D7A" w:rsidRPr="009031BF">
        <w:rPr>
          <w:rFonts w:ascii="Times New Roman" w:eastAsia="Malgun Gothic" w:hAnsi="Times New Roman"/>
          <w:sz w:val="24"/>
          <w:szCs w:val="24"/>
          <w:lang w:val="sr-Cyrl-CS" w:eastAsia="sr-Latn-RS"/>
        </w:rPr>
        <w:t xml:space="preserve"> кoришћeњe пaтeнaтa, кao и oдгoвoрнoст зa пoврeду </w:t>
      </w:r>
      <w:r w:rsidR="004C7D7A" w:rsidRPr="009031BF">
        <w:rPr>
          <w:rFonts w:ascii="Times New Roman" w:eastAsia="Malgun Gothic" w:hAnsi="Times New Roman"/>
          <w:sz w:val="24"/>
          <w:szCs w:val="24"/>
          <w:lang w:val="sr-Cyrl-CS"/>
        </w:rPr>
        <w:t>зaштићeних прaвa интeлeктуaлнe свojинe трeћих лицa снoси пoнуђaч.</w:t>
      </w:r>
    </w:p>
    <w:p w14:paraId="110AC6BC" w14:textId="77777777" w:rsidR="00C43278" w:rsidRDefault="00C43278" w:rsidP="00491C08">
      <w:pPr>
        <w:widowControl w:val="0"/>
        <w:tabs>
          <w:tab w:val="left" w:pos="720"/>
        </w:tabs>
        <w:spacing w:after="0" w:line="240" w:lineRule="auto"/>
        <w:jc w:val="both"/>
        <w:rPr>
          <w:rFonts w:ascii="Times New Roman" w:eastAsia="Malgun Gothic" w:hAnsi="Times New Roman"/>
          <w:sz w:val="24"/>
          <w:szCs w:val="24"/>
          <w:lang w:val="sr-Cyrl-CS"/>
        </w:rPr>
      </w:pPr>
    </w:p>
    <w:p w14:paraId="6576E6CC" w14:textId="77777777" w:rsidR="00176777" w:rsidRDefault="004C7D7A" w:rsidP="00491C08">
      <w:pPr>
        <w:tabs>
          <w:tab w:val="left" w:pos="720"/>
        </w:tabs>
        <w:suppressAutoHyphens/>
        <w:spacing w:after="0" w:line="100" w:lineRule="atLeast"/>
        <w:jc w:val="both"/>
        <w:rPr>
          <w:rFonts w:ascii="Times New Roman" w:eastAsia="Malgun Gothic" w:hAnsi="Times New Roman"/>
          <w:b/>
          <w:bCs/>
          <w:sz w:val="24"/>
          <w:szCs w:val="24"/>
          <w:lang w:val="sr-Cyrl-CS"/>
        </w:rPr>
      </w:pPr>
      <w:r w:rsidRPr="00EE2590">
        <w:rPr>
          <w:rFonts w:ascii="Times New Roman" w:eastAsia="Malgun Gothic" w:hAnsi="Times New Roman"/>
          <w:b/>
          <w:sz w:val="24"/>
          <w:szCs w:val="24"/>
          <w:lang w:val="sr-Cyrl-CS"/>
        </w:rPr>
        <w:tab/>
      </w:r>
      <w:r w:rsidRPr="00EE2590">
        <w:rPr>
          <w:rFonts w:ascii="Arial" w:eastAsia="Malgun Gothic" w:hAnsi="Arial" w:cs="Arial"/>
          <w:b/>
          <w:bCs/>
          <w:sz w:val="24"/>
          <w:szCs w:val="24"/>
          <w:lang w:val="sr-Cyrl-CS"/>
        </w:rPr>
        <w:t xml:space="preserve"> </w:t>
      </w:r>
      <w:r w:rsidR="00C43278">
        <w:rPr>
          <w:rFonts w:ascii="Times New Roman" w:eastAsia="Malgun Gothic" w:hAnsi="Times New Roman"/>
          <w:b/>
          <w:bCs/>
          <w:sz w:val="24"/>
          <w:szCs w:val="24"/>
          <w:lang w:val="sr-Cyrl-RS"/>
        </w:rPr>
        <w:t>2</w:t>
      </w:r>
      <w:r w:rsidR="006723E2">
        <w:rPr>
          <w:rFonts w:ascii="Times New Roman" w:eastAsia="Malgun Gothic" w:hAnsi="Times New Roman"/>
          <w:b/>
          <w:bCs/>
          <w:sz w:val="24"/>
          <w:szCs w:val="24"/>
          <w:lang w:val="sr-Cyrl-RS"/>
        </w:rPr>
        <w:t>4</w:t>
      </w:r>
      <w:r w:rsidRPr="00EE2590">
        <w:rPr>
          <w:rFonts w:ascii="Times New Roman" w:eastAsia="Malgun Gothic" w:hAnsi="Times New Roman"/>
          <w:b/>
          <w:bCs/>
          <w:sz w:val="24"/>
          <w:szCs w:val="24"/>
          <w:lang w:val="sr-Cyrl-RS"/>
        </w:rPr>
        <w:t xml:space="preserve">. </w:t>
      </w:r>
      <w:r w:rsidRPr="00EE2590">
        <w:rPr>
          <w:rFonts w:ascii="Times New Roman" w:eastAsia="Malgun Gothic" w:hAnsi="Times New Roman"/>
          <w:b/>
          <w:bCs/>
          <w:sz w:val="24"/>
          <w:szCs w:val="24"/>
          <w:lang w:val="sr-Cyrl-CS"/>
        </w:rPr>
        <w:t xml:space="preserve"> Начин и рок за подношење захтева за заштиту права понуђача</w:t>
      </w:r>
    </w:p>
    <w:p w14:paraId="1D810B69"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14:paraId="7A9F72D0"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Захтев за заштиту права се доставља наручиоцу непосредно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 </w:t>
      </w:r>
    </w:p>
    <w:p w14:paraId="52049431"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14:paraId="14B5F4B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w:t>
      </w:r>
      <w:r w:rsidR="00D2109E">
        <w:rPr>
          <w:rFonts w:ascii="Times New Roman" w:hAnsi="Times New Roman"/>
          <w:sz w:val="24"/>
          <w:szCs w:val="24"/>
          <w:lang w:val="sr-Cyrl-CS"/>
        </w:rPr>
        <w:t>оквирног споразума</w:t>
      </w:r>
      <w:r w:rsidRPr="00176777">
        <w:rPr>
          <w:rFonts w:ascii="Times New Roman" w:hAnsi="Times New Roman"/>
          <w:sz w:val="24"/>
          <w:szCs w:val="24"/>
        </w:rPr>
        <w:t xml:space="preserve">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p>
    <w:p w14:paraId="237AE7C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D1B87F4"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 </w:t>
      </w:r>
    </w:p>
    <w:p w14:paraId="643B655E"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r w:rsidRPr="00176777">
        <w:rPr>
          <w:rFonts w:ascii="Times New Roman" w:hAnsi="Times New Roman"/>
          <w:sz w:val="24"/>
          <w:szCs w:val="24"/>
        </w:rPr>
        <w:t>Захтев за заштиту права мора да садржи:</w:t>
      </w:r>
    </w:p>
    <w:p w14:paraId="55ACBD29" w14:textId="77777777" w:rsidR="00176777" w:rsidRPr="00176777" w:rsidRDefault="00176777" w:rsidP="00491C08">
      <w:pPr>
        <w:tabs>
          <w:tab w:val="left" w:pos="720"/>
        </w:tabs>
        <w:suppressAutoHyphens/>
        <w:spacing w:after="0" w:line="100" w:lineRule="atLeast"/>
        <w:jc w:val="both"/>
        <w:rPr>
          <w:rFonts w:ascii="Times New Roman" w:hAnsi="Times New Roman"/>
          <w:sz w:val="24"/>
          <w:szCs w:val="24"/>
        </w:rPr>
      </w:pPr>
    </w:p>
    <w:p w14:paraId="5EE1AAF4" w14:textId="77777777" w:rsidR="00176777" w:rsidRPr="00176777" w:rsidRDefault="00176777" w:rsidP="00176777">
      <w:pPr>
        <w:suppressAutoHyphens/>
        <w:spacing w:after="0" w:line="100" w:lineRule="atLeast"/>
        <w:ind w:firstLine="720"/>
        <w:jc w:val="both"/>
        <w:rPr>
          <w:rFonts w:ascii="Times New Roman" w:hAnsi="Times New Roman"/>
          <w:sz w:val="24"/>
          <w:szCs w:val="24"/>
        </w:rPr>
      </w:pPr>
      <w:r w:rsidRPr="00176777">
        <w:rPr>
          <w:rFonts w:ascii="Times New Roman" w:hAnsi="Times New Roman"/>
          <w:sz w:val="24"/>
          <w:szCs w:val="24"/>
        </w:rPr>
        <w:t xml:space="preserve">1) назив и адресу подносиоца захтева и лице за контакт; </w:t>
      </w:r>
    </w:p>
    <w:p w14:paraId="12684369" w14:textId="77777777" w:rsidR="00176777" w:rsidRPr="00176777" w:rsidRDefault="00176777" w:rsidP="00176777">
      <w:pPr>
        <w:suppressAutoHyphens/>
        <w:spacing w:after="0" w:line="100" w:lineRule="atLeast"/>
        <w:ind w:firstLine="720"/>
        <w:jc w:val="both"/>
        <w:rPr>
          <w:rFonts w:ascii="Times New Roman" w:hAnsi="Times New Roman"/>
          <w:sz w:val="24"/>
          <w:szCs w:val="24"/>
        </w:rPr>
      </w:pPr>
      <w:r w:rsidRPr="00176777">
        <w:rPr>
          <w:rFonts w:ascii="Times New Roman" w:hAnsi="Times New Roman"/>
          <w:sz w:val="24"/>
          <w:szCs w:val="24"/>
        </w:rPr>
        <w:t xml:space="preserve">2) назив и адресу наручиоца; </w:t>
      </w:r>
    </w:p>
    <w:p w14:paraId="44EED4C8" w14:textId="77777777" w:rsidR="00997120"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3) податке о јавној набавци која је предмет захтева, односно о одлуци наручиоца; </w:t>
      </w:r>
    </w:p>
    <w:p w14:paraId="1965DAFE"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4) повреде прописа којима се уређује поступак јавне набавке;</w:t>
      </w:r>
    </w:p>
    <w:p w14:paraId="738F100C"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5) чињенице и доказе којима се повреде доказују; </w:t>
      </w:r>
    </w:p>
    <w:p w14:paraId="52678B07"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 xml:space="preserve">6) потврду о уплати таксе из члана 156. ЗЈН; </w:t>
      </w:r>
    </w:p>
    <w:p w14:paraId="694D7052" w14:textId="77777777" w:rsidR="00176777" w:rsidRPr="00176777" w:rsidRDefault="00176777" w:rsidP="00176777">
      <w:pPr>
        <w:suppressAutoHyphens/>
        <w:spacing w:after="0" w:line="100" w:lineRule="atLeast"/>
        <w:ind w:left="720"/>
        <w:jc w:val="both"/>
        <w:rPr>
          <w:rFonts w:ascii="Times New Roman" w:hAnsi="Times New Roman"/>
          <w:sz w:val="24"/>
          <w:szCs w:val="24"/>
        </w:rPr>
      </w:pPr>
      <w:r w:rsidRPr="00176777">
        <w:rPr>
          <w:rFonts w:ascii="Times New Roman" w:hAnsi="Times New Roman"/>
          <w:sz w:val="24"/>
          <w:szCs w:val="24"/>
        </w:rPr>
        <w:t>7) потпис подносиоца.</w:t>
      </w:r>
    </w:p>
    <w:p w14:paraId="5ADADF64" w14:textId="77777777" w:rsidR="00176777" w:rsidRPr="00176777" w:rsidRDefault="00176777" w:rsidP="00DC1948">
      <w:pPr>
        <w:suppressAutoHyphens/>
        <w:spacing w:after="0" w:line="100" w:lineRule="atLeast"/>
        <w:jc w:val="both"/>
        <w:rPr>
          <w:rFonts w:ascii="Times New Roman" w:hAnsi="Times New Roman"/>
          <w:sz w:val="24"/>
          <w:szCs w:val="24"/>
        </w:rPr>
      </w:pPr>
    </w:p>
    <w:p w14:paraId="19B8E4DC" w14:textId="77777777" w:rsidR="00C43278"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 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14:paraId="6530841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 </w:t>
      </w:r>
    </w:p>
    <w:p w14:paraId="11495595" w14:textId="77777777" w:rsidR="00176777" w:rsidRPr="00176777" w:rsidRDefault="00491C08" w:rsidP="00DC1948">
      <w:pPr>
        <w:suppressAutoHyphens/>
        <w:spacing w:after="0" w:line="100" w:lineRule="atLeast"/>
        <w:jc w:val="both"/>
        <w:rPr>
          <w:rFonts w:ascii="Times New Roman" w:hAnsi="Times New Roman"/>
          <w:sz w:val="24"/>
          <w:szCs w:val="24"/>
        </w:rPr>
      </w:pPr>
      <w:r>
        <w:rPr>
          <w:rFonts w:ascii="Times New Roman" w:hAnsi="Times New Roman"/>
          <w:b/>
          <w:sz w:val="24"/>
          <w:szCs w:val="24"/>
        </w:rPr>
        <w:t>1)</w:t>
      </w:r>
      <w:r w:rsidR="00176777" w:rsidRPr="00176777">
        <w:rPr>
          <w:rFonts w:ascii="Times New Roman" w:hAnsi="Times New Roman"/>
          <w:b/>
          <w:sz w:val="24"/>
          <w:szCs w:val="24"/>
        </w:rPr>
        <w:t xml:space="preserve"> Потврда о извршеној уплати таксе из члана 156. ЗЈН која садржи следеће елементе</w:t>
      </w:r>
      <w:r w:rsidR="00176777" w:rsidRPr="00176777">
        <w:rPr>
          <w:rFonts w:ascii="Times New Roman" w:hAnsi="Times New Roman"/>
          <w:sz w:val="24"/>
          <w:szCs w:val="24"/>
        </w:rPr>
        <w:t xml:space="preserve">: </w:t>
      </w:r>
    </w:p>
    <w:p w14:paraId="4564F112"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(1) да буде издата од стране банке и да садржи печат банке;</w:t>
      </w:r>
    </w:p>
    <w:p w14:paraId="4C81255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Износ таксе из члана 156. ЗЈН чија се уплата врши (у складу са одредбом чл. 156. ЗЈН – </w:t>
      </w:r>
      <w:r w:rsidRPr="00176777">
        <w:rPr>
          <w:rFonts w:ascii="Times New Roman" w:hAnsi="Times New Roman"/>
          <w:sz w:val="24"/>
          <w:szCs w:val="24"/>
          <w:lang w:val="sr-Cyrl-CS"/>
        </w:rPr>
        <w:t xml:space="preserve">120.000,00 </w:t>
      </w:r>
      <w:r w:rsidRPr="00176777">
        <w:rPr>
          <w:rFonts w:ascii="Times New Roman" w:hAnsi="Times New Roman"/>
          <w:sz w:val="24"/>
          <w:szCs w:val="24"/>
        </w:rPr>
        <w:t xml:space="preserve">динара ако се захтев за заштиту права подноси пре отварања понуда и ако је процењена вредност </w:t>
      </w:r>
      <w:r w:rsidRPr="00176777">
        <w:rPr>
          <w:rFonts w:ascii="Times New Roman" w:hAnsi="Times New Roman"/>
          <w:sz w:val="24"/>
          <w:szCs w:val="24"/>
          <w:lang w:val="sr-Cyrl-CS"/>
        </w:rPr>
        <w:t xml:space="preserve"> није </w:t>
      </w:r>
      <w:r w:rsidRPr="00176777">
        <w:rPr>
          <w:rFonts w:ascii="Times New Roman" w:hAnsi="Times New Roman"/>
          <w:sz w:val="24"/>
          <w:szCs w:val="24"/>
        </w:rPr>
        <w:t>већа од 120.000.000 динара,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11835B39"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(3) број рачуна: 840-30678845-06; </w:t>
      </w:r>
    </w:p>
    <w:p w14:paraId="774F4589"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(4) шифру плаћања: 153 или 253; </w:t>
      </w:r>
    </w:p>
    <w:p w14:paraId="372BA2F0"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(5) позив на број: подаци о броју или ознаци јавне набавке поводом које се подноси захтев за заштиту права; </w:t>
      </w:r>
    </w:p>
    <w:p w14:paraId="2016A8E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(6) сврха: ЗЗП; Министарство грађевинарства, саобраћаја и инфраструктуре РС, Београд, улица Немањина број 22-26; јавна набавка</w:t>
      </w:r>
      <w:r w:rsidR="00491C08">
        <w:rPr>
          <w:rFonts w:ascii="Times New Roman" w:hAnsi="Times New Roman"/>
          <w:sz w:val="24"/>
          <w:szCs w:val="24"/>
        </w:rPr>
        <w:t xml:space="preserve"> број ЈН </w:t>
      </w:r>
      <w:r w:rsidR="00315519">
        <w:rPr>
          <w:rFonts w:ascii="Times New Roman" w:hAnsi="Times New Roman"/>
          <w:sz w:val="24"/>
          <w:szCs w:val="24"/>
        </w:rPr>
        <w:t>05/2020</w:t>
      </w:r>
      <w:r w:rsidRPr="00176777">
        <w:rPr>
          <w:rFonts w:ascii="Times New Roman" w:hAnsi="Times New Roman"/>
          <w:sz w:val="24"/>
          <w:szCs w:val="24"/>
        </w:rPr>
        <w:t xml:space="preserve">; </w:t>
      </w:r>
    </w:p>
    <w:p w14:paraId="205B80D7"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 xml:space="preserve">(7) корисник: буџет Републике Србије; </w:t>
      </w:r>
    </w:p>
    <w:p w14:paraId="716A6B6E"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t>(8) назив уплатиоца, односно назив подносиоца захтева за заштиту права за којег је извршена уплата таксе;</w:t>
      </w:r>
    </w:p>
    <w:p w14:paraId="1AA84510" w14:textId="77777777" w:rsidR="00176777" w:rsidRPr="00176777" w:rsidRDefault="00176777" w:rsidP="00DC1948">
      <w:pPr>
        <w:suppressAutoHyphens/>
        <w:spacing w:after="0" w:line="100" w:lineRule="atLeast"/>
        <w:ind w:firstLine="698"/>
        <w:jc w:val="both"/>
        <w:rPr>
          <w:rFonts w:ascii="Times New Roman" w:hAnsi="Times New Roman"/>
          <w:sz w:val="24"/>
          <w:szCs w:val="24"/>
        </w:rPr>
      </w:pPr>
      <w:r w:rsidRPr="00176777">
        <w:rPr>
          <w:rFonts w:ascii="Times New Roman" w:hAnsi="Times New Roman"/>
          <w:sz w:val="24"/>
          <w:szCs w:val="24"/>
        </w:rPr>
        <w:lastRenderedPageBreak/>
        <w:t xml:space="preserve"> (9) потпис овлашћеног лица банке, или </w:t>
      </w:r>
    </w:p>
    <w:p w14:paraId="446E3215" w14:textId="77777777" w:rsidR="00176777" w:rsidRPr="00176777" w:rsidRDefault="00176777" w:rsidP="00DC1948">
      <w:pPr>
        <w:suppressAutoHyphens/>
        <w:spacing w:after="0" w:line="100" w:lineRule="atLeast"/>
        <w:jc w:val="both"/>
        <w:rPr>
          <w:rFonts w:ascii="Times New Roman" w:hAnsi="Times New Roman"/>
          <w:sz w:val="24"/>
          <w:szCs w:val="24"/>
        </w:rPr>
      </w:pPr>
    </w:p>
    <w:p w14:paraId="52841D1B" w14:textId="77777777" w:rsidR="00176777" w:rsidRPr="00176777" w:rsidRDefault="00491C08" w:rsidP="00DC1948">
      <w:pPr>
        <w:suppressAutoHyphens/>
        <w:spacing w:after="0" w:line="100" w:lineRule="atLeast"/>
        <w:jc w:val="both"/>
        <w:rPr>
          <w:rFonts w:ascii="Times New Roman" w:hAnsi="Times New Roman"/>
          <w:sz w:val="24"/>
          <w:szCs w:val="24"/>
        </w:rPr>
      </w:pPr>
      <w:r>
        <w:rPr>
          <w:rFonts w:ascii="Times New Roman" w:hAnsi="Times New Roman"/>
          <w:b/>
          <w:sz w:val="24"/>
          <w:szCs w:val="24"/>
        </w:rPr>
        <w:t>2)</w:t>
      </w:r>
      <w:r w:rsidR="00176777" w:rsidRPr="00176777">
        <w:rPr>
          <w:rFonts w:ascii="Times New Roman" w:hAnsi="Times New Roman"/>
          <w:sz w:val="24"/>
          <w:szCs w:val="24"/>
        </w:rPr>
        <w:t xml:space="preserve"> </w:t>
      </w:r>
      <w:r w:rsidR="00176777" w:rsidRPr="00176777">
        <w:rPr>
          <w:rFonts w:ascii="Times New Roman" w:hAnsi="Times New Roman"/>
          <w:b/>
          <w:sz w:val="24"/>
          <w:szCs w:val="24"/>
        </w:rPr>
        <w:t>Налог за уплату</w:t>
      </w:r>
      <w:r w:rsidR="00176777" w:rsidRPr="00176777">
        <w:rPr>
          <w:rFonts w:ascii="Times New Roman" w:hAnsi="Times New Roman"/>
          <w:sz w:val="24"/>
          <w:szCs w:val="24"/>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18/67 </w:t>
      </w:r>
    </w:p>
    <w:p w14:paraId="315D679B" w14:textId="77777777" w:rsidR="00176777" w:rsidRPr="00176777" w:rsidRDefault="00176777" w:rsidP="00DC1948">
      <w:pPr>
        <w:suppressAutoHyphens/>
        <w:spacing w:after="0" w:line="100" w:lineRule="atLeast"/>
        <w:jc w:val="both"/>
        <w:rPr>
          <w:rFonts w:ascii="Times New Roman" w:hAnsi="Times New Roman"/>
          <w:sz w:val="24"/>
          <w:szCs w:val="24"/>
        </w:rPr>
      </w:pPr>
      <w:r w:rsidRPr="00176777">
        <w:rPr>
          <w:rFonts w:ascii="Times New Roman" w:hAnsi="Times New Roman"/>
          <w:b/>
          <w:sz w:val="24"/>
          <w:szCs w:val="24"/>
        </w:rPr>
        <w:t>3</w:t>
      </w:r>
      <w:r w:rsidR="00491C08">
        <w:rPr>
          <w:rFonts w:ascii="Times New Roman" w:hAnsi="Times New Roman"/>
          <w:b/>
          <w:sz w:val="24"/>
          <w:szCs w:val="24"/>
        </w:rPr>
        <w:t>)</w:t>
      </w:r>
      <w:r w:rsidRPr="00176777">
        <w:rPr>
          <w:rFonts w:ascii="Times New Roman" w:hAnsi="Times New Roman"/>
          <w:b/>
          <w:sz w:val="24"/>
          <w:szCs w:val="24"/>
        </w:rPr>
        <w:t xml:space="preserve"> Потврда издата од стране Републике Србије, Министарства финансија, Управе за трезор</w:t>
      </w:r>
      <w:r w:rsidRPr="00176777">
        <w:rPr>
          <w:rFonts w:ascii="Times New Roman" w:hAnsi="Times New Roman"/>
          <w:sz w:val="24"/>
          <w:szCs w:val="24"/>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14:paraId="675C7422" w14:textId="77777777" w:rsidR="00176777" w:rsidRPr="00176777" w:rsidRDefault="00176777" w:rsidP="00DC1948">
      <w:pPr>
        <w:suppressAutoHyphens/>
        <w:spacing w:after="0" w:line="100" w:lineRule="atLeast"/>
        <w:jc w:val="both"/>
        <w:rPr>
          <w:rFonts w:ascii="Times New Roman" w:hAnsi="Times New Roman"/>
          <w:sz w:val="24"/>
          <w:szCs w:val="24"/>
        </w:rPr>
      </w:pPr>
      <w:r w:rsidRPr="00176777">
        <w:rPr>
          <w:rFonts w:ascii="Times New Roman" w:hAnsi="Times New Roman"/>
          <w:b/>
          <w:sz w:val="24"/>
          <w:szCs w:val="24"/>
        </w:rPr>
        <w:t>4</w:t>
      </w:r>
      <w:r w:rsidR="00491C08">
        <w:rPr>
          <w:rFonts w:ascii="Times New Roman" w:hAnsi="Times New Roman"/>
          <w:b/>
          <w:sz w:val="24"/>
          <w:szCs w:val="24"/>
        </w:rPr>
        <w:t>)</w:t>
      </w:r>
      <w:r w:rsidRPr="00176777">
        <w:rPr>
          <w:rFonts w:ascii="Times New Roman" w:hAnsi="Times New Roman"/>
          <w:b/>
          <w:sz w:val="24"/>
          <w:szCs w:val="24"/>
        </w:rPr>
        <w:t xml:space="preserve"> Потврда издата од стране Народне банке Србије</w:t>
      </w:r>
      <w:r w:rsidRPr="00176777">
        <w:rPr>
          <w:rFonts w:ascii="Times New Roman" w:hAnsi="Times New Roman"/>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14:paraId="60E0197C" w14:textId="77777777" w:rsidR="00E01317" w:rsidRPr="00FF6F65" w:rsidRDefault="00E01317" w:rsidP="004C7D7A">
      <w:pPr>
        <w:widowControl w:val="0"/>
        <w:tabs>
          <w:tab w:val="left" w:pos="1440"/>
        </w:tabs>
        <w:spacing w:after="0" w:line="240" w:lineRule="auto"/>
        <w:jc w:val="both"/>
        <w:rPr>
          <w:rFonts w:ascii="Times New Roman" w:eastAsia="Malgun Gothic" w:hAnsi="Times New Roman"/>
          <w:color w:val="FF0000"/>
          <w:sz w:val="24"/>
          <w:szCs w:val="24"/>
          <w:lang w:val="sr-Cyrl-CS"/>
        </w:rPr>
      </w:pPr>
    </w:p>
    <w:p w14:paraId="103EA1C9" w14:textId="77777777" w:rsidR="00173FB8" w:rsidRPr="001F2EDA" w:rsidRDefault="004C7D7A" w:rsidP="00491C08">
      <w:pPr>
        <w:widowControl w:val="0"/>
        <w:tabs>
          <w:tab w:val="left" w:pos="720"/>
        </w:tabs>
        <w:spacing w:after="0" w:line="240" w:lineRule="auto"/>
        <w:jc w:val="both"/>
        <w:rPr>
          <w:rFonts w:ascii="Times New Roman" w:hAnsi="Times New Roman"/>
          <w:b/>
          <w:sz w:val="24"/>
          <w:szCs w:val="24"/>
        </w:rPr>
      </w:pPr>
      <w:r w:rsidRPr="001F2EDA">
        <w:rPr>
          <w:rFonts w:ascii="Times New Roman" w:eastAsia="Malgun Gothic" w:hAnsi="Times New Roman"/>
          <w:b/>
          <w:sz w:val="24"/>
          <w:szCs w:val="24"/>
          <w:lang w:val="sr-Cyrl-CS"/>
        </w:rPr>
        <w:tab/>
      </w:r>
      <w:r w:rsidR="00173FB8" w:rsidRPr="001F2EDA">
        <w:rPr>
          <w:rFonts w:ascii="Times New Roman" w:hAnsi="Times New Roman"/>
          <w:b/>
          <w:sz w:val="24"/>
          <w:szCs w:val="24"/>
        </w:rPr>
        <w:t>2</w:t>
      </w:r>
      <w:r w:rsidR="001D4EFC">
        <w:rPr>
          <w:rFonts w:ascii="Times New Roman" w:hAnsi="Times New Roman"/>
          <w:b/>
          <w:sz w:val="24"/>
          <w:szCs w:val="24"/>
        </w:rPr>
        <w:t>5</w:t>
      </w:r>
      <w:r w:rsidR="00173FB8" w:rsidRPr="001F2EDA">
        <w:rPr>
          <w:rFonts w:ascii="Times New Roman" w:hAnsi="Times New Roman"/>
          <w:b/>
          <w:sz w:val="24"/>
          <w:szCs w:val="24"/>
        </w:rPr>
        <w:t xml:space="preserve">. Рок у којем ће уговор бити закључен  </w:t>
      </w:r>
    </w:p>
    <w:p w14:paraId="4DD15989" w14:textId="77777777" w:rsidR="00173FB8" w:rsidRDefault="00173FB8" w:rsidP="00491C08">
      <w:pPr>
        <w:widowControl w:val="0"/>
        <w:tabs>
          <w:tab w:val="left" w:pos="720"/>
        </w:tabs>
        <w:spacing w:after="0" w:line="240" w:lineRule="auto"/>
        <w:jc w:val="both"/>
        <w:rPr>
          <w:rFonts w:ascii="Times New Roman" w:hAnsi="Times New Roman"/>
          <w:sz w:val="24"/>
          <w:szCs w:val="24"/>
        </w:rPr>
      </w:pPr>
      <w:r w:rsidRPr="001F2EDA">
        <w:rPr>
          <w:rFonts w:ascii="Times New Roman" w:hAnsi="Times New Roman"/>
          <w:sz w:val="24"/>
          <w:szCs w:val="24"/>
        </w:rPr>
        <w:tab/>
        <w:t xml:space="preserve">Према члану 113. став 1. Закона о јавним набавкама, Наручилац је дужан да </w:t>
      </w:r>
      <w:r w:rsidR="00D2109E">
        <w:rPr>
          <w:rFonts w:ascii="Times New Roman" w:hAnsi="Times New Roman"/>
          <w:sz w:val="24"/>
          <w:szCs w:val="24"/>
          <w:lang w:val="sr-Cyrl-CS"/>
        </w:rPr>
        <w:t>Оквирни споразум</w:t>
      </w:r>
      <w:r w:rsidRPr="001F2EDA">
        <w:rPr>
          <w:rFonts w:ascii="Times New Roman" w:hAnsi="Times New Roman"/>
          <w:sz w:val="24"/>
          <w:szCs w:val="24"/>
        </w:rPr>
        <w:t xml:space="preserve"> о јавној набавци достави понуђачу којем је додељен, у року од 8 (осам) дана од дана протека рока за подношење захтева за заштиту права. </w:t>
      </w:r>
    </w:p>
    <w:p w14:paraId="7364BB7A" w14:textId="77777777" w:rsidR="00AF36A8" w:rsidRDefault="00AF36A8" w:rsidP="00491C08">
      <w:pPr>
        <w:widowControl w:val="0"/>
        <w:tabs>
          <w:tab w:val="left" w:pos="720"/>
        </w:tabs>
        <w:spacing w:after="0" w:line="240" w:lineRule="auto"/>
        <w:jc w:val="both"/>
        <w:rPr>
          <w:rFonts w:ascii="Times New Roman" w:hAnsi="Times New Roman"/>
          <w:sz w:val="24"/>
          <w:szCs w:val="24"/>
        </w:rPr>
      </w:pPr>
    </w:p>
    <w:p w14:paraId="7A7927EF" w14:textId="77777777" w:rsidR="00AF36A8" w:rsidRPr="00AF36A8" w:rsidRDefault="00AF36A8" w:rsidP="00491C08">
      <w:pPr>
        <w:widowControl w:val="0"/>
        <w:tabs>
          <w:tab w:val="left" w:pos="720"/>
        </w:tabs>
        <w:spacing w:after="0" w:line="240" w:lineRule="auto"/>
        <w:jc w:val="both"/>
        <w:rPr>
          <w:rFonts w:ascii="Times New Roman" w:hAnsi="Times New Roman"/>
          <w:b/>
          <w:sz w:val="24"/>
          <w:szCs w:val="24"/>
          <w:lang w:val="sr-Cyrl-CS"/>
        </w:rPr>
      </w:pPr>
      <w:r>
        <w:rPr>
          <w:rFonts w:ascii="Times New Roman" w:hAnsi="Times New Roman"/>
          <w:sz w:val="24"/>
          <w:szCs w:val="24"/>
        </w:rPr>
        <w:tab/>
      </w:r>
      <w:r w:rsidRPr="00AF36A8">
        <w:rPr>
          <w:rFonts w:ascii="Times New Roman" w:hAnsi="Times New Roman"/>
          <w:b/>
          <w:sz w:val="24"/>
          <w:szCs w:val="24"/>
          <w:lang w:val="sr-Cyrl-CS"/>
        </w:rPr>
        <w:t>2</w:t>
      </w:r>
      <w:r w:rsidR="001D4EFC">
        <w:rPr>
          <w:rFonts w:ascii="Times New Roman" w:hAnsi="Times New Roman"/>
          <w:b/>
          <w:sz w:val="24"/>
          <w:szCs w:val="24"/>
          <w:lang w:val="sr-Cyrl-CS"/>
        </w:rPr>
        <w:t>6</w:t>
      </w:r>
      <w:r w:rsidRPr="00AF36A8">
        <w:rPr>
          <w:rFonts w:ascii="Times New Roman" w:hAnsi="Times New Roman"/>
          <w:b/>
          <w:sz w:val="24"/>
          <w:szCs w:val="24"/>
          <w:lang w:val="sr-Cyrl-CS"/>
        </w:rPr>
        <w:t xml:space="preserve">. Рок трајања </w:t>
      </w:r>
      <w:r w:rsidR="00D2109E">
        <w:rPr>
          <w:rFonts w:ascii="Times New Roman" w:hAnsi="Times New Roman"/>
          <w:b/>
          <w:sz w:val="24"/>
          <w:szCs w:val="24"/>
          <w:lang w:val="sr-Cyrl-CS"/>
        </w:rPr>
        <w:t>оквирног споразума</w:t>
      </w:r>
    </w:p>
    <w:p w14:paraId="14FDFC54" w14:textId="77777777" w:rsidR="00AF36A8" w:rsidRPr="00AF36A8" w:rsidRDefault="00AF36A8" w:rsidP="00491C08">
      <w:pPr>
        <w:widowControl w:val="0"/>
        <w:tabs>
          <w:tab w:val="left" w:pos="72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sidR="00D2109E">
        <w:rPr>
          <w:rFonts w:ascii="Times New Roman" w:hAnsi="Times New Roman"/>
          <w:sz w:val="24"/>
          <w:szCs w:val="24"/>
          <w:lang w:val="sr-Cyrl-CS"/>
        </w:rPr>
        <w:t>Оквирни споразум се закључује на период</w:t>
      </w:r>
      <w:r>
        <w:rPr>
          <w:rFonts w:ascii="Times New Roman" w:hAnsi="Times New Roman"/>
          <w:sz w:val="24"/>
          <w:szCs w:val="24"/>
          <w:lang w:val="sr-Cyrl-CS"/>
        </w:rPr>
        <w:t xml:space="preserve"> од </w:t>
      </w:r>
      <w:r w:rsidR="00D2109E">
        <w:rPr>
          <w:rFonts w:ascii="Times New Roman" w:hAnsi="Times New Roman"/>
          <w:sz w:val="24"/>
          <w:szCs w:val="24"/>
          <w:lang w:val="sr-Cyrl-CS"/>
        </w:rPr>
        <w:t>две године.</w:t>
      </w:r>
    </w:p>
    <w:p w14:paraId="6EC5E9C5" w14:textId="77777777" w:rsidR="00491C08" w:rsidRPr="001F2EDA" w:rsidRDefault="00491C08" w:rsidP="00491C08">
      <w:pPr>
        <w:widowControl w:val="0"/>
        <w:tabs>
          <w:tab w:val="left" w:pos="720"/>
        </w:tabs>
        <w:spacing w:after="0" w:line="240" w:lineRule="auto"/>
        <w:jc w:val="both"/>
        <w:rPr>
          <w:sz w:val="24"/>
          <w:szCs w:val="24"/>
        </w:rPr>
      </w:pPr>
    </w:p>
    <w:p w14:paraId="39A620CE" w14:textId="77777777" w:rsidR="00E01317" w:rsidRPr="001F2EDA" w:rsidRDefault="00E01317" w:rsidP="00491C08">
      <w:pPr>
        <w:widowControl w:val="0"/>
        <w:tabs>
          <w:tab w:val="left" w:pos="720"/>
        </w:tabs>
        <w:spacing w:after="0" w:line="240" w:lineRule="auto"/>
        <w:jc w:val="both"/>
        <w:rPr>
          <w:rFonts w:ascii="Times New Roman" w:hAnsi="Times New Roman"/>
          <w:b/>
          <w:sz w:val="24"/>
          <w:szCs w:val="24"/>
        </w:rPr>
      </w:pPr>
      <w:r w:rsidRPr="001F2EDA">
        <w:rPr>
          <w:sz w:val="24"/>
          <w:szCs w:val="24"/>
        </w:rPr>
        <w:tab/>
      </w:r>
      <w:r w:rsidR="00C43278" w:rsidRPr="001F2EDA">
        <w:rPr>
          <w:rFonts w:ascii="Times New Roman" w:hAnsi="Times New Roman"/>
          <w:b/>
          <w:sz w:val="24"/>
          <w:szCs w:val="24"/>
        </w:rPr>
        <w:t>2</w:t>
      </w:r>
      <w:r w:rsidR="001D4EFC">
        <w:rPr>
          <w:rFonts w:ascii="Times New Roman" w:hAnsi="Times New Roman"/>
          <w:b/>
          <w:sz w:val="24"/>
          <w:szCs w:val="24"/>
        </w:rPr>
        <w:t>7</w:t>
      </w:r>
      <w:r w:rsidRPr="001F2EDA">
        <w:rPr>
          <w:rFonts w:ascii="Times New Roman" w:hAnsi="Times New Roman"/>
          <w:b/>
          <w:sz w:val="24"/>
          <w:szCs w:val="24"/>
        </w:rPr>
        <w:t xml:space="preserve">. Увид у документацију </w:t>
      </w:r>
    </w:p>
    <w:p w14:paraId="35454A97" w14:textId="77777777" w:rsidR="004C7D7A" w:rsidRDefault="00E01317" w:rsidP="00491C08">
      <w:pPr>
        <w:widowControl w:val="0"/>
        <w:tabs>
          <w:tab w:val="left" w:pos="720"/>
        </w:tabs>
        <w:spacing w:after="0" w:line="240" w:lineRule="auto"/>
        <w:jc w:val="both"/>
        <w:rPr>
          <w:rFonts w:ascii="Times New Roman" w:hAnsi="Times New Roman"/>
          <w:sz w:val="24"/>
          <w:szCs w:val="24"/>
        </w:rPr>
      </w:pPr>
      <w:r w:rsidRPr="001F2EDA">
        <w:rPr>
          <w:rFonts w:ascii="Times New Roman" w:hAnsi="Times New Roman"/>
          <w:sz w:val="24"/>
          <w:szCs w:val="24"/>
        </w:rPr>
        <w:tab/>
        <w:t>Понуђач има право да изврши увид у документацију о спроведеном поступку јавне набавке после доношења одлуке о додели уговора о чему може поднети писмени захтев наручиоцу. Наручилац је дужан да понуђачу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и 15. ЗЈН.</w:t>
      </w:r>
    </w:p>
    <w:p w14:paraId="3E4B4ED5"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6A1C2242"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545B38DC"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sz w:val="24"/>
          <w:szCs w:val="24"/>
          <w:u w:val="single"/>
        </w:rPr>
        <w:t>НАПОМЕНА</w:t>
      </w:r>
      <w:r w:rsidRPr="00B0268C">
        <w:rPr>
          <w:rFonts w:ascii="Times New Roman" w:hAnsi="Times New Roman"/>
          <w:sz w:val="24"/>
          <w:szCs w:val="24"/>
        </w:rPr>
        <w:t xml:space="preserve">:  </w:t>
      </w:r>
    </w:p>
    <w:p w14:paraId="4AA12591"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b/>
          <w:sz w:val="24"/>
          <w:szCs w:val="24"/>
        </w:rPr>
        <w:t>Приликом израде понуде, молимо да предметну конкурсну документацију детаљно проучите и у свему поступите по њој.</w:t>
      </w:r>
      <w:r w:rsidRPr="00B0268C">
        <w:rPr>
          <w:rFonts w:ascii="Times New Roman" w:hAnsi="Times New Roman"/>
          <w:sz w:val="24"/>
          <w:szCs w:val="24"/>
        </w:rPr>
        <w:t xml:space="preserve"> За додатне информације и појашњења,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ЗЈН дужан да све измене и допуне конкурсне документације и додатне информације или појашњења у вези са припремањем понуде објави на Порталу јавних набавки и на интернет страници Наручиоца.</w:t>
      </w:r>
    </w:p>
    <w:p w14:paraId="232AF6C2" w14:textId="77777777" w:rsidR="00B0268C" w:rsidRPr="00B0268C" w:rsidRDefault="00B0268C" w:rsidP="00B0268C">
      <w:pPr>
        <w:widowControl w:val="0"/>
        <w:tabs>
          <w:tab w:val="left" w:pos="720"/>
        </w:tabs>
        <w:spacing w:after="0" w:line="240" w:lineRule="auto"/>
        <w:jc w:val="both"/>
        <w:rPr>
          <w:rFonts w:ascii="Times New Roman" w:hAnsi="Times New Roman"/>
          <w:sz w:val="24"/>
          <w:szCs w:val="24"/>
        </w:rPr>
      </w:pPr>
      <w:r w:rsidRPr="00B0268C">
        <w:rPr>
          <w:rFonts w:ascii="Times New Roman" w:hAnsi="Times New Roman"/>
          <w:sz w:val="24"/>
          <w:szCs w:val="24"/>
        </w:rPr>
        <w:t xml:space="preserve">У складу са Законом о привредним друштвима ("Сл. гласник РС", бр. 36/2011; 99/011; 83/2014- др. закон, 5/2015 и 44/2018), наручилац </w:t>
      </w:r>
      <w:r w:rsidRPr="00B0268C">
        <w:rPr>
          <w:rFonts w:ascii="Times New Roman" w:hAnsi="Times New Roman"/>
          <w:sz w:val="24"/>
          <w:szCs w:val="24"/>
          <w:u w:val="single"/>
        </w:rPr>
        <w:t>не прописује</w:t>
      </w:r>
      <w:r w:rsidRPr="00B0268C">
        <w:rPr>
          <w:rFonts w:ascii="Times New Roman" w:hAnsi="Times New Roman"/>
          <w:sz w:val="24"/>
          <w:szCs w:val="24"/>
        </w:rPr>
        <w:t xml:space="preserve">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 </w:t>
      </w:r>
    </w:p>
    <w:p w14:paraId="4249241A"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0AFAD90F"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5465BF3B"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5E662FC5" w14:textId="77777777" w:rsidR="001D4EFC" w:rsidRDefault="001D4EFC" w:rsidP="00491C08">
      <w:pPr>
        <w:widowControl w:val="0"/>
        <w:tabs>
          <w:tab w:val="left" w:pos="720"/>
        </w:tabs>
        <w:spacing w:after="0" w:line="240" w:lineRule="auto"/>
        <w:jc w:val="both"/>
        <w:rPr>
          <w:rFonts w:ascii="Times New Roman" w:hAnsi="Times New Roman"/>
          <w:sz w:val="24"/>
          <w:szCs w:val="24"/>
        </w:rPr>
      </w:pPr>
    </w:p>
    <w:p w14:paraId="21C4D3D0" w14:textId="77777777" w:rsidR="00634636" w:rsidRDefault="00E30632" w:rsidP="00D2109E">
      <w:pPr>
        <w:spacing w:after="0" w:line="240" w:lineRule="auto"/>
        <w:ind w:left="360"/>
        <w:jc w:val="center"/>
        <w:rPr>
          <w:rFonts w:ascii="Times New Roman" w:hAnsi="Times New Roman"/>
          <w:b/>
          <w:sz w:val="24"/>
          <w:szCs w:val="24"/>
          <w:lang w:val="sr-Cyrl-CS"/>
        </w:rPr>
      </w:pPr>
      <w:r w:rsidRPr="00D333F7">
        <w:rPr>
          <w:rFonts w:ascii="Times New Roman" w:hAnsi="Times New Roman"/>
          <w:b/>
          <w:bCs/>
          <w:sz w:val="24"/>
          <w:szCs w:val="24"/>
        </w:rPr>
        <w:lastRenderedPageBreak/>
        <w:t xml:space="preserve">Образац понуде </w:t>
      </w:r>
      <w:r w:rsidRPr="00D333F7">
        <w:rPr>
          <w:rFonts w:ascii="Times New Roman" w:hAnsi="Times New Roman"/>
          <w:b/>
          <w:bCs/>
          <w:color w:val="000000"/>
          <w:sz w:val="24"/>
          <w:szCs w:val="24"/>
        </w:rPr>
        <w:t xml:space="preserve">са обрасцем структуре цене </w:t>
      </w:r>
      <w:r w:rsidRPr="00D333F7">
        <w:rPr>
          <w:rFonts w:ascii="Times New Roman" w:hAnsi="Times New Roman"/>
          <w:b/>
          <w:bCs/>
          <w:color w:val="000000"/>
          <w:sz w:val="24"/>
          <w:szCs w:val="24"/>
          <w:lang w:val="sr-Cyrl-CS"/>
        </w:rPr>
        <w:t xml:space="preserve">за </w:t>
      </w:r>
      <w:r w:rsidRPr="00D333F7">
        <w:rPr>
          <w:rFonts w:ascii="Times New Roman" w:hAnsi="Times New Roman"/>
          <w:b/>
          <w:bCs/>
          <w:color w:val="000000"/>
          <w:sz w:val="24"/>
          <w:szCs w:val="24"/>
        </w:rPr>
        <w:t xml:space="preserve"> </w:t>
      </w:r>
      <w:r w:rsidRPr="00F512E2">
        <w:rPr>
          <w:rFonts w:ascii="Times New Roman" w:hAnsi="Times New Roman"/>
          <w:b/>
          <w:sz w:val="24"/>
          <w:szCs w:val="24"/>
          <w:lang w:val="sr-Cyrl-CS"/>
        </w:rPr>
        <w:t>Услуге рушења</w:t>
      </w:r>
      <w:r>
        <w:rPr>
          <w:rFonts w:ascii="Times New Roman" w:hAnsi="Times New Roman"/>
          <w:b/>
          <w:sz w:val="24"/>
          <w:szCs w:val="24"/>
        </w:rPr>
        <w:t xml:space="preserve"> </w:t>
      </w:r>
      <w:r w:rsidRPr="00F512E2">
        <w:rPr>
          <w:rFonts w:ascii="Times New Roman" w:hAnsi="Times New Roman"/>
          <w:b/>
          <w:sz w:val="24"/>
          <w:szCs w:val="24"/>
          <w:lang w:val="sr-Cyrl-CS"/>
        </w:rPr>
        <w:t>(извршење решења Републичких грађевинских</w:t>
      </w:r>
      <w:r>
        <w:rPr>
          <w:rFonts w:ascii="Times New Roman" w:hAnsi="Times New Roman"/>
          <w:b/>
          <w:sz w:val="24"/>
          <w:szCs w:val="24"/>
          <w:lang w:val="sr-Cyrl-CS"/>
        </w:rPr>
        <w:t xml:space="preserve"> </w:t>
      </w:r>
      <w:r w:rsidRPr="00F512E2">
        <w:rPr>
          <w:rFonts w:ascii="Times New Roman" w:hAnsi="Times New Roman"/>
          <w:b/>
          <w:sz w:val="24"/>
          <w:szCs w:val="24"/>
          <w:lang w:val="sr-Cyrl-CS"/>
        </w:rPr>
        <w:t>инспектора</w:t>
      </w:r>
    </w:p>
    <w:p w14:paraId="16FE873D" w14:textId="77777777" w:rsidR="00D2109E" w:rsidRPr="00D333F7" w:rsidRDefault="00D2109E" w:rsidP="00D2109E">
      <w:pPr>
        <w:spacing w:after="0" w:line="240" w:lineRule="auto"/>
        <w:ind w:left="360"/>
        <w:jc w:val="center"/>
        <w:rPr>
          <w:rFonts w:ascii="Times New Roman" w:hAnsi="Times New Roman"/>
          <w:b/>
          <w:sz w:val="24"/>
          <w:szCs w:val="24"/>
          <w:lang w:val="sr-Cyrl-RS"/>
        </w:rPr>
      </w:pPr>
    </w:p>
    <w:p w14:paraId="3D96FD3C" w14:textId="77777777" w:rsidR="00634636" w:rsidRPr="00B60D85" w:rsidRDefault="00634636" w:rsidP="00A6223D">
      <w:pPr>
        <w:outlineLvl w:val="0"/>
        <w:rPr>
          <w:rFonts w:ascii="Times New Roman" w:hAnsi="Times New Roman"/>
          <w:b/>
          <w:bCs/>
          <w:sz w:val="24"/>
          <w:lang w:val="sr-Cyrl-CS"/>
        </w:rPr>
      </w:pPr>
      <w:r>
        <w:rPr>
          <w:rFonts w:ascii="Times New Roman" w:hAnsi="Times New Roman"/>
          <w:b/>
          <w:bCs/>
          <w:sz w:val="24"/>
          <w:lang w:val="sr-Cyrl-CS"/>
        </w:rPr>
        <w:t>ПОНУДУ ПОДНОСИМ:</w:t>
      </w:r>
    </w:p>
    <w:tbl>
      <w:tblPr>
        <w:tblW w:w="9645"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645"/>
      </w:tblGrid>
      <w:tr w:rsidR="00634636" w:rsidRPr="00B60D85" w14:paraId="6E5B38C3" w14:textId="77777777" w:rsidTr="001D4EFC">
        <w:trPr>
          <w:trHeight w:val="598"/>
        </w:trPr>
        <w:tc>
          <w:tcPr>
            <w:tcW w:w="9645" w:type="dxa"/>
          </w:tcPr>
          <w:p w14:paraId="647DCAF9" w14:textId="77777777" w:rsidR="00634636" w:rsidRPr="00BE5472" w:rsidRDefault="00634636" w:rsidP="001D4EFC">
            <w:pPr>
              <w:spacing w:after="0"/>
              <w:rPr>
                <w:rFonts w:ascii="Times New Roman" w:hAnsi="Times New Roman"/>
                <w:b/>
                <w:sz w:val="12"/>
                <w:szCs w:val="12"/>
              </w:rPr>
            </w:pPr>
          </w:p>
          <w:p w14:paraId="48E0AD0A"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А)  САМОСТАЛНО</w:t>
            </w:r>
          </w:p>
        </w:tc>
      </w:tr>
      <w:tr w:rsidR="00634636" w:rsidRPr="00B60D85" w14:paraId="182ED0BD" w14:textId="77777777" w:rsidTr="001D4EFC">
        <w:trPr>
          <w:trHeight w:val="598"/>
        </w:trPr>
        <w:tc>
          <w:tcPr>
            <w:tcW w:w="9645" w:type="dxa"/>
          </w:tcPr>
          <w:p w14:paraId="3C9D92C4" w14:textId="77777777" w:rsidR="00634636" w:rsidRPr="00B60D85" w:rsidRDefault="00634636" w:rsidP="001D4EFC">
            <w:pPr>
              <w:spacing w:after="0"/>
              <w:jc w:val="center"/>
              <w:rPr>
                <w:rFonts w:ascii="Times New Roman" w:hAnsi="Times New Roman"/>
                <w:b/>
                <w:sz w:val="12"/>
                <w:szCs w:val="12"/>
                <w:lang w:val="ru-RU"/>
              </w:rPr>
            </w:pPr>
          </w:p>
          <w:p w14:paraId="041441D9"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Б)  СА ПОДИЗВОЂАЧЕМ</w:t>
            </w:r>
          </w:p>
        </w:tc>
      </w:tr>
      <w:tr w:rsidR="00634636" w:rsidRPr="00B60D85" w14:paraId="20AB01C7" w14:textId="77777777" w:rsidTr="001D4EFC">
        <w:trPr>
          <w:trHeight w:val="606"/>
        </w:trPr>
        <w:tc>
          <w:tcPr>
            <w:tcW w:w="9645" w:type="dxa"/>
          </w:tcPr>
          <w:p w14:paraId="570AB142" w14:textId="77777777" w:rsidR="00634636" w:rsidRPr="00B60D85" w:rsidRDefault="00634636" w:rsidP="001D4EFC">
            <w:pPr>
              <w:spacing w:after="0"/>
              <w:jc w:val="center"/>
              <w:rPr>
                <w:rFonts w:ascii="Times New Roman" w:hAnsi="Times New Roman"/>
                <w:b/>
                <w:sz w:val="12"/>
                <w:szCs w:val="12"/>
                <w:lang w:val="ru-RU"/>
              </w:rPr>
            </w:pPr>
          </w:p>
          <w:p w14:paraId="503F1F92" w14:textId="77777777" w:rsidR="00634636" w:rsidRPr="00F7567E" w:rsidRDefault="00634636" w:rsidP="001D4EFC">
            <w:pPr>
              <w:spacing w:after="0"/>
              <w:jc w:val="center"/>
              <w:rPr>
                <w:rFonts w:ascii="Times New Roman" w:hAnsi="Times New Roman"/>
                <w:b/>
                <w:sz w:val="24"/>
                <w:lang w:val="ru-RU"/>
              </w:rPr>
            </w:pPr>
            <w:r>
              <w:rPr>
                <w:rFonts w:ascii="Times New Roman" w:hAnsi="Times New Roman"/>
                <w:b/>
                <w:sz w:val="24"/>
                <w:lang w:val="ru-RU"/>
              </w:rPr>
              <w:t>В)  КАО ЗАЈЕДНИЧКУ ПОНУДУ</w:t>
            </w:r>
          </w:p>
        </w:tc>
      </w:tr>
    </w:tbl>
    <w:p w14:paraId="5B6FEBAF" w14:textId="77777777" w:rsidR="00634636" w:rsidRPr="00B60D85" w:rsidRDefault="00634636" w:rsidP="00F7567E">
      <w:pPr>
        <w:rPr>
          <w:rFonts w:ascii="Times New Roman" w:hAnsi="Times New Roman"/>
          <w:sz w:val="24"/>
          <w:lang w:val="ru-RU"/>
        </w:rPr>
      </w:pPr>
    </w:p>
    <w:p w14:paraId="6FB181D9" w14:textId="77777777" w:rsidR="007E0DDE" w:rsidRDefault="00634636" w:rsidP="00F7567E">
      <w:pPr>
        <w:jc w:val="both"/>
        <w:rPr>
          <w:rFonts w:ascii="Times New Roman" w:hAnsi="Times New Roman"/>
          <w:i/>
          <w:sz w:val="24"/>
          <w:lang w:val="ru-RU"/>
        </w:rPr>
      </w:pPr>
      <w:r w:rsidRPr="00B60D85">
        <w:rPr>
          <w:rFonts w:ascii="Times New Roman" w:hAnsi="Times New Roman"/>
          <w:b/>
          <w:i/>
          <w:sz w:val="24"/>
          <w:lang w:val="ru-RU"/>
        </w:rPr>
        <w:t>Напомена</w:t>
      </w:r>
      <w:r w:rsidRPr="00B60D85">
        <w:rPr>
          <w:rFonts w:ascii="Times New Roman" w:hAnsi="Times New Roman"/>
          <w:i/>
          <w:sz w:val="24"/>
          <w:lang w:val="ru-RU"/>
        </w:rPr>
        <w:t xml:space="preserve">: заокружити начин подношења понуде и </w:t>
      </w:r>
      <w:r>
        <w:rPr>
          <w:rFonts w:ascii="Times New Roman" w:hAnsi="Times New Roman"/>
          <w:i/>
          <w:sz w:val="24"/>
          <w:lang w:val="ru-RU"/>
        </w:rPr>
        <w:t>уписати податке о подизвођачу</w:t>
      </w:r>
      <w:r w:rsidRPr="00B60D85">
        <w:rPr>
          <w:rFonts w:ascii="Times New Roman" w:hAnsi="Times New Roman"/>
          <w:i/>
          <w:sz w:val="24"/>
          <w:lang w:val="ru-RU"/>
        </w:rPr>
        <w:t>, уколико се понуда подноси са поди</w:t>
      </w:r>
      <w:r>
        <w:rPr>
          <w:rFonts w:ascii="Times New Roman" w:hAnsi="Times New Roman"/>
          <w:i/>
          <w:sz w:val="24"/>
          <w:lang w:val="ru-RU"/>
        </w:rPr>
        <w:t>звођачем</w:t>
      </w:r>
      <w:r w:rsidRPr="00B60D85">
        <w:rPr>
          <w:rFonts w:ascii="Times New Roman" w:hAnsi="Times New Roman"/>
          <w:i/>
          <w:sz w:val="24"/>
          <w:lang w:val="ru-RU"/>
        </w:rPr>
        <w:t>, односно податке о свим учесницима заједничке понуде, уколик</w:t>
      </w:r>
      <w:r>
        <w:rPr>
          <w:rFonts w:ascii="Times New Roman" w:hAnsi="Times New Roman"/>
          <w:i/>
          <w:sz w:val="24"/>
          <w:lang w:val="ru-RU"/>
        </w:rPr>
        <w:t>о понуду подноси група понуђача</w:t>
      </w:r>
    </w:p>
    <w:p w14:paraId="07CF438B" w14:textId="77777777" w:rsidR="00D2109E" w:rsidRDefault="00D2109E" w:rsidP="00F7567E">
      <w:pPr>
        <w:jc w:val="both"/>
        <w:rPr>
          <w:rFonts w:ascii="Times New Roman" w:hAnsi="Times New Roman"/>
          <w:i/>
          <w:sz w:val="24"/>
          <w:lang w:val="ru-RU"/>
        </w:rPr>
      </w:pP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2517"/>
        <w:gridCol w:w="2518"/>
      </w:tblGrid>
      <w:tr w:rsidR="00634636" w:rsidRPr="00DC2ED0" w14:paraId="12CDD172" w14:textId="77777777" w:rsidTr="00D2109E">
        <w:trPr>
          <w:cantSplit/>
          <w:trHeight w:val="749"/>
        </w:trPr>
        <w:tc>
          <w:tcPr>
            <w:tcW w:w="9322"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14:paraId="355ED994" w14:textId="77777777" w:rsidR="00634636" w:rsidRPr="00DC2ED0" w:rsidRDefault="00634636" w:rsidP="00FD61F2">
            <w:pPr>
              <w:jc w:val="center"/>
              <w:rPr>
                <w:rFonts w:ascii="Times New Roman" w:hAnsi="Times New Roman"/>
                <w:b/>
                <w:smallCaps/>
                <w:sz w:val="24"/>
                <w:lang w:val="sr-Cyrl-CS"/>
              </w:rPr>
            </w:pPr>
            <w:r w:rsidRPr="00DC2ED0">
              <w:rPr>
                <w:rFonts w:ascii="Times New Roman" w:hAnsi="Times New Roman"/>
                <w:b/>
                <w:smallCaps/>
                <w:sz w:val="24"/>
                <w:lang w:val="sr-Cyrl-CS"/>
              </w:rPr>
              <w:t>подаци о понуђачу</w:t>
            </w:r>
          </w:p>
        </w:tc>
      </w:tr>
      <w:tr w:rsidR="00634636" w:rsidRPr="00DC2ED0" w14:paraId="04FE8FDE" w14:textId="77777777" w:rsidTr="00D2109E">
        <w:trPr>
          <w:cantSplit/>
          <w:trHeight w:val="715"/>
        </w:trPr>
        <w:tc>
          <w:tcPr>
            <w:tcW w:w="9322" w:type="dxa"/>
            <w:gridSpan w:val="3"/>
            <w:tcBorders>
              <w:top w:val="single" w:sz="8" w:space="0" w:color="auto"/>
              <w:left w:val="nil"/>
              <w:bottom w:val="single" w:sz="8" w:space="0" w:color="auto"/>
              <w:right w:val="nil"/>
            </w:tcBorders>
          </w:tcPr>
          <w:p w14:paraId="7CE8AB3F" w14:textId="77777777" w:rsidR="00634636" w:rsidRPr="00DC2ED0" w:rsidRDefault="00634636" w:rsidP="00FD61F2">
            <w:pPr>
              <w:jc w:val="both"/>
              <w:rPr>
                <w:rFonts w:ascii="Times New Roman" w:hAnsi="Times New Roman"/>
                <w:b/>
                <w:sz w:val="24"/>
                <w:lang w:val="sr-Cyrl-CS"/>
              </w:rPr>
            </w:pPr>
          </w:p>
        </w:tc>
      </w:tr>
      <w:tr w:rsidR="00634636" w:rsidRPr="00DC2ED0" w14:paraId="1CC81372" w14:textId="77777777" w:rsidTr="00D2109E">
        <w:trPr>
          <w:trHeight w:val="388"/>
        </w:trPr>
        <w:tc>
          <w:tcPr>
            <w:tcW w:w="4287" w:type="dxa"/>
            <w:tcBorders>
              <w:top w:val="single" w:sz="8" w:space="0" w:color="auto"/>
              <w:left w:val="single" w:sz="8" w:space="0" w:color="auto"/>
            </w:tcBorders>
          </w:tcPr>
          <w:p w14:paraId="34E1F46B" w14:textId="77777777" w:rsidR="00634636" w:rsidRPr="00BE5472" w:rsidRDefault="00634636" w:rsidP="00BE5472">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035" w:type="dxa"/>
            <w:gridSpan w:val="2"/>
            <w:tcBorders>
              <w:top w:val="single" w:sz="8" w:space="0" w:color="auto"/>
              <w:right w:val="single" w:sz="8" w:space="0" w:color="auto"/>
            </w:tcBorders>
          </w:tcPr>
          <w:p w14:paraId="5B6A6C42"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3C768A07" w14:textId="77777777" w:rsidTr="00D2109E">
        <w:trPr>
          <w:trHeight w:val="368"/>
        </w:trPr>
        <w:tc>
          <w:tcPr>
            <w:tcW w:w="4287" w:type="dxa"/>
            <w:tcBorders>
              <w:left w:val="single" w:sz="8" w:space="0" w:color="auto"/>
            </w:tcBorders>
          </w:tcPr>
          <w:p w14:paraId="429EAC5E"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035" w:type="dxa"/>
            <w:gridSpan w:val="2"/>
            <w:tcBorders>
              <w:right w:val="single" w:sz="8" w:space="0" w:color="auto"/>
            </w:tcBorders>
          </w:tcPr>
          <w:p w14:paraId="5C477594" w14:textId="77777777" w:rsidR="00634636" w:rsidRPr="00BE5472" w:rsidRDefault="00634636" w:rsidP="00BE5472">
            <w:pPr>
              <w:pStyle w:val="NoSpacing"/>
              <w:rPr>
                <w:rFonts w:ascii="Times New Roman" w:hAnsi="Times New Roman"/>
                <w:b/>
                <w:sz w:val="24"/>
                <w:szCs w:val="24"/>
                <w:lang w:val="sr-Cyrl-CS"/>
              </w:rPr>
            </w:pPr>
          </w:p>
        </w:tc>
      </w:tr>
      <w:tr w:rsidR="00634636" w:rsidRPr="00DF033D" w14:paraId="39A1F27B" w14:textId="77777777" w:rsidTr="00D2109E">
        <w:trPr>
          <w:trHeight w:val="736"/>
        </w:trPr>
        <w:tc>
          <w:tcPr>
            <w:tcW w:w="4287" w:type="dxa"/>
            <w:tcBorders>
              <w:left w:val="single" w:sz="8" w:space="0" w:color="auto"/>
            </w:tcBorders>
          </w:tcPr>
          <w:p w14:paraId="2A9A1186"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035" w:type="dxa"/>
            <w:gridSpan w:val="2"/>
            <w:tcBorders>
              <w:right w:val="single" w:sz="8" w:space="0" w:color="auto"/>
            </w:tcBorders>
          </w:tcPr>
          <w:p w14:paraId="739F197E"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6FBBFC34" w14:textId="77777777" w:rsidTr="00D2109E">
        <w:trPr>
          <w:trHeight w:val="368"/>
        </w:trPr>
        <w:tc>
          <w:tcPr>
            <w:tcW w:w="4287" w:type="dxa"/>
            <w:tcBorders>
              <w:left w:val="single" w:sz="8" w:space="0" w:color="auto"/>
            </w:tcBorders>
          </w:tcPr>
          <w:p w14:paraId="14E02E54"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035" w:type="dxa"/>
            <w:gridSpan w:val="2"/>
            <w:tcBorders>
              <w:right w:val="single" w:sz="8" w:space="0" w:color="auto"/>
            </w:tcBorders>
          </w:tcPr>
          <w:p w14:paraId="775E179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4B03CA0F" w14:textId="77777777" w:rsidTr="00D2109E">
        <w:trPr>
          <w:trHeight w:val="368"/>
        </w:trPr>
        <w:tc>
          <w:tcPr>
            <w:tcW w:w="4287" w:type="dxa"/>
            <w:tcBorders>
              <w:left w:val="single" w:sz="8" w:space="0" w:color="auto"/>
            </w:tcBorders>
          </w:tcPr>
          <w:p w14:paraId="19C75CF1"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035" w:type="dxa"/>
            <w:gridSpan w:val="2"/>
            <w:tcBorders>
              <w:right w:val="single" w:sz="8" w:space="0" w:color="auto"/>
            </w:tcBorders>
          </w:tcPr>
          <w:p w14:paraId="10453B62"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7EF67071" w14:textId="77777777" w:rsidTr="00D2109E">
        <w:trPr>
          <w:trHeight w:val="368"/>
        </w:trPr>
        <w:tc>
          <w:tcPr>
            <w:tcW w:w="4287" w:type="dxa"/>
            <w:tcBorders>
              <w:left w:val="single" w:sz="8" w:space="0" w:color="auto"/>
              <w:bottom w:val="single" w:sz="8" w:space="0" w:color="auto"/>
            </w:tcBorders>
          </w:tcPr>
          <w:p w14:paraId="6B6B88C6"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035" w:type="dxa"/>
            <w:gridSpan w:val="2"/>
            <w:tcBorders>
              <w:bottom w:val="single" w:sz="8" w:space="0" w:color="auto"/>
              <w:right w:val="single" w:sz="8" w:space="0" w:color="auto"/>
            </w:tcBorders>
          </w:tcPr>
          <w:p w14:paraId="176B004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4338DBD2" w14:textId="77777777" w:rsidTr="00D2109E">
        <w:trPr>
          <w:trHeight w:val="388"/>
        </w:trPr>
        <w:tc>
          <w:tcPr>
            <w:tcW w:w="4287" w:type="dxa"/>
            <w:tcBorders>
              <w:left w:val="single" w:sz="8" w:space="0" w:color="auto"/>
              <w:bottom w:val="single" w:sz="8" w:space="0" w:color="auto"/>
            </w:tcBorders>
          </w:tcPr>
          <w:p w14:paraId="4F449849"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035" w:type="dxa"/>
            <w:gridSpan w:val="2"/>
            <w:tcBorders>
              <w:bottom w:val="single" w:sz="8" w:space="0" w:color="auto"/>
              <w:right w:val="single" w:sz="8" w:space="0" w:color="auto"/>
            </w:tcBorders>
          </w:tcPr>
          <w:p w14:paraId="1592FE77"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2420809F" w14:textId="77777777" w:rsidTr="00D2109E">
        <w:trPr>
          <w:trHeight w:val="388"/>
        </w:trPr>
        <w:tc>
          <w:tcPr>
            <w:tcW w:w="4287" w:type="dxa"/>
            <w:tcBorders>
              <w:left w:val="single" w:sz="8" w:space="0" w:color="auto"/>
              <w:bottom w:val="single" w:sz="8" w:space="0" w:color="auto"/>
            </w:tcBorders>
          </w:tcPr>
          <w:p w14:paraId="7755D0CA"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035" w:type="dxa"/>
            <w:gridSpan w:val="2"/>
            <w:tcBorders>
              <w:bottom w:val="single" w:sz="8" w:space="0" w:color="auto"/>
              <w:right w:val="single" w:sz="8" w:space="0" w:color="auto"/>
            </w:tcBorders>
          </w:tcPr>
          <w:p w14:paraId="3237DCDB"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278AA2F4" w14:textId="77777777" w:rsidTr="00D2109E">
        <w:trPr>
          <w:trHeight w:val="368"/>
        </w:trPr>
        <w:tc>
          <w:tcPr>
            <w:tcW w:w="4287" w:type="dxa"/>
            <w:tcBorders>
              <w:left w:val="single" w:sz="8" w:space="0" w:color="auto"/>
              <w:bottom w:val="single" w:sz="8" w:space="0" w:color="auto"/>
            </w:tcBorders>
          </w:tcPr>
          <w:p w14:paraId="0DF31D0C"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035" w:type="dxa"/>
            <w:gridSpan w:val="2"/>
            <w:tcBorders>
              <w:bottom w:val="single" w:sz="8" w:space="0" w:color="auto"/>
              <w:right w:val="single" w:sz="8" w:space="0" w:color="auto"/>
            </w:tcBorders>
          </w:tcPr>
          <w:p w14:paraId="42ADFB33"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755E8240" w14:textId="77777777" w:rsidTr="00D2109E">
        <w:trPr>
          <w:trHeight w:val="388"/>
        </w:trPr>
        <w:tc>
          <w:tcPr>
            <w:tcW w:w="4287" w:type="dxa"/>
            <w:tcBorders>
              <w:left w:val="single" w:sz="8" w:space="0" w:color="auto"/>
              <w:bottom w:val="single" w:sz="8" w:space="0" w:color="auto"/>
            </w:tcBorders>
          </w:tcPr>
          <w:p w14:paraId="0C9A32CD" w14:textId="77777777" w:rsidR="00634636" w:rsidRPr="00BE5472" w:rsidRDefault="00634636" w:rsidP="00BE5472">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035" w:type="dxa"/>
            <w:gridSpan w:val="2"/>
            <w:tcBorders>
              <w:bottom w:val="single" w:sz="8" w:space="0" w:color="auto"/>
              <w:right w:val="single" w:sz="8" w:space="0" w:color="auto"/>
            </w:tcBorders>
          </w:tcPr>
          <w:p w14:paraId="129B92E1" w14:textId="77777777" w:rsidR="00634636" w:rsidRPr="00BE5472" w:rsidRDefault="00634636" w:rsidP="00BE5472">
            <w:pPr>
              <w:pStyle w:val="NoSpacing"/>
              <w:rPr>
                <w:rFonts w:ascii="Times New Roman" w:hAnsi="Times New Roman"/>
                <w:b/>
                <w:sz w:val="24"/>
                <w:szCs w:val="24"/>
                <w:lang w:val="sr-Cyrl-CS"/>
              </w:rPr>
            </w:pPr>
          </w:p>
        </w:tc>
      </w:tr>
      <w:tr w:rsidR="00634636" w:rsidRPr="00DC2ED0" w14:paraId="5ACC00F4" w14:textId="77777777" w:rsidTr="00D2109E">
        <w:trPr>
          <w:trHeight w:val="388"/>
        </w:trPr>
        <w:tc>
          <w:tcPr>
            <w:tcW w:w="4287" w:type="dxa"/>
            <w:tcBorders>
              <w:left w:val="single" w:sz="8" w:space="0" w:color="auto"/>
              <w:bottom w:val="single" w:sz="8" w:space="0" w:color="auto"/>
            </w:tcBorders>
          </w:tcPr>
          <w:p w14:paraId="45B7BA26" w14:textId="77777777" w:rsidR="00634636" w:rsidRPr="00BE5472" w:rsidRDefault="00634636" w:rsidP="00BE5472">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035" w:type="dxa"/>
            <w:gridSpan w:val="2"/>
            <w:tcBorders>
              <w:bottom w:val="single" w:sz="8" w:space="0" w:color="auto"/>
              <w:right w:val="single" w:sz="8" w:space="0" w:color="auto"/>
            </w:tcBorders>
          </w:tcPr>
          <w:p w14:paraId="346D2909" w14:textId="77777777" w:rsidR="00634636" w:rsidRPr="00BE5472" w:rsidRDefault="00634636" w:rsidP="00BE5472">
            <w:pPr>
              <w:pStyle w:val="NoSpacing"/>
              <w:rPr>
                <w:rFonts w:ascii="Times New Roman" w:hAnsi="Times New Roman"/>
                <w:b/>
                <w:sz w:val="24"/>
                <w:szCs w:val="24"/>
                <w:lang w:val="sr-Cyrl-CS"/>
              </w:rPr>
            </w:pPr>
          </w:p>
        </w:tc>
      </w:tr>
      <w:tr w:rsidR="00634636" w:rsidRPr="00C92CC4" w14:paraId="10034C8A" w14:textId="77777777" w:rsidTr="00D2109E">
        <w:trPr>
          <w:trHeight w:val="756"/>
        </w:trPr>
        <w:tc>
          <w:tcPr>
            <w:tcW w:w="4287" w:type="dxa"/>
            <w:tcBorders>
              <w:left w:val="single" w:sz="8" w:space="0" w:color="auto"/>
              <w:bottom w:val="single" w:sz="8" w:space="0" w:color="auto"/>
            </w:tcBorders>
          </w:tcPr>
          <w:p w14:paraId="5F4D83CE" w14:textId="77777777" w:rsidR="00634636" w:rsidRPr="00DF033D" w:rsidRDefault="00634636" w:rsidP="00BE5472">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17" w:type="dxa"/>
            <w:tcBorders>
              <w:top w:val="single" w:sz="8" w:space="0" w:color="auto"/>
              <w:bottom w:val="single" w:sz="8" w:space="0" w:color="auto"/>
              <w:right w:val="single" w:sz="8" w:space="0" w:color="auto"/>
            </w:tcBorders>
          </w:tcPr>
          <w:p w14:paraId="3BC656A5" w14:textId="77777777"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17" w:type="dxa"/>
            <w:tcBorders>
              <w:top w:val="single" w:sz="8" w:space="0" w:color="auto"/>
              <w:bottom w:val="single" w:sz="8" w:space="0" w:color="auto"/>
              <w:right w:val="single" w:sz="8" w:space="0" w:color="auto"/>
            </w:tcBorders>
          </w:tcPr>
          <w:p w14:paraId="42F6C57E" w14:textId="77777777" w:rsidR="00634636" w:rsidRPr="00BE5472" w:rsidRDefault="00634636" w:rsidP="00D774A7">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699C14D6" w14:textId="77777777" w:rsidR="00734529" w:rsidRDefault="00734529" w:rsidP="00F7567E">
      <w:pPr>
        <w:jc w:val="both"/>
        <w:rPr>
          <w:rFonts w:ascii="Times New Roman" w:hAnsi="Times New Roman"/>
          <w:i/>
          <w:sz w:val="24"/>
        </w:rPr>
      </w:pPr>
    </w:p>
    <w:p w14:paraId="23D83341" w14:textId="77777777" w:rsidR="006F3CC6" w:rsidRPr="00A87D67" w:rsidRDefault="006F3CC6" w:rsidP="00F7567E">
      <w:pPr>
        <w:jc w:val="both"/>
        <w:rPr>
          <w:rFonts w:ascii="Times New Roman" w:hAnsi="Times New Roman"/>
          <w:i/>
          <w:sz w:val="24"/>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59"/>
        <w:gridCol w:w="26"/>
        <w:gridCol w:w="2525"/>
      </w:tblGrid>
      <w:tr w:rsidR="00B90870" w:rsidRPr="00DC2ED0" w14:paraId="1A582E82" w14:textId="77777777" w:rsidTr="00DD777E">
        <w:trPr>
          <w:cantSplit/>
          <w:trHeight w:val="565"/>
        </w:trPr>
        <w:tc>
          <w:tcPr>
            <w:tcW w:w="9322"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14:paraId="38331277" w14:textId="77777777" w:rsidR="00B90870" w:rsidRPr="00BE5472" w:rsidRDefault="00B90870" w:rsidP="00B90870">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lastRenderedPageBreak/>
              <w:t>подаци о подизвођачима</w:t>
            </w:r>
          </w:p>
        </w:tc>
      </w:tr>
      <w:tr w:rsidR="00B90870" w:rsidRPr="00DC2ED0" w14:paraId="58E1536C" w14:textId="77777777" w:rsidTr="00DD777E">
        <w:trPr>
          <w:cantSplit/>
        </w:trPr>
        <w:tc>
          <w:tcPr>
            <w:tcW w:w="9322" w:type="dxa"/>
            <w:gridSpan w:val="4"/>
            <w:tcBorders>
              <w:top w:val="single" w:sz="8" w:space="0" w:color="auto"/>
              <w:left w:val="nil"/>
              <w:bottom w:val="single" w:sz="8" w:space="0" w:color="auto"/>
              <w:right w:val="nil"/>
            </w:tcBorders>
            <w:shd w:val="clear" w:color="auto" w:fill="FFFFFF"/>
            <w:vAlign w:val="center"/>
          </w:tcPr>
          <w:p w14:paraId="43FCEB7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B90870" w:rsidRPr="00DC2ED0" w14:paraId="06DB28DD" w14:textId="77777777" w:rsidTr="00DD777E">
        <w:tc>
          <w:tcPr>
            <w:tcW w:w="4112" w:type="dxa"/>
            <w:tcBorders>
              <w:top w:val="single" w:sz="8" w:space="0" w:color="auto"/>
              <w:left w:val="single" w:sz="8" w:space="0" w:color="auto"/>
            </w:tcBorders>
          </w:tcPr>
          <w:p w14:paraId="574A3C5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210" w:type="dxa"/>
            <w:gridSpan w:val="3"/>
            <w:tcBorders>
              <w:top w:val="single" w:sz="8" w:space="0" w:color="auto"/>
              <w:right w:val="single" w:sz="8" w:space="0" w:color="auto"/>
            </w:tcBorders>
          </w:tcPr>
          <w:p w14:paraId="55FA855D"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C54741" w14:textId="77777777" w:rsidTr="00DD777E">
        <w:tc>
          <w:tcPr>
            <w:tcW w:w="4112" w:type="dxa"/>
            <w:tcBorders>
              <w:left w:val="single" w:sz="8" w:space="0" w:color="auto"/>
            </w:tcBorders>
          </w:tcPr>
          <w:p w14:paraId="20BB653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210" w:type="dxa"/>
            <w:gridSpan w:val="3"/>
            <w:tcBorders>
              <w:right w:val="single" w:sz="8" w:space="0" w:color="auto"/>
            </w:tcBorders>
          </w:tcPr>
          <w:p w14:paraId="50272BB9"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0B613F39" w14:textId="77777777" w:rsidTr="00DD777E">
        <w:tc>
          <w:tcPr>
            <w:tcW w:w="4112" w:type="dxa"/>
            <w:tcBorders>
              <w:left w:val="single" w:sz="8" w:space="0" w:color="auto"/>
              <w:bottom w:val="single" w:sz="8" w:space="0" w:color="auto"/>
            </w:tcBorders>
          </w:tcPr>
          <w:p w14:paraId="704B436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210" w:type="dxa"/>
            <w:gridSpan w:val="3"/>
            <w:tcBorders>
              <w:bottom w:val="single" w:sz="8" w:space="0" w:color="auto"/>
              <w:right w:val="single" w:sz="8" w:space="0" w:color="auto"/>
            </w:tcBorders>
          </w:tcPr>
          <w:p w14:paraId="1266C35B"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8EB1720" w14:textId="77777777" w:rsidTr="00DD777E">
        <w:tc>
          <w:tcPr>
            <w:tcW w:w="4112" w:type="dxa"/>
            <w:tcBorders>
              <w:left w:val="single" w:sz="8" w:space="0" w:color="auto"/>
              <w:bottom w:val="single" w:sz="8" w:space="0" w:color="auto"/>
            </w:tcBorders>
          </w:tcPr>
          <w:p w14:paraId="2CC313E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210" w:type="dxa"/>
            <w:gridSpan w:val="3"/>
            <w:tcBorders>
              <w:bottom w:val="single" w:sz="8" w:space="0" w:color="auto"/>
              <w:right w:val="single" w:sz="8" w:space="0" w:color="auto"/>
            </w:tcBorders>
          </w:tcPr>
          <w:p w14:paraId="52E010A3"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8A0CF07" w14:textId="77777777" w:rsidTr="00DD777E">
        <w:tc>
          <w:tcPr>
            <w:tcW w:w="4112" w:type="dxa"/>
            <w:tcBorders>
              <w:left w:val="single" w:sz="8" w:space="0" w:color="auto"/>
              <w:bottom w:val="single" w:sz="8" w:space="0" w:color="auto"/>
            </w:tcBorders>
          </w:tcPr>
          <w:p w14:paraId="6DE325A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210" w:type="dxa"/>
            <w:gridSpan w:val="3"/>
            <w:tcBorders>
              <w:bottom w:val="single" w:sz="8" w:space="0" w:color="auto"/>
              <w:right w:val="single" w:sz="8" w:space="0" w:color="auto"/>
            </w:tcBorders>
          </w:tcPr>
          <w:p w14:paraId="3E2766D5"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24CB9057" w14:textId="77777777" w:rsidTr="00DD777E">
        <w:tc>
          <w:tcPr>
            <w:tcW w:w="4112" w:type="dxa"/>
            <w:tcBorders>
              <w:left w:val="single" w:sz="8" w:space="0" w:color="auto"/>
              <w:bottom w:val="single" w:sz="8" w:space="0" w:color="auto"/>
            </w:tcBorders>
          </w:tcPr>
          <w:p w14:paraId="1C32E44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210" w:type="dxa"/>
            <w:gridSpan w:val="3"/>
            <w:tcBorders>
              <w:bottom w:val="single" w:sz="8" w:space="0" w:color="auto"/>
              <w:right w:val="single" w:sz="8" w:space="0" w:color="auto"/>
            </w:tcBorders>
          </w:tcPr>
          <w:p w14:paraId="676B91F7"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1EB32011" w14:textId="77777777" w:rsidTr="00DD777E">
        <w:tc>
          <w:tcPr>
            <w:tcW w:w="4112" w:type="dxa"/>
            <w:tcBorders>
              <w:left w:val="single" w:sz="8" w:space="0" w:color="auto"/>
              <w:bottom w:val="single" w:sz="8" w:space="0" w:color="auto"/>
            </w:tcBorders>
          </w:tcPr>
          <w:p w14:paraId="306D2AC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210" w:type="dxa"/>
            <w:gridSpan w:val="3"/>
            <w:tcBorders>
              <w:bottom w:val="single" w:sz="8" w:space="0" w:color="auto"/>
              <w:right w:val="single" w:sz="8" w:space="0" w:color="auto"/>
            </w:tcBorders>
          </w:tcPr>
          <w:p w14:paraId="670DFD1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F61FC65" w14:textId="77777777" w:rsidTr="00DD777E">
        <w:tc>
          <w:tcPr>
            <w:tcW w:w="4112" w:type="dxa"/>
            <w:tcBorders>
              <w:left w:val="single" w:sz="8" w:space="0" w:color="auto"/>
              <w:bottom w:val="single" w:sz="8" w:space="0" w:color="auto"/>
            </w:tcBorders>
          </w:tcPr>
          <w:p w14:paraId="58E1F54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210" w:type="dxa"/>
            <w:gridSpan w:val="3"/>
            <w:tcBorders>
              <w:bottom w:val="single" w:sz="8" w:space="0" w:color="auto"/>
              <w:right w:val="single" w:sz="8" w:space="0" w:color="auto"/>
            </w:tcBorders>
          </w:tcPr>
          <w:p w14:paraId="6F8C95F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39E24D" w14:textId="77777777" w:rsidTr="00DD777E">
        <w:tc>
          <w:tcPr>
            <w:tcW w:w="4112" w:type="dxa"/>
            <w:tcBorders>
              <w:left w:val="single" w:sz="8" w:space="0" w:color="auto"/>
              <w:bottom w:val="single" w:sz="8" w:space="0" w:color="auto"/>
            </w:tcBorders>
          </w:tcPr>
          <w:p w14:paraId="6D1C9C9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210" w:type="dxa"/>
            <w:gridSpan w:val="3"/>
            <w:tcBorders>
              <w:bottom w:val="single" w:sz="8" w:space="0" w:color="auto"/>
              <w:right w:val="single" w:sz="8" w:space="0" w:color="auto"/>
            </w:tcBorders>
          </w:tcPr>
          <w:p w14:paraId="7DB0F87E"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6CBBD74C" w14:textId="77777777" w:rsidTr="00DD777E">
        <w:tc>
          <w:tcPr>
            <w:tcW w:w="4112" w:type="dxa"/>
            <w:tcBorders>
              <w:left w:val="single" w:sz="8" w:space="0" w:color="auto"/>
              <w:bottom w:val="single" w:sz="8" w:space="0" w:color="auto"/>
            </w:tcBorders>
          </w:tcPr>
          <w:p w14:paraId="0CAB6670"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210" w:type="dxa"/>
            <w:gridSpan w:val="3"/>
            <w:tcBorders>
              <w:bottom w:val="single" w:sz="8" w:space="0" w:color="auto"/>
              <w:right w:val="single" w:sz="8" w:space="0" w:color="auto"/>
            </w:tcBorders>
          </w:tcPr>
          <w:p w14:paraId="26858E96"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5A94013D" w14:textId="77777777" w:rsidTr="00DD777E">
        <w:tc>
          <w:tcPr>
            <w:tcW w:w="4112" w:type="dxa"/>
            <w:tcBorders>
              <w:left w:val="single" w:sz="8" w:space="0" w:color="auto"/>
              <w:bottom w:val="single" w:sz="8" w:space="0" w:color="auto"/>
            </w:tcBorders>
          </w:tcPr>
          <w:p w14:paraId="7D3F716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14:paraId="05EE3A6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210" w:type="dxa"/>
            <w:gridSpan w:val="3"/>
            <w:tcBorders>
              <w:bottom w:val="single" w:sz="8" w:space="0" w:color="auto"/>
            </w:tcBorders>
          </w:tcPr>
          <w:p w14:paraId="1F42A3D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3CB81E24" w14:textId="77777777" w:rsidTr="00DD777E">
        <w:trPr>
          <w:cantSplit/>
          <w:trHeight w:val="255"/>
        </w:trPr>
        <w:tc>
          <w:tcPr>
            <w:tcW w:w="4112" w:type="dxa"/>
            <w:tcBorders>
              <w:top w:val="single" w:sz="8" w:space="0" w:color="auto"/>
            </w:tcBorders>
            <w:shd w:val="clear" w:color="auto" w:fill="FFFFFF"/>
            <w:vAlign w:val="center"/>
          </w:tcPr>
          <w:p w14:paraId="7B005959" w14:textId="77777777"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gridSpan w:val="2"/>
            <w:tcBorders>
              <w:top w:val="single" w:sz="8" w:space="0" w:color="auto"/>
            </w:tcBorders>
            <w:shd w:val="clear" w:color="auto" w:fill="FFFFFF"/>
            <w:vAlign w:val="center"/>
          </w:tcPr>
          <w:p w14:paraId="5770A384"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25" w:type="dxa"/>
            <w:tcBorders>
              <w:top w:val="single" w:sz="8" w:space="0" w:color="auto"/>
            </w:tcBorders>
            <w:shd w:val="clear" w:color="auto" w:fill="FFFFFF"/>
            <w:vAlign w:val="center"/>
          </w:tcPr>
          <w:p w14:paraId="173DE648"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B90870" w14:paraId="2C0367D9" w14:textId="77777777" w:rsidTr="00DD777E">
        <w:trPr>
          <w:cantSplit/>
          <w:trHeight w:val="570"/>
        </w:trPr>
        <w:tc>
          <w:tcPr>
            <w:tcW w:w="9322" w:type="dxa"/>
            <w:gridSpan w:val="4"/>
            <w:tcBorders>
              <w:left w:val="nil"/>
              <w:right w:val="nil"/>
            </w:tcBorders>
            <w:shd w:val="clear" w:color="auto" w:fill="FFFFFF"/>
            <w:vAlign w:val="center"/>
          </w:tcPr>
          <w:p w14:paraId="7E691794" w14:textId="77777777" w:rsidR="00B90870" w:rsidRPr="00BE5472" w:rsidRDefault="00B90870" w:rsidP="00B90870">
            <w:pPr>
              <w:pStyle w:val="NoSpacing"/>
              <w:rPr>
                <w:rFonts w:ascii="Times New Roman" w:hAnsi="Times New Roman"/>
                <w:sz w:val="24"/>
                <w:szCs w:val="24"/>
                <w:lang w:val="sr-Cyrl-CS"/>
              </w:rPr>
            </w:pPr>
          </w:p>
          <w:p w14:paraId="20BA741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DC2ED0" w14:paraId="076F3138" w14:textId="77777777" w:rsidTr="00DD777E">
        <w:tc>
          <w:tcPr>
            <w:tcW w:w="4112" w:type="dxa"/>
            <w:tcBorders>
              <w:left w:val="single" w:sz="8" w:space="0" w:color="auto"/>
            </w:tcBorders>
          </w:tcPr>
          <w:p w14:paraId="19B3C81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210" w:type="dxa"/>
            <w:gridSpan w:val="3"/>
            <w:tcBorders>
              <w:right w:val="single" w:sz="8" w:space="0" w:color="auto"/>
            </w:tcBorders>
          </w:tcPr>
          <w:p w14:paraId="21103FE0"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F6C7C33" w14:textId="77777777" w:rsidTr="00DD777E">
        <w:tc>
          <w:tcPr>
            <w:tcW w:w="4112" w:type="dxa"/>
            <w:tcBorders>
              <w:left w:val="single" w:sz="8" w:space="0" w:color="auto"/>
            </w:tcBorders>
          </w:tcPr>
          <w:p w14:paraId="4FBFF7B3"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210" w:type="dxa"/>
            <w:gridSpan w:val="3"/>
            <w:tcBorders>
              <w:right w:val="single" w:sz="8" w:space="0" w:color="auto"/>
            </w:tcBorders>
          </w:tcPr>
          <w:p w14:paraId="128E7D60"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3B72DFEB" w14:textId="77777777" w:rsidTr="00DD777E">
        <w:tc>
          <w:tcPr>
            <w:tcW w:w="4112" w:type="dxa"/>
            <w:tcBorders>
              <w:left w:val="single" w:sz="8" w:space="0" w:color="auto"/>
              <w:bottom w:val="single" w:sz="8" w:space="0" w:color="auto"/>
            </w:tcBorders>
          </w:tcPr>
          <w:p w14:paraId="7FE5B6C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210" w:type="dxa"/>
            <w:gridSpan w:val="3"/>
            <w:tcBorders>
              <w:bottom w:val="single" w:sz="8" w:space="0" w:color="auto"/>
              <w:right w:val="single" w:sz="8" w:space="0" w:color="auto"/>
            </w:tcBorders>
          </w:tcPr>
          <w:p w14:paraId="2AA29D22"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88B61BF" w14:textId="77777777" w:rsidTr="00DD777E">
        <w:tc>
          <w:tcPr>
            <w:tcW w:w="4112" w:type="dxa"/>
            <w:tcBorders>
              <w:left w:val="single" w:sz="8" w:space="0" w:color="auto"/>
              <w:bottom w:val="single" w:sz="8" w:space="0" w:color="auto"/>
            </w:tcBorders>
          </w:tcPr>
          <w:p w14:paraId="4105078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210" w:type="dxa"/>
            <w:gridSpan w:val="3"/>
            <w:tcBorders>
              <w:bottom w:val="single" w:sz="8" w:space="0" w:color="auto"/>
              <w:right w:val="single" w:sz="8" w:space="0" w:color="auto"/>
            </w:tcBorders>
          </w:tcPr>
          <w:p w14:paraId="78FF6324"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11C07AD" w14:textId="77777777" w:rsidTr="00DD777E">
        <w:tc>
          <w:tcPr>
            <w:tcW w:w="4112" w:type="dxa"/>
            <w:tcBorders>
              <w:left w:val="single" w:sz="8" w:space="0" w:color="auto"/>
              <w:bottom w:val="single" w:sz="8" w:space="0" w:color="auto"/>
            </w:tcBorders>
          </w:tcPr>
          <w:p w14:paraId="1631DE64"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210" w:type="dxa"/>
            <w:gridSpan w:val="3"/>
            <w:tcBorders>
              <w:bottom w:val="single" w:sz="8" w:space="0" w:color="auto"/>
              <w:right w:val="single" w:sz="8" w:space="0" w:color="auto"/>
            </w:tcBorders>
          </w:tcPr>
          <w:p w14:paraId="122D5B80"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1D600DCB" w14:textId="77777777" w:rsidTr="00DD777E">
        <w:tc>
          <w:tcPr>
            <w:tcW w:w="4112" w:type="dxa"/>
            <w:tcBorders>
              <w:left w:val="single" w:sz="8" w:space="0" w:color="auto"/>
              <w:bottom w:val="single" w:sz="8" w:space="0" w:color="auto"/>
            </w:tcBorders>
          </w:tcPr>
          <w:p w14:paraId="5B5F714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210" w:type="dxa"/>
            <w:gridSpan w:val="3"/>
            <w:tcBorders>
              <w:bottom w:val="single" w:sz="8" w:space="0" w:color="auto"/>
              <w:right w:val="single" w:sz="8" w:space="0" w:color="auto"/>
            </w:tcBorders>
          </w:tcPr>
          <w:p w14:paraId="778AA81B"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96AF6D5" w14:textId="77777777" w:rsidTr="00DD777E">
        <w:tc>
          <w:tcPr>
            <w:tcW w:w="4112" w:type="dxa"/>
            <w:tcBorders>
              <w:left w:val="single" w:sz="8" w:space="0" w:color="auto"/>
              <w:bottom w:val="single" w:sz="8" w:space="0" w:color="auto"/>
            </w:tcBorders>
          </w:tcPr>
          <w:p w14:paraId="08FDF38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210" w:type="dxa"/>
            <w:gridSpan w:val="3"/>
            <w:tcBorders>
              <w:bottom w:val="single" w:sz="8" w:space="0" w:color="auto"/>
              <w:right w:val="single" w:sz="8" w:space="0" w:color="auto"/>
            </w:tcBorders>
          </w:tcPr>
          <w:p w14:paraId="1173254F"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C4C1FB7" w14:textId="77777777" w:rsidTr="00DD777E">
        <w:tc>
          <w:tcPr>
            <w:tcW w:w="4112" w:type="dxa"/>
            <w:tcBorders>
              <w:left w:val="single" w:sz="8" w:space="0" w:color="auto"/>
              <w:bottom w:val="single" w:sz="8" w:space="0" w:color="auto"/>
            </w:tcBorders>
          </w:tcPr>
          <w:p w14:paraId="678C068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210" w:type="dxa"/>
            <w:gridSpan w:val="3"/>
            <w:tcBorders>
              <w:bottom w:val="single" w:sz="8" w:space="0" w:color="auto"/>
              <w:right w:val="single" w:sz="8" w:space="0" w:color="auto"/>
            </w:tcBorders>
          </w:tcPr>
          <w:p w14:paraId="01E2FE8D"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7E7A0EFA" w14:textId="77777777" w:rsidTr="00DD777E">
        <w:tc>
          <w:tcPr>
            <w:tcW w:w="4112" w:type="dxa"/>
            <w:tcBorders>
              <w:left w:val="single" w:sz="8" w:space="0" w:color="auto"/>
              <w:bottom w:val="single" w:sz="8" w:space="0" w:color="auto"/>
            </w:tcBorders>
          </w:tcPr>
          <w:p w14:paraId="0F69AE0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210" w:type="dxa"/>
            <w:gridSpan w:val="3"/>
            <w:tcBorders>
              <w:bottom w:val="single" w:sz="8" w:space="0" w:color="auto"/>
              <w:right w:val="single" w:sz="8" w:space="0" w:color="auto"/>
            </w:tcBorders>
          </w:tcPr>
          <w:p w14:paraId="64467818"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5145843A" w14:textId="77777777" w:rsidTr="00DD777E">
        <w:tc>
          <w:tcPr>
            <w:tcW w:w="4112" w:type="dxa"/>
            <w:tcBorders>
              <w:left w:val="single" w:sz="8" w:space="0" w:color="auto"/>
              <w:bottom w:val="single" w:sz="8" w:space="0" w:color="auto"/>
            </w:tcBorders>
          </w:tcPr>
          <w:p w14:paraId="2B9D79F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210" w:type="dxa"/>
            <w:gridSpan w:val="3"/>
            <w:tcBorders>
              <w:bottom w:val="single" w:sz="8" w:space="0" w:color="auto"/>
              <w:right w:val="single" w:sz="8" w:space="0" w:color="auto"/>
            </w:tcBorders>
          </w:tcPr>
          <w:p w14:paraId="535DD1C6" w14:textId="77777777" w:rsidR="00B90870" w:rsidRPr="00BE5472" w:rsidRDefault="00B90870" w:rsidP="00B90870">
            <w:pPr>
              <w:pStyle w:val="NoSpacing"/>
              <w:rPr>
                <w:rFonts w:ascii="Times New Roman" w:hAnsi="Times New Roman"/>
                <w:sz w:val="24"/>
                <w:szCs w:val="24"/>
                <w:lang w:val="sr-Cyrl-CS"/>
              </w:rPr>
            </w:pPr>
          </w:p>
        </w:tc>
      </w:tr>
      <w:tr w:rsidR="00B90870" w:rsidRPr="00DC2ED0" w14:paraId="030660D9" w14:textId="77777777" w:rsidTr="00DD777E">
        <w:tc>
          <w:tcPr>
            <w:tcW w:w="4112" w:type="dxa"/>
            <w:tcBorders>
              <w:left w:val="single" w:sz="8" w:space="0" w:color="auto"/>
              <w:bottom w:val="single" w:sz="8" w:space="0" w:color="auto"/>
            </w:tcBorders>
          </w:tcPr>
          <w:p w14:paraId="72EE831A"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210" w:type="dxa"/>
            <w:gridSpan w:val="3"/>
            <w:tcBorders>
              <w:bottom w:val="single" w:sz="8" w:space="0" w:color="auto"/>
              <w:right w:val="single" w:sz="8" w:space="0" w:color="auto"/>
            </w:tcBorders>
          </w:tcPr>
          <w:p w14:paraId="43287B13"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4485ECAF" w14:textId="77777777" w:rsidTr="00DD777E">
        <w:tc>
          <w:tcPr>
            <w:tcW w:w="4112" w:type="dxa"/>
            <w:tcBorders>
              <w:left w:val="single" w:sz="8" w:space="0" w:color="auto"/>
              <w:bottom w:val="single" w:sz="8" w:space="0" w:color="auto"/>
            </w:tcBorders>
          </w:tcPr>
          <w:p w14:paraId="26BE094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14:paraId="63759A5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210" w:type="dxa"/>
            <w:gridSpan w:val="3"/>
            <w:tcBorders>
              <w:bottom w:val="single" w:sz="8" w:space="0" w:color="auto"/>
              <w:right w:val="single" w:sz="8" w:space="0" w:color="auto"/>
            </w:tcBorders>
          </w:tcPr>
          <w:p w14:paraId="31AFE8E2" w14:textId="77777777" w:rsidR="00B90870" w:rsidRPr="00BE5472" w:rsidRDefault="00B90870" w:rsidP="00B90870">
            <w:pPr>
              <w:pStyle w:val="NoSpacing"/>
              <w:rPr>
                <w:rFonts w:ascii="Times New Roman" w:hAnsi="Times New Roman"/>
                <w:sz w:val="24"/>
                <w:szCs w:val="24"/>
                <w:lang w:val="sr-Cyrl-CS"/>
              </w:rPr>
            </w:pPr>
          </w:p>
        </w:tc>
      </w:tr>
      <w:tr w:rsidR="00B90870" w:rsidRPr="00C92CC4" w14:paraId="313CEF16" w14:textId="77777777" w:rsidTr="00583E29">
        <w:tc>
          <w:tcPr>
            <w:tcW w:w="4112" w:type="dxa"/>
            <w:tcBorders>
              <w:left w:val="single" w:sz="8" w:space="0" w:color="auto"/>
              <w:bottom w:val="single" w:sz="8" w:space="0" w:color="auto"/>
            </w:tcBorders>
          </w:tcPr>
          <w:p w14:paraId="60D5D375" w14:textId="77777777" w:rsidR="00B90870" w:rsidRPr="00DF033D" w:rsidRDefault="00B90870" w:rsidP="00B90870">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59" w:type="dxa"/>
            <w:tcBorders>
              <w:top w:val="single" w:sz="8" w:space="0" w:color="auto"/>
              <w:bottom w:val="single" w:sz="8" w:space="0" w:color="auto"/>
              <w:right w:val="single" w:sz="8" w:space="0" w:color="auto"/>
            </w:tcBorders>
          </w:tcPr>
          <w:p w14:paraId="061E2033" w14:textId="77777777" w:rsidR="00B90870" w:rsidRPr="00BE5472" w:rsidRDefault="00B90870" w:rsidP="00B90870">
            <w:pPr>
              <w:pStyle w:val="NoSpacing"/>
              <w:rPr>
                <w:rFonts w:ascii="Times New Roman" w:hAnsi="Times New Roman"/>
                <w:sz w:val="24"/>
                <w:szCs w:val="24"/>
                <w:lang w:val="sr-Cyrl-CS"/>
              </w:rPr>
            </w:pPr>
          </w:p>
          <w:p w14:paraId="4CC5FF32"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1" w:type="dxa"/>
            <w:gridSpan w:val="2"/>
            <w:tcBorders>
              <w:top w:val="single" w:sz="8" w:space="0" w:color="auto"/>
              <w:bottom w:val="single" w:sz="8" w:space="0" w:color="auto"/>
              <w:right w:val="single" w:sz="8" w:space="0" w:color="auto"/>
            </w:tcBorders>
          </w:tcPr>
          <w:p w14:paraId="62DC039E" w14:textId="77777777" w:rsidR="00B90870" w:rsidRPr="00BE5472" w:rsidRDefault="00B90870" w:rsidP="00B90870">
            <w:pPr>
              <w:pStyle w:val="NoSpacing"/>
              <w:rPr>
                <w:rFonts w:ascii="Times New Roman" w:hAnsi="Times New Roman"/>
                <w:sz w:val="24"/>
                <w:szCs w:val="24"/>
                <w:lang w:val="sr-Cyrl-CS"/>
              </w:rPr>
            </w:pPr>
          </w:p>
          <w:p w14:paraId="2D83B82A"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09ACF1F1" w14:textId="77777777" w:rsidR="00DD777E" w:rsidRDefault="00DD777E" w:rsidP="00BE5472">
      <w:pPr>
        <w:jc w:val="both"/>
        <w:rPr>
          <w:rFonts w:ascii="Times New Roman" w:hAnsi="Times New Roman"/>
          <w:i/>
          <w:sz w:val="24"/>
        </w:rPr>
      </w:pPr>
    </w:p>
    <w:p w14:paraId="4ACA60F3" w14:textId="77777777" w:rsidR="00634636" w:rsidRPr="00662FE3" w:rsidRDefault="00B16D79" w:rsidP="00BE5472">
      <w:pPr>
        <w:jc w:val="both"/>
        <w:rPr>
          <w:rFonts w:ascii="Times New Roman" w:hAnsi="Times New Roman"/>
          <w:lang w:val="sr-Cyrl-CS"/>
        </w:rPr>
      </w:pPr>
      <w:r>
        <w:rPr>
          <w:rFonts w:ascii="Times New Roman" w:hAnsi="Times New Roman"/>
          <w:i/>
          <w:sz w:val="24"/>
        </w:rPr>
        <w:t xml:space="preserve"> </w:t>
      </w:r>
      <w:r w:rsidR="00634636" w:rsidRPr="00DC2ED0">
        <w:rPr>
          <w:rFonts w:ascii="Times New Roman" w:hAnsi="Times New Roman"/>
          <w:sz w:val="24"/>
          <w:lang w:val="sr-Cyrl-CS"/>
        </w:rPr>
        <w:t>Понуђач остаје у искључивој обавези и одговорности за извршење уговорне обавезе</w:t>
      </w:r>
      <w:r>
        <w:rPr>
          <w:rFonts w:ascii="Times New Roman" w:hAnsi="Times New Roman"/>
          <w:sz w:val="24"/>
          <w:lang w:val="sr-Cyrl-RS"/>
        </w:rPr>
        <w:t xml:space="preserve">. </w:t>
      </w:r>
      <w:r w:rsidR="00634636" w:rsidRPr="00B60D85">
        <w:rPr>
          <w:rFonts w:ascii="Times New Roman" w:hAnsi="Times New Roman"/>
          <w:b/>
          <w:i/>
          <w:sz w:val="24"/>
          <w:lang w:val="sr-Cyrl-CS"/>
        </w:rPr>
        <w:t xml:space="preserve">Напомена: </w:t>
      </w:r>
      <w:r w:rsidR="00634636" w:rsidRPr="00662FE3">
        <w:rPr>
          <w:rFonts w:ascii="Times New Roman" w:hAnsi="Times New Roman"/>
          <w:i/>
          <w:lang w:val="sr-Cyrl-CS"/>
        </w:rPr>
        <w:t xml:space="preserve">Попуњавају само они понуђачи који подносе понуду са подизвођачима,  а уколико понуђач наступа са већим бројем подизвођача од 2, потребно је копирати образац понуде и навести све подизвођаче.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634636" w:rsidRPr="00DF033D" w14:paraId="0D16AD1C" w14:textId="77777777">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14:paraId="50F61F2C" w14:textId="77777777" w:rsidR="00634636" w:rsidRPr="00BE5472" w:rsidRDefault="00634636" w:rsidP="002424A5">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lastRenderedPageBreak/>
              <w:t>подаци о понуђачима из групе понуђача</w:t>
            </w:r>
          </w:p>
        </w:tc>
      </w:tr>
    </w:tbl>
    <w:p w14:paraId="39FBC1A5" w14:textId="77777777" w:rsidR="000117F8" w:rsidRPr="000117F8" w:rsidRDefault="000117F8" w:rsidP="000117F8">
      <w:pPr>
        <w:spacing w:after="0"/>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0"/>
        <w:gridCol w:w="2395"/>
        <w:gridCol w:w="260"/>
        <w:gridCol w:w="2136"/>
      </w:tblGrid>
      <w:tr w:rsidR="00B90870" w:rsidRPr="00BE5472" w14:paraId="6F1856D5" w14:textId="77777777">
        <w:trPr>
          <w:cantSplit/>
        </w:trPr>
        <w:tc>
          <w:tcPr>
            <w:tcW w:w="9231" w:type="dxa"/>
            <w:gridSpan w:val="4"/>
            <w:tcBorders>
              <w:top w:val="nil"/>
              <w:left w:val="nil"/>
              <w:bottom w:val="single" w:sz="8" w:space="0" w:color="auto"/>
              <w:right w:val="nil"/>
            </w:tcBorders>
            <w:shd w:val="clear" w:color="auto" w:fill="FFFFFF"/>
            <w:vAlign w:val="center"/>
          </w:tcPr>
          <w:p w14:paraId="0A40B2CF"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B90870" w:rsidRPr="00BE5472" w14:paraId="763BD0F0" w14:textId="77777777">
        <w:tc>
          <w:tcPr>
            <w:tcW w:w="4440" w:type="dxa"/>
            <w:tcBorders>
              <w:top w:val="single" w:sz="8" w:space="0" w:color="auto"/>
              <w:left w:val="single" w:sz="8" w:space="0" w:color="auto"/>
            </w:tcBorders>
          </w:tcPr>
          <w:p w14:paraId="13C82CF5"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3"/>
            <w:tcBorders>
              <w:top w:val="single" w:sz="8" w:space="0" w:color="auto"/>
              <w:right w:val="single" w:sz="8" w:space="0" w:color="auto"/>
            </w:tcBorders>
          </w:tcPr>
          <w:p w14:paraId="017164FC"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0312EC5" w14:textId="77777777">
        <w:tc>
          <w:tcPr>
            <w:tcW w:w="4440" w:type="dxa"/>
            <w:tcBorders>
              <w:left w:val="single" w:sz="8" w:space="0" w:color="auto"/>
            </w:tcBorders>
          </w:tcPr>
          <w:p w14:paraId="6FCB8CA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3"/>
            <w:tcBorders>
              <w:right w:val="single" w:sz="8" w:space="0" w:color="auto"/>
            </w:tcBorders>
          </w:tcPr>
          <w:p w14:paraId="6EDF1B8F"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F1936B4" w14:textId="77777777">
        <w:tc>
          <w:tcPr>
            <w:tcW w:w="4440" w:type="dxa"/>
            <w:tcBorders>
              <w:left w:val="single" w:sz="8" w:space="0" w:color="auto"/>
              <w:bottom w:val="single" w:sz="8" w:space="0" w:color="auto"/>
            </w:tcBorders>
          </w:tcPr>
          <w:p w14:paraId="79DBEBB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3"/>
            <w:tcBorders>
              <w:bottom w:val="single" w:sz="8" w:space="0" w:color="auto"/>
              <w:right w:val="single" w:sz="8" w:space="0" w:color="auto"/>
            </w:tcBorders>
          </w:tcPr>
          <w:p w14:paraId="04EFD05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DA6FD3C" w14:textId="77777777">
        <w:tc>
          <w:tcPr>
            <w:tcW w:w="4440" w:type="dxa"/>
            <w:tcBorders>
              <w:left w:val="single" w:sz="8" w:space="0" w:color="auto"/>
              <w:bottom w:val="single" w:sz="8" w:space="0" w:color="auto"/>
            </w:tcBorders>
          </w:tcPr>
          <w:p w14:paraId="05549D1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3"/>
            <w:tcBorders>
              <w:bottom w:val="single" w:sz="8" w:space="0" w:color="auto"/>
              <w:right w:val="single" w:sz="8" w:space="0" w:color="auto"/>
            </w:tcBorders>
          </w:tcPr>
          <w:p w14:paraId="1A1A4A74"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27BE0C4" w14:textId="77777777">
        <w:tc>
          <w:tcPr>
            <w:tcW w:w="4440" w:type="dxa"/>
            <w:tcBorders>
              <w:left w:val="single" w:sz="8" w:space="0" w:color="auto"/>
              <w:bottom w:val="single" w:sz="8" w:space="0" w:color="auto"/>
            </w:tcBorders>
          </w:tcPr>
          <w:p w14:paraId="0A4DD060"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3"/>
            <w:tcBorders>
              <w:bottom w:val="single" w:sz="8" w:space="0" w:color="auto"/>
              <w:right w:val="single" w:sz="8" w:space="0" w:color="auto"/>
            </w:tcBorders>
          </w:tcPr>
          <w:p w14:paraId="663FA3C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D1CB9A1" w14:textId="77777777">
        <w:tc>
          <w:tcPr>
            <w:tcW w:w="4440" w:type="dxa"/>
            <w:tcBorders>
              <w:left w:val="single" w:sz="8" w:space="0" w:color="auto"/>
              <w:bottom w:val="single" w:sz="8" w:space="0" w:color="auto"/>
            </w:tcBorders>
          </w:tcPr>
          <w:p w14:paraId="556A8B4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3"/>
            <w:tcBorders>
              <w:bottom w:val="single" w:sz="8" w:space="0" w:color="auto"/>
              <w:right w:val="single" w:sz="8" w:space="0" w:color="auto"/>
            </w:tcBorders>
          </w:tcPr>
          <w:p w14:paraId="736D2476"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6EB00B4B" w14:textId="77777777">
        <w:tc>
          <w:tcPr>
            <w:tcW w:w="4440" w:type="dxa"/>
            <w:tcBorders>
              <w:left w:val="single" w:sz="8" w:space="0" w:color="auto"/>
              <w:bottom w:val="single" w:sz="8" w:space="0" w:color="auto"/>
            </w:tcBorders>
          </w:tcPr>
          <w:p w14:paraId="120A2B9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3"/>
            <w:tcBorders>
              <w:bottom w:val="single" w:sz="8" w:space="0" w:color="auto"/>
              <w:right w:val="single" w:sz="8" w:space="0" w:color="auto"/>
            </w:tcBorders>
          </w:tcPr>
          <w:p w14:paraId="2B36C1A8"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66B02443" w14:textId="77777777">
        <w:tc>
          <w:tcPr>
            <w:tcW w:w="4440" w:type="dxa"/>
            <w:tcBorders>
              <w:left w:val="single" w:sz="8" w:space="0" w:color="auto"/>
              <w:bottom w:val="single" w:sz="8" w:space="0" w:color="auto"/>
            </w:tcBorders>
          </w:tcPr>
          <w:p w14:paraId="72AE1E1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3"/>
            <w:tcBorders>
              <w:bottom w:val="single" w:sz="8" w:space="0" w:color="auto"/>
              <w:right w:val="single" w:sz="8" w:space="0" w:color="auto"/>
            </w:tcBorders>
          </w:tcPr>
          <w:p w14:paraId="1CC5ADFA"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CFE854D" w14:textId="77777777">
        <w:tc>
          <w:tcPr>
            <w:tcW w:w="4440" w:type="dxa"/>
            <w:tcBorders>
              <w:left w:val="single" w:sz="8" w:space="0" w:color="auto"/>
              <w:bottom w:val="single" w:sz="8" w:space="0" w:color="auto"/>
            </w:tcBorders>
          </w:tcPr>
          <w:p w14:paraId="0E6C1362"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3"/>
            <w:tcBorders>
              <w:bottom w:val="single" w:sz="8" w:space="0" w:color="auto"/>
              <w:right w:val="single" w:sz="8" w:space="0" w:color="auto"/>
            </w:tcBorders>
          </w:tcPr>
          <w:p w14:paraId="63303F7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7D75EA2" w14:textId="77777777">
        <w:tc>
          <w:tcPr>
            <w:tcW w:w="4440" w:type="dxa"/>
            <w:tcBorders>
              <w:left w:val="single" w:sz="8" w:space="0" w:color="auto"/>
              <w:bottom w:val="single" w:sz="8" w:space="0" w:color="auto"/>
            </w:tcBorders>
          </w:tcPr>
          <w:p w14:paraId="5B4CBE1A"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3"/>
            <w:tcBorders>
              <w:bottom w:val="single" w:sz="8" w:space="0" w:color="auto"/>
              <w:right w:val="single" w:sz="8" w:space="0" w:color="auto"/>
            </w:tcBorders>
          </w:tcPr>
          <w:p w14:paraId="2A25D133"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7F10820A" w14:textId="77777777">
        <w:tc>
          <w:tcPr>
            <w:tcW w:w="4440" w:type="dxa"/>
            <w:tcBorders>
              <w:left w:val="single" w:sz="8" w:space="0" w:color="auto"/>
              <w:bottom w:val="single" w:sz="8" w:space="0" w:color="auto"/>
            </w:tcBorders>
          </w:tcPr>
          <w:p w14:paraId="6C561CCE"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3"/>
            <w:tcBorders>
              <w:bottom w:val="single" w:sz="8" w:space="0" w:color="auto"/>
              <w:right w:val="single" w:sz="8" w:space="0" w:color="auto"/>
            </w:tcBorders>
          </w:tcPr>
          <w:p w14:paraId="3E9BEE44"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29EBA850" w14:textId="77777777">
        <w:trPr>
          <w:cantSplit/>
          <w:trHeight w:val="375"/>
        </w:trPr>
        <w:tc>
          <w:tcPr>
            <w:tcW w:w="4440" w:type="dxa"/>
            <w:tcBorders>
              <w:top w:val="single" w:sz="8" w:space="0" w:color="auto"/>
            </w:tcBorders>
            <w:shd w:val="clear" w:color="auto" w:fill="FFFFFF"/>
            <w:vAlign w:val="center"/>
          </w:tcPr>
          <w:p w14:paraId="3759A395" w14:textId="77777777" w:rsidR="00B90870" w:rsidRPr="00BE5472" w:rsidRDefault="00B90870" w:rsidP="00B90870">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gridSpan w:val="2"/>
            <w:tcBorders>
              <w:top w:val="single" w:sz="8" w:space="0" w:color="auto"/>
            </w:tcBorders>
            <w:shd w:val="clear" w:color="auto" w:fill="FFFFFF"/>
            <w:vAlign w:val="center"/>
          </w:tcPr>
          <w:p w14:paraId="04E55EFA" w14:textId="77777777" w:rsidR="00B90870" w:rsidRPr="00BE5472" w:rsidRDefault="00B90870" w:rsidP="00B90870">
            <w:pPr>
              <w:pStyle w:val="NoSpacing"/>
              <w:rPr>
                <w:rFonts w:ascii="Times New Roman" w:hAnsi="Times New Roman"/>
                <w:sz w:val="24"/>
                <w:szCs w:val="24"/>
                <w:lang w:val="sr-Cyrl-CS"/>
              </w:rPr>
            </w:pPr>
          </w:p>
          <w:p w14:paraId="6E795A1C"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14:paraId="4082D457" w14:textId="77777777" w:rsidR="00B90870" w:rsidRPr="00BE5472" w:rsidRDefault="00B90870" w:rsidP="00B90870">
            <w:pPr>
              <w:pStyle w:val="NoSpacing"/>
              <w:rPr>
                <w:rFonts w:ascii="Times New Roman" w:hAnsi="Times New Roman"/>
                <w:sz w:val="24"/>
                <w:szCs w:val="24"/>
                <w:lang w:val="sr-Cyrl-CS"/>
              </w:rPr>
            </w:pPr>
          </w:p>
        </w:tc>
        <w:tc>
          <w:tcPr>
            <w:tcW w:w="2136" w:type="dxa"/>
            <w:tcBorders>
              <w:top w:val="single" w:sz="8" w:space="0" w:color="auto"/>
            </w:tcBorders>
            <w:shd w:val="clear" w:color="auto" w:fill="FFFFFF"/>
            <w:vAlign w:val="center"/>
          </w:tcPr>
          <w:p w14:paraId="7618E44B" w14:textId="77777777" w:rsidR="00B90870" w:rsidRPr="00BE5472" w:rsidRDefault="00B90870" w:rsidP="00B90870">
            <w:pPr>
              <w:pStyle w:val="NoSpacing"/>
              <w:rPr>
                <w:rFonts w:ascii="Times New Roman" w:hAnsi="Times New Roman"/>
                <w:sz w:val="24"/>
                <w:szCs w:val="24"/>
                <w:lang w:val="sr-Cyrl-CS"/>
              </w:rPr>
            </w:pPr>
          </w:p>
          <w:p w14:paraId="33FB1785" w14:textId="77777777" w:rsidR="00B90870" w:rsidRPr="00BE5472" w:rsidRDefault="00B90870" w:rsidP="00B90870">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14:paraId="42C20FF9"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5520BBE4" w14:textId="77777777">
        <w:trPr>
          <w:cantSplit/>
          <w:trHeight w:val="735"/>
        </w:trPr>
        <w:tc>
          <w:tcPr>
            <w:tcW w:w="9231" w:type="dxa"/>
            <w:gridSpan w:val="4"/>
            <w:tcBorders>
              <w:left w:val="nil"/>
              <w:bottom w:val="single" w:sz="8" w:space="0" w:color="auto"/>
              <w:right w:val="nil"/>
            </w:tcBorders>
            <w:shd w:val="clear" w:color="auto" w:fill="FFFFFF"/>
            <w:vAlign w:val="center"/>
          </w:tcPr>
          <w:p w14:paraId="50A4CB45" w14:textId="77777777" w:rsidR="00B90870" w:rsidRPr="00BE5472" w:rsidRDefault="00B90870" w:rsidP="00B90870">
            <w:pPr>
              <w:pStyle w:val="NoSpacing"/>
              <w:rPr>
                <w:rFonts w:ascii="Times New Roman" w:hAnsi="Times New Roman"/>
                <w:sz w:val="24"/>
                <w:szCs w:val="24"/>
                <w:lang w:val="sr-Cyrl-CS"/>
              </w:rPr>
            </w:pPr>
          </w:p>
          <w:p w14:paraId="5D16F779"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B90870" w:rsidRPr="00BE5472" w14:paraId="29097B60" w14:textId="77777777">
        <w:tc>
          <w:tcPr>
            <w:tcW w:w="4440" w:type="dxa"/>
            <w:tcBorders>
              <w:top w:val="single" w:sz="8" w:space="0" w:color="auto"/>
              <w:left w:val="single" w:sz="8" w:space="0" w:color="auto"/>
            </w:tcBorders>
          </w:tcPr>
          <w:p w14:paraId="63D4F8FC" w14:textId="77777777" w:rsidR="00B90870" w:rsidRPr="00BE5472" w:rsidRDefault="00B90870" w:rsidP="00B90870">
            <w:pPr>
              <w:pStyle w:val="NoSpacing"/>
              <w:rPr>
                <w:rFonts w:ascii="Times New Roman" w:hAnsi="Times New Roman"/>
                <w:sz w:val="24"/>
                <w:szCs w:val="24"/>
              </w:rPr>
            </w:pPr>
            <w:r w:rsidRPr="00BE5472">
              <w:rPr>
                <w:rFonts w:ascii="Times New Roman" w:hAnsi="Times New Roman"/>
                <w:sz w:val="24"/>
                <w:szCs w:val="24"/>
                <w:lang w:val="sr-Cyrl-CS"/>
              </w:rPr>
              <w:t>назив</w:t>
            </w:r>
          </w:p>
        </w:tc>
        <w:tc>
          <w:tcPr>
            <w:tcW w:w="4791" w:type="dxa"/>
            <w:gridSpan w:val="3"/>
            <w:tcBorders>
              <w:top w:val="single" w:sz="8" w:space="0" w:color="auto"/>
              <w:right w:val="single" w:sz="8" w:space="0" w:color="auto"/>
            </w:tcBorders>
          </w:tcPr>
          <w:p w14:paraId="7C60CF9C"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A09ACD2" w14:textId="77777777">
        <w:tc>
          <w:tcPr>
            <w:tcW w:w="4440" w:type="dxa"/>
            <w:tcBorders>
              <w:left w:val="single" w:sz="8" w:space="0" w:color="auto"/>
            </w:tcBorders>
          </w:tcPr>
          <w:p w14:paraId="6BCED45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3"/>
            <w:tcBorders>
              <w:right w:val="single" w:sz="8" w:space="0" w:color="auto"/>
            </w:tcBorders>
          </w:tcPr>
          <w:p w14:paraId="78B4C58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6A61110" w14:textId="77777777">
        <w:tc>
          <w:tcPr>
            <w:tcW w:w="4440" w:type="dxa"/>
            <w:tcBorders>
              <w:left w:val="single" w:sz="8" w:space="0" w:color="auto"/>
              <w:bottom w:val="single" w:sz="8" w:space="0" w:color="auto"/>
            </w:tcBorders>
          </w:tcPr>
          <w:p w14:paraId="7037CEB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3"/>
            <w:tcBorders>
              <w:bottom w:val="single" w:sz="8" w:space="0" w:color="auto"/>
              <w:right w:val="single" w:sz="8" w:space="0" w:color="auto"/>
            </w:tcBorders>
          </w:tcPr>
          <w:p w14:paraId="280298A1"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19EBD37" w14:textId="77777777">
        <w:tc>
          <w:tcPr>
            <w:tcW w:w="4440" w:type="dxa"/>
            <w:tcBorders>
              <w:left w:val="single" w:sz="8" w:space="0" w:color="auto"/>
              <w:bottom w:val="single" w:sz="8" w:space="0" w:color="auto"/>
            </w:tcBorders>
          </w:tcPr>
          <w:p w14:paraId="2BE94B9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3"/>
            <w:tcBorders>
              <w:bottom w:val="single" w:sz="8" w:space="0" w:color="auto"/>
              <w:right w:val="single" w:sz="8" w:space="0" w:color="auto"/>
            </w:tcBorders>
          </w:tcPr>
          <w:p w14:paraId="30066D60"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898F955" w14:textId="77777777">
        <w:tc>
          <w:tcPr>
            <w:tcW w:w="4440" w:type="dxa"/>
            <w:tcBorders>
              <w:left w:val="single" w:sz="8" w:space="0" w:color="auto"/>
              <w:bottom w:val="single" w:sz="8" w:space="0" w:color="auto"/>
            </w:tcBorders>
          </w:tcPr>
          <w:p w14:paraId="41CDA971"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3"/>
            <w:tcBorders>
              <w:bottom w:val="single" w:sz="8" w:space="0" w:color="auto"/>
              <w:right w:val="single" w:sz="8" w:space="0" w:color="auto"/>
            </w:tcBorders>
          </w:tcPr>
          <w:p w14:paraId="09EA3251"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7F2AF380" w14:textId="77777777">
        <w:tc>
          <w:tcPr>
            <w:tcW w:w="4440" w:type="dxa"/>
            <w:tcBorders>
              <w:left w:val="single" w:sz="8" w:space="0" w:color="auto"/>
              <w:bottom w:val="single" w:sz="8" w:space="0" w:color="auto"/>
            </w:tcBorders>
          </w:tcPr>
          <w:p w14:paraId="1FA21CA7"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3"/>
            <w:tcBorders>
              <w:bottom w:val="single" w:sz="8" w:space="0" w:color="auto"/>
              <w:right w:val="single" w:sz="8" w:space="0" w:color="auto"/>
            </w:tcBorders>
          </w:tcPr>
          <w:p w14:paraId="2932065D"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46F6B672" w14:textId="77777777">
        <w:tc>
          <w:tcPr>
            <w:tcW w:w="4440" w:type="dxa"/>
            <w:tcBorders>
              <w:left w:val="single" w:sz="8" w:space="0" w:color="auto"/>
              <w:bottom w:val="single" w:sz="8" w:space="0" w:color="auto"/>
            </w:tcBorders>
          </w:tcPr>
          <w:p w14:paraId="2DCC6DE9"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3"/>
            <w:tcBorders>
              <w:bottom w:val="single" w:sz="8" w:space="0" w:color="auto"/>
              <w:right w:val="single" w:sz="8" w:space="0" w:color="auto"/>
            </w:tcBorders>
          </w:tcPr>
          <w:p w14:paraId="16A15997"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3B82C5BF" w14:textId="77777777">
        <w:tc>
          <w:tcPr>
            <w:tcW w:w="4440" w:type="dxa"/>
            <w:tcBorders>
              <w:left w:val="single" w:sz="8" w:space="0" w:color="auto"/>
              <w:bottom w:val="single" w:sz="8" w:space="0" w:color="auto"/>
            </w:tcBorders>
          </w:tcPr>
          <w:p w14:paraId="01C1FCEC"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3"/>
            <w:tcBorders>
              <w:bottom w:val="single" w:sz="8" w:space="0" w:color="auto"/>
              <w:right w:val="single" w:sz="8" w:space="0" w:color="auto"/>
            </w:tcBorders>
          </w:tcPr>
          <w:p w14:paraId="0A10A47B"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C7E17D3" w14:textId="77777777">
        <w:tc>
          <w:tcPr>
            <w:tcW w:w="4440" w:type="dxa"/>
            <w:tcBorders>
              <w:left w:val="single" w:sz="8" w:space="0" w:color="auto"/>
              <w:bottom w:val="single" w:sz="8" w:space="0" w:color="auto"/>
            </w:tcBorders>
          </w:tcPr>
          <w:p w14:paraId="22E910AA"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3"/>
            <w:tcBorders>
              <w:bottom w:val="single" w:sz="8" w:space="0" w:color="auto"/>
              <w:right w:val="single" w:sz="8" w:space="0" w:color="auto"/>
            </w:tcBorders>
          </w:tcPr>
          <w:p w14:paraId="6230FD9B" w14:textId="77777777" w:rsidR="00B90870" w:rsidRPr="00BE5472" w:rsidRDefault="00B90870" w:rsidP="00B90870">
            <w:pPr>
              <w:pStyle w:val="NoSpacing"/>
              <w:rPr>
                <w:rFonts w:ascii="Times New Roman" w:hAnsi="Times New Roman"/>
                <w:sz w:val="24"/>
                <w:szCs w:val="24"/>
                <w:lang w:val="sr-Cyrl-CS"/>
              </w:rPr>
            </w:pPr>
          </w:p>
        </w:tc>
      </w:tr>
      <w:tr w:rsidR="00B90870" w:rsidRPr="00BE5472" w14:paraId="06DA6588" w14:textId="77777777">
        <w:tc>
          <w:tcPr>
            <w:tcW w:w="4440" w:type="dxa"/>
            <w:tcBorders>
              <w:left w:val="single" w:sz="8" w:space="0" w:color="auto"/>
              <w:bottom w:val="single" w:sz="8" w:space="0" w:color="auto"/>
            </w:tcBorders>
          </w:tcPr>
          <w:p w14:paraId="5C64BE6F" w14:textId="77777777" w:rsidR="00B90870" w:rsidRPr="00BE5472" w:rsidRDefault="00B90870" w:rsidP="00B90870">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3"/>
            <w:tcBorders>
              <w:bottom w:val="single" w:sz="8" w:space="0" w:color="auto"/>
              <w:right w:val="single" w:sz="8" w:space="0" w:color="auto"/>
            </w:tcBorders>
          </w:tcPr>
          <w:p w14:paraId="1FEA9ECA" w14:textId="77777777" w:rsidR="00B90870" w:rsidRPr="00BE5472" w:rsidRDefault="00B90870" w:rsidP="00B90870">
            <w:pPr>
              <w:pStyle w:val="NoSpacing"/>
              <w:rPr>
                <w:rFonts w:ascii="Times New Roman" w:hAnsi="Times New Roman"/>
                <w:sz w:val="24"/>
                <w:szCs w:val="24"/>
                <w:lang w:val="sr-Cyrl-CS"/>
              </w:rPr>
            </w:pPr>
          </w:p>
        </w:tc>
      </w:tr>
      <w:tr w:rsidR="00B90870" w:rsidRPr="00DF033D" w14:paraId="3768D7F2" w14:textId="77777777">
        <w:tc>
          <w:tcPr>
            <w:tcW w:w="4440" w:type="dxa"/>
            <w:tcBorders>
              <w:left w:val="single" w:sz="8" w:space="0" w:color="auto"/>
              <w:bottom w:val="single" w:sz="8" w:space="0" w:color="auto"/>
            </w:tcBorders>
          </w:tcPr>
          <w:p w14:paraId="0375C416" w14:textId="77777777" w:rsidR="00B90870" w:rsidRPr="00BE5472" w:rsidRDefault="00B90870" w:rsidP="00B90870">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3"/>
            <w:tcBorders>
              <w:bottom w:val="single" w:sz="8" w:space="0" w:color="auto"/>
              <w:right w:val="single" w:sz="8" w:space="0" w:color="auto"/>
            </w:tcBorders>
          </w:tcPr>
          <w:p w14:paraId="57F043E0" w14:textId="77777777" w:rsidR="00B90870" w:rsidRPr="00BE5472" w:rsidRDefault="00B90870" w:rsidP="00B90870">
            <w:pPr>
              <w:pStyle w:val="NoSpacing"/>
              <w:rPr>
                <w:rFonts w:ascii="Times New Roman" w:hAnsi="Times New Roman"/>
                <w:sz w:val="24"/>
                <w:szCs w:val="24"/>
                <w:lang w:val="sr-Cyrl-CS"/>
              </w:rPr>
            </w:pPr>
          </w:p>
        </w:tc>
      </w:tr>
      <w:tr w:rsidR="00583E29" w:rsidRPr="00DF033D" w14:paraId="0F92F79D" w14:textId="77777777" w:rsidTr="00583E29">
        <w:tc>
          <w:tcPr>
            <w:tcW w:w="4440" w:type="dxa"/>
            <w:tcBorders>
              <w:left w:val="single" w:sz="8" w:space="0" w:color="auto"/>
              <w:bottom w:val="single" w:sz="8" w:space="0" w:color="auto"/>
            </w:tcBorders>
          </w:tcPr>
          <w:p w14:paraId="4C312426" w14:textId="77777777" w:rsidR="00583E29" w:rsidRPr="00BE5472" w:rsidRDefault="00583E29" w:rsidP="00B90870">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395" w:type="dxa"/>
            <w:tcBorders>
              <w:bottom w:val="single" w:sz="8" w:space="0" w:color="auto"/>
              <w:right w:val="single" w:sz="8" w:space="0" w:color="auto"/>
            </w:tcBorders>
            <w:vAlign w:val="center"/>
          </w:tcPr>
          <w:p w14:paraId="1444995A" w14:textId="77777777" w:rsidR="00583E29" w:rsidRPr="00BE5472" w:rsidRDefault="00583E29" w:rsidP="00583E29">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396" w:type="dxa"/>
            <w:gridSpan w:val="2"/>
            <w:tcBorders>
              <w:bottom w:val="single" w:sz="8" w:space="0" w:color="auto"/>
              <w:right w:val="single" w:sz="8" w:space="0" w:color="auto"/>
            </w:tcBorders>
            <w:vAlign w:val="center"/>
          </w:tcPr>
          <w:p w14:paraId="26BBD97A" w14:textId="77777777" w:rsidR="00583E29" w:rsidRPr="00BE5472" w:rsidRDefault="00583E29" w:rsidP="00583E29">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14:paraId="1431F0CB" w14:textId="77777777" w:rsidR="00634636" w:rsidRPr="00BE5472" w:rsidRDefault="00634636" w:rsidP="00BE5472">
      <w:pPr>
        <w:pStyle w:val="NoSpacing"/>
        <w:rPr>
          <w:rFonts w:ascii="Times New Roman" w:hAnsi="Times New Roman"/>
          <w:sz w:val="24"/>
          <w:szCs w:val="24"/>
          <w:lang w:val="sr-Cyrl-CS"/>
        </w:rPr>
      </w:pPr>
    </w:p>
    <w:p w14:paraId="5AEF5C68" w14:textId="77777777" w:rsidR="00634636" w:rsidRDefault="00634636" w:rsidP="00BE5472">
      <w:pPr>
        <w:pStyle w:val="NoSpacing"/>
        <w:rPr>
          <w:rFonts w:ascii="Times New Roman" w:hAnsi="Times New Roman"/>
          <w:sz w:val="24"/>
          <w:szCs w:val="24"/>
        </w:rPr>
      </w:pPr>
    </w:p>
    <w:p w14:paraId="2BB8F89E" w14:textId="77777777" w:rsidR="00634636" w:rsidRPr="00BE5472" w:rsidRDefault="00634636" w:rsidP="00BE5472">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sidR="000948C3">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све понуђаче из групе понуђача. </w:t>
      </w:r>
    </w:p>
    <w:p w14:paraId="7226A262" w14:textId="77777777" w:rsidR="00634636" w:rsidRDefault="00634636" w:rsidP="00F7567E">
      <w:pPr>
        <w:jc w:val="both"/>
        <w:rPr>
          <w:rFonts w:ascii="Arial" w:hAnsi="Arial" w:cs="Arial"/>
          <w:sz w:val="24"/>
          <w:lang w:val="sr-Cyrl-RS"/>
        </w:rPr>
      </w:pPr>
    </w:p>
    <w:p w14:paraId="4F307366" w14:textId="77777777" w:rsidR="00470854" w:rsidRDefault="00470854" w:rsidP="00F7567E">
      <w:pPr>
        <w:jc w:val="both"/>
        <w:rPr>
          <w:rFonts w:ascii="Arial" w:hAnsi="Arial" w:cs="Arial"/>
          <w:sz w:val="24"/>
          <w:lang w:val="sr-Cyrl-RS"/>
        </w:rPr>
      </w:pPr>
    </w:p>
    <w:p w14:paraId="10C7FC2E" w14:textId="77777777" w:rsidR="00D2109E" w:rsidRDefault="00D2109E" w:rsidP="00F7567E">
      <w:pPr>
        <w:jc w:val="both"/>
        <w:rPr>
          <w:rFonts w:ascii="Arial" w:hAnsi="Arial" w:cs="Arial"/>
          <w:sz w:val="24"/>
          <w:lang w:val="sr-Cyrl-RS"/>
        </w:rPr>
      </w:pPr>
    </w:p>
    <w:p w14:paraId="6322284E" w14:textId="77777777" w:rsidR="00D2109E" w:rsidRDefault="00D2109E" w:rsidP="00F7567E">
      <w:pPr>
        <w:jc w:val="both"/>
        <w:rPr>
          <w:rFonts w:ascii="Arial" w:hAnsi="Arial" w:cs="Arial"/>
          <w:sz w:val="24"/>
          <w:lang w:val="sr-Cyrl-RS"/>
        </w:rPr>
      </w:pPr>
    </w:p>
    <w:p w14:paraId="30712FFF" w14:textId="77777777" w:rsidR="00470854" w:rsidRDefault="00470854" w:rsidP="00F7567E">
      <w:pPr>
        <w:jc w:val="both"/>
        <w:rPr>
          <w:rFonts w:ascii="Arial" w:hAnsi="Arial" w:cs="Arial"/>
          <w:sz w:val="24"/>
          <w:lang w:val="sr-Cyrl-RS"/>
        </w:rPr>
      </w:pPr>
    </w:p>
    <w:p w14:paraId="014B268D" w14:textId="77777777" w:rsidR="00356B52" w:rsidRPr="00356B52" w:rsidRDefault="00356B52" w:rsidP="00356B52">
      <w:pPr>
        <w:autoSpaceDE w:val="0"/>
        <w:autoSpaceDN w:val="0"/>
        <w:adjustRightInd w:val="0"/>
        <w:spacing w:after="0" w:line="480" w:lineRule="auto"/>
        <w:jc w:val="both"/>
        <w:rPr>
          <w:rFonts w:ascii="Times New Roman" w:hAnsi="Times New Roman"/>
          <w:b/>
          <w:bCs/>
          <w:iCs/>
          <w:color w:val="000000"/>
          <w:sz w:val="24"/>
          <w:szCs w:val="24"/>
          <w:lang w:val="sr-Cyrl-CS"/>
        </w:rPr>
      </w:pPr>
      <w:r w:rsidRPr="00356B52">
        <w:rPr>
          <w:rFonts w:ascii="Times New Roman" w:hAnsi="Times New Roman"/>
          <w:b/>
          <w:sz w:val="24"/>
          <w:szCs w:val="24"/>
          <w:lang w:val="sr-Cyrl-RS"/>
        </w:rPr>
        <w:lastRenderedPageBreak/>
        <w:t xml:space="preserve">1. </w:t>
      </w:r>
      <w:r w:rsidRPr="00356B52">
        <w:rPr>
          <w:rFonts w:ascii="Times New Roman" w:hAnsi="Times New Roman"/>
          <w:b/>
          <w:sz w:val="24"/>
          <w:szCs w:val="24"/>
        </w:rPr>
        <w:t>УКУПНА ПОНУЂЕНА ЦЕНА</w:t>
      </w:r>
      <w:r w:rsidR="004D1F2F">
        <w:rPr>
          <w:rFonts w:ascii="Times New Roman" w:hAnsi="Times New Roman"/>
          <w:b/>
          <w:sz w:val="24"/>
          <w:szCs w:val="24"/>
          <w:lang w:val="sr-Cyrl-CS"/>
        </w:rPr>
        <w:t xml:space="preserve"> ПО ЈЕДИНИЦИ МЕРЕ</w:t>
      </w:r>
      <w:r w:rsidRPr="00356B52">
        <w:rPr>
          <w:rFonts w:ascii="Times New Roman" w:hAnsi="Times New Roman"/>
          <w:b/>
          <w:sz w:val="24"/>
          <w:szCs w:val="24"/>
        </w:rPr>
        <w:t>:</w:t>
      </w:r>
      <w:r w:rsidRPr="00356B52">
        <w:rPr>
          <w:rFonts w:ascii="Times New Roman" w:hAnsi="Times New Roman"/>
          <w:b/>
          <w:bCs/>
          <w:iCs/>
          <w:color w:val="000000"/>
          <w:sz w:val="24"/>
          <w:szCs w:val="24"/>
          <w:lang w:val="sr-Cyrl-CS"/>
        </w:rPr>
        <w:t xml:space="preserve"> </w:t>
      </w:r>
    </w:p>
    <w:p w14:paraId="3B12ABB1" w14:textId="77777777" w:rsidR="00356B52" w:rsidRPr="00356B52" w:rsidRDefault="00356B52" w:rsidP="00356B52">
      <w:pPr>
        <w:autoSpaceDE w:val="0"/>
        <w:autoSpaceDN w:val="0"/>
        <w:adjustRightInd w:val="0"/>
        <w:spacing w:after="0" w:line="480" w:lineRule="auto"/>
        <w:ind w:left="420"/>
        <w:jc w:val="both"/>
        <w:rPr>
          <w:rFonts w:ascii="Times New Roman" w:hAnsi="Times New Roman"/>
          <w:bCs/>
          <w:iCs/>
          <w:color w:val="000000"/>
          <w:sz w:val="24"/>
          <w:szCs w:val="24"/>
          <w:lang w:val="sr-Cyrl-CS"/>
        </w:rPr>
      </w:pPr>
      <w:r w:rsidRPr="00356B52">
        <w:rPr>
          <w:rFonts w:ascii="Times New Roman" w:hAnsi="Times New Roman"/>
          <w:b/>
          <w:bCs/>
          <w:iCs/>
          <w:color w:val="000000"/>
          <w:sz w:val="24"/>
          <w:szCs w:val="24"/>
          <w:lang w:val="sr-Cyrl-CS"/>
        </w:rPr>
        <w:t xml:space="preserve">                                                          ________________________ </w:t>
      </w:r>
      <w:r w:rsidRPr="00356B52">
        <w:rPr>
          <w:rFonts w:ascii="Times New Roman" w:hAnsi="Times New Roman"/>
          <w:bCs/>
          <w:iCs/>
          <w:color w:val="000000"/>
          <w:sz w:val="24"/>
          <w:szCs w:val="24"/>
          <w:lang w:val="sr-Cyrl-CS"/>
        </w:rPr>
        <w:t xml:space="preserve">динара без ПДВ-а, </w:t>
      </w:r>
    </w:p>
    <w:p w14:paraId="56516F2E" w14:textId="77777777" w:rsidR="00356B52" w:rsidRPr="00356B52" w:rsidRDefault="00356B52" w:rsidP="00356B52">
      <w:pPr>
        <w:autoSpaceDE w:val="0"/>
        <w:autoSpaceDN w:val="0"/>
        <w:adjustRightInd w:val="0"/>
        <w:spacing w:after="0" w:line="480" w:lineRule="auto"/>
        <w:jc w:val="both"/>
        <w:rPr>
          <w:rFonts w:ascii="Times New Roman" w:hAnsi="Times New Roman"/>
          <w:bCs/>
          <w:iCs/>
          <w:color w:val="000000"/>
          <w:sz w:val="24"/>
          <w:szCs w:val="24"/>
          <w:lang w:val="sr-Cyrl-CS"/>
        </w:rPr>
      </w:pPr>
      <w:r w:rsidRPr="00356B52">
        <w:rPr>
          <w:rFonts w:ascii="Times New Roman" w:hAnsi="Times New Roman"/>
          <w:bCs/>
          <w:iCs/>
          <w:color w:val="000000"/>
          <w:sz w:val="24"/>
          <w:szCs w:val="24"/>
          <w:lang w:val="sr-Cyrl-CS"/>
        </w:rPr>
        <w:t xml:space="preserve">                                                                 ________________________ динара са ПДВ-ом. </w:t>
      </w:r>
    </w:p>
    <w:p w14:paraId="0D2320C4" w14:textId="77777777" w:rsidR="006668B4" w:rsidRPr="00662FE3" w:rsidRDefault="006668B4" w:rsidP="006668B4">
      <w:pPr>
        <w:widowControl w:val="0"/>
        <w:tabs>
          <w:tab w:val="left" w:pos="1440"/>
        </w:tabs>
        <w:spacing w:after="0" w:line="240" w:lineRule="auto"/>
        <w:jc w:val="both"/>
        <w:rPr>
          <w:rFonts w:ascii="Times New Roman" w:eastAsia="Malgun Gothic" w:hAnsi="Times New Roman"/>
          <w:lang w:val="sr-Cyrl-CS"/>
        </w:rPr>
      </w:pPr>
      <w:r>
        <w:rPr>
          <w:rFonts w:ascii="Times New Roman" w:hAnsi="Times New Roman"/>
          <w:b/>
          <w:bCs/>
          <w:iCs/>
          <w:color w:val="000000"/>
          <w:sz w:val="24"/>
          <w:szCs w:val="24"/>
          <w:lang w:val="sr-Cyrl-CS"/>
        </w:rPr>
        <w:t>2.</w:t>
      </w:r>
      <w:r w:rsidR="00470854">
        <w:rPr>
          <w:rFonts w:ascii="Times New Roman" w:hAnsi="Times New Roman"/>
          <w:b/>
          <w:bCs/>
          <w:iCs/>
          <w:color w:val="000000"/>
          <w:sz w:val="24"/>
          <w:szCs w:val="24"/>
          <w:lang w:val="sr-Latn-CS"/>
        </w:rPr>
        <w:t xml:space="preserve"> </w:t>
      </w:r>
      <w:r w:rsidR="00356B52" w:rsidRPr="00356B52">
        <w:rPr>
          <w:rFonts w:ascii="Times New Roman" w:hAnsi="Times New Roman"/>
          <w:b/>
          <w:bCs/>
          <w:iCs/>
          <w:color w:val="000000"/>
          <w:sz w:val="24"/>
          <w:szCs w:val="24"/>
          <w:lang w:val="sr-Cyrl-CS"/>
        </w:rPr>
        <w:t>РОК ПЛАЋАЊА је</w:t>
      </w:r>
      <w:r w:rsidR="00356B52" w:rsidRPr="00356B52">
        <w:rPr>
          <w:rFonts w:ascii="Times New Roman" w:hAnsi="Times New Roman"/>
          <w:bCs/>
          <w:iCs/>
          <w:sz w:val="24"/>
          <w:szCs w:val="24"/>
          <w:lang w:val="sr-Cyrl-CS"/>
        </w:rPr>
        <w:t xml:space="preserve"> </w:t>
      </w:r>
      <w:r w:rsidR="000962F7" w:rsidRPr="004C7D7A">
        <w:rPr>
          <w:rFonts w:ascii="Times New Roman" w:eastAsia="Malgun Gothic" w:hAnsi="Times New Roman"/>
          <w:lang w:val="sr-Latn-CS"/>
        </w:rPr>
        <w:t xml:space="preserve">до </w:t>
      </w:r>
      <w:r w:rsidR="006B2863" w:rsidRPr="006B2863">
        <w:rPr>
          <w:rFonts w:ascii="Times New Roman" w:eastAsia="Malgun Gothic" w:hAnsi="Times New Roman"/>
          <w:lang w:val="sr-Cyrl-CS"/>
        </w:rPr>
        <w:t>4</w:t>
      </w:r>
      <w:r w:rsidR="001A43C0" w:rsidRPr="006B2863">
        <w:rPr>
          <w:rFonts w:ascii="Times New Roman" w:eastAsia="Malgun Gothic" w:hAnsi="Times New Roman"/>
          <w:lang w:val="sr-Cyrl-CS"/>
        </w:rPr>
        <w:t>5</w:t>
      </w:r>
      <w:r w:rsidR="000962F7" w:rsidRPr="004C7D7A">
        <w:rPr>
          <w:rFonts w:ascii="Times New Roman" w:eastAsia="Malgun Gothic" w:hAnsi="Times New Roman"/>
          <w:lang w:val="sr-Latn-CS"/>
        </w:rPr>
        <w:t xml:space="preserve"> дана </w:t>
      </w:r>
      <w:r w:rsidR="004D1F2F" w:rsidRPr="00662FE3">
        <w:rPr>
          <w:rFonts w:ascii="Times New Roman" w:eastAsia="Malgun Gothic" w:hAnsi="Times New Roman"/>
          <w:sz w:val="24"/>
          <w:szCs w:val="24"/>
          <w:lang w:val="sr-Latn-CS"/>
        </w:rPr>
        <w:t xml:space="preserve">дана </w:t>
      </w:r>
      <w:r w:rsidR="004D1F2F" w:rsidRPr="00662FE3">
        <w:rPr>
          <w:rFonts w:ascii="Times New Roman" w:eastAsia="Malgun Gothic" w:hAnsi="Times New Roman"/>
          <w:sz w:val="24"/>
          <w:szCs w:val="24"/>
          <w:lang w:val="sr-Cyrl-CS"/>
        </w:rPr>
        <w:t xml:space="preserve">пријема </w:t>
      </w:r>
      <w:r w:rsidR="004D1F2F" w:rsidRPr="00662FE3">
        <w:rPr>
          <w:rFonts w:ascii="Times New Roman" w:eastAsia="Malgun Gothic" w:hAnsi="Times New Roman"/>
          <w:sz w:val="24"/>
          <w:szCs w:val="24"/>
          <w:lang w:val="sr-Latn-CS"/>
        </w:rPr>
        <w:t>овере</w:t>
      </w:r>
      <w:r w:rsidR="004D1F2F" w:rsidRPr="00662FE3">
        <w:rPr>
          <w:rFonts w:ascii="Times New Roman" w:eastAsia="Malgun Gothic" w:hAnsi="Times New Roman"/>
          <w:sz w:val="24"/>
          <w:szCs w:val="24"/>
          <w:lang w:val="sr-Cyrl-CS"/>
        </w:rPr>
        <w:t>ног</w:t>
      </w:r>
      <w:r w:rsidR="004D1F2F" w:rsidRPr="00662FE3">
        <w:rPr>
          <w:rFonts w:ascii="Times New Roman" w:eastAsia="Malgun Gothic" w:hAnsi="Times New Roman"/>
          <w:sz w:val="24"/>
          <w:szCs w:val="24"/>
          <w:lang w:val="sr-Latn-CS"/>
        </w:rPr>
        <w:t xml:space="preserve"> рачуна – ситуације</w:t>
      </w:r>
      <w:r w:rsidRPr="00662FE3">
        <w:rPr>
          <w:rFonts w:ascii="Times New Roman" w:eastAsia="Malgun Gothic" w:hAnsi="Times New Roman"/>
          <w:lang w:val="sr-Cyrl-CS"/>
        </w:rPr>
        <w:t>.</w:t>
      </w:r>
    </w:p>
    <w:p w14:paraId="17ACA5A5" w14:textId="77777777" w:rsidR="00356B52" w:rsidRPr="00662FE3" w:rsidRDefault="000962F7" w:rsidP="006668B4">
      <w:pPr>
        <w:widowControl w:val="0"/>
        <w:tabs>
          <w:tab w:val="left" w:pos="1440"/>
        </w:tabs>
        <w:spacing w:after="0" w:line="240" w:lineRule="auto"/>
        <w:ind w:left="-12"/>
        <w:jc w:val="both"/>
        <w:rPr>
          <w:rFonts w:ascii="Times New Roman" w:eastAsia="Malgun Gothic" w:hAnsi="Times New Roman"/>
          <w:sz w:val="24"/>
          <w:szCs w:val="24"/>
          <w:lang w:val="sr-Latn-CS"/>
        </w:rPr>
      </w:pPr>
      <w:r w:rsidRPr="00662FE3">
        <w:rPr>
          <w:rFonts w:ascii="Times New Roman" w:eastAsia="Malgun Gothic" w:hAnsi="Times New Roman"/>
          <w:sz w:val="24"/>
          <w:szCs w:val="24"/>
          <w:lang w:val="sr-Latn-CS"/>
        </w:rPr>
        <w:t xml:space="preserve">Плаћање се </w:t>
      </w:r>
      <w:r w:rsidR="00C919D1" w:rsidRPr="00662FE3">
        <w:rPr>
          <w:rFonts w:ascii="Times New Roman" w:eastAsia="Malgun Gothic" w:hAnsi="Times New Roman"/>
          <w:sz w:val="24"/>
          <w:szCs w:val="24"/>
          <w:lang w:val="sr-Latn-CS"/>
        </w:rPr>
        <w:t>врши уплатом на рачун понуђача.</w:t>
      </w:r>
    </w:p>
    <w:p w14:paraId="555B6562" w14:textId="77777777" w:rsidR="006668B4" w:rsidRPr="00662FE3" w:rsidRDefault="006668B4" w:rsidP="006668B4">
      <w:pPr>
        <w:widowControl w:val="0"/>
        <w:tabs>
          <w:tab w:val="left" w:pos="1440"/>
        </w:tabs>
        <w:spacing w:after="0" w:line="240" w:lineRule="auto"/>
        <w:ind w:left="-12"/>
        <w:jc w:val="both"/>
        <w:rPr>
          <w:rFonts w:ascii="Times New Roman" w:eastAsia="Malgun Gothic" w:hAnsi="Times New Roman"/>
          <w:sz w:val="24"/>
          <w:szCs w:val="24"/>
          <w:lang w:val="sr-Latn-CS"/>
        </w:rPr>
      </w:pPr>
    </w:p>
    <w:p w14:paraId="2E4D5484" w14:textId="77777777" w:rsidR="006668B4" w:rsidRPr="001D4EFC" w:rsidRDefault="006668B4" w:rsidP="003E24D7">
      <w:pPr>
        <w:spacing w:after="0" w:line="240" w:lineRule="auto"/>
        <w:jc w:val="both"/>
        <w:rPr>
          <w:rFonts w:ascii="Times New Roman" w:hAnsi="Times New Roman"/>
          <w:sz w:val="24"/>
          <w:szCs w:val="24"/>
        </w:rPr>
      </w:pPr>
      <w:r w:rsidRPr="001D4EFC">
        <w:rPr>
          <w:rFonts w:ascii="Times New Roman" w:eastAsia="Malgun Gothic" w:hAnsi="Times New Roman"/>
          <w:sz w:val="24"/>
          <w:szCs w:val="24"/>
          <w:lang w:val="sr-Cyrl-CS"/>
        </w:rPr>
        <w:t>Напомена:</w:t>
      </w:r>
      <w:r w:rsidRPr="001D4EFC">
        <w:rPr>
          <w:sz w:val="24"/>
          <w:szCs w:val="24"/>
        </w:rPr>
        <w:t xml:space="preserve"> </w:t>
      </w:r>
      <w:r w:rsidRPr="001D4EFC">
        <w:rPr>
          <w:rFonts w:ascii="Times New Roman" w:hAnsi="Times New Roman"/>
          <w:sz w:val="24"/>
          <w:szCs w:val="24"/>
        </w:rPr>
        <w:t xml:space="preserve">Под исправно испостављеном ситуацијом сматра се ситуација која поседује сва обележја рачуноводстве исправе у смислу одредаба Закона о рачуноводству („Службени гласник РСˮ, број </w:t>
      </w:r>
      <w:r w:rsidR="00E370BB" w:rsidRPr="001D4EFC">
        <w:rPr>
          <w:rFonts w:ascii="Times New Roman" w:hAnsi="Times New Roman"/>
          <w:sz w:val="24"/>
          <w:szCs w:val="24"/>
          <w:lang w:val="sr-Cyrl-CS"/>
        </w:rPr>
        <w:t>73/19</w:t>
      </w:r>
      <w:r w:rsidRPr="001D4EFC">
        <w:rPr>
          <w:rFonts w:ascii="Times New Roman" w:hAnsi="Times New Roman"/>
          <w:sz w:val="24"/>
          <w:szCs w:val="24"/>
        </w:rPr>
        <w:t xml:space="preserve">) и других прописа који уређују ову област и уз коју је Наручиоцу достављен Извештај о извршеној услузи, оверен од стране </w:t>
      </w:r>
      <w:r w:rsidRPr="001D4EFC">
        <w:rPr>
          <w:rFonts w:ascii="Times New Roman" w:hAnsi="Times New Roman"/>
          <w:sz w:val="24"/>
          <w:szCs w:val="24"/>
          <w:lang w:val="sr-Cyrl-CS"/>
        </w:rPr>
        <w:t>Понуђача</w:t>
      </w:r>
      <w:r w:rsidRPr="001D4EFC">
        <w:rPr>
          <w:rFonts w:ascii="Times New Roman" w:hAnsi="Times New Roman"/>
          <w:sz w:val="24"/>
          <w:szCs w:val="24"/>
        </w:rPr>
        <w:t>.</w:t>
      </w:r>
    </w:p>
    <w:p w14:paraId="67B025B7" w14:textId="77777777" w:rsidR="000962F7" w:rsidRPr="00356B52" w:rsidRDefault="000962F7" w:rsidP="00356B52">
      <w:pPr>
        <w:autoSpaceDE w:val="0"/>
        <w:autoSpaceDN w:val="0"/>
        <w:adjustRightInd w:val="0"/>
        <w:spacing w:after="0" w:line="240" w:lineRule="auto"/>
        <w:jc w:val="both"/>
        <w:rPr>
          <w:rFonts w:ascii="Times New Roman" w:hAnsi="Times New Roman"/>
          <w:bCs/>
          <w:iCs/>
          <w:sz w:val="24"/>
          <w:szCs w:val="24"/>
          <w:lang w:val="sr-Cyrl-CS"/>
        </w:rPr>
      </w:pPr>
    </w:p>
    <w:p w14:paraId="6BA3CE8B" w14:textId="77777777" w:rsidR="00356B52" w:rsidRPr="00C919D1" w:rsidRDefault="00C919D1"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Pr>
          <w:rFonts w:ascii="Times New Roman" w:hAnsi="Times New Roman"/>
          <w:b/>
          <w:bCs/>
          <w:iCs/>
          <w:color w:val="000000"/>
          <w:sz w:val="24"/>
          <w:szCs w:val="24"/>
          <w:lang w:val="sr-Cyrl-CS"/>
        </w:rPr>
        <w:t xml:space="preserve"> </w:t>
      </w:r>
      <w:r w:rsidR="00356B52" w:rsidRPr="00356B52">
        <w:rPr>
          <w:rFonts w:ascii="Times New Roman" w:hAnsi="Times New Roman"/>
          <w:b/>
          <w:bCs/>
          <w:iCs/>
          <w:color w:val="000000"/>
          <w:sz w:val="24"/>
          <w:szCs w:val="24"/>
          <w:lang w:val="sr-Cyrl-CS"/>
        </w:rPr>
        <w:t xml:space="preserve">  </w:t>
      </w:r>
    </w:p>
    <w:p w14:paraId="0637AE60" w14:textId="77777777" w:rsidR="00356B52" w:rsidRDefault="001A43C0" w:rsidP="001A43C0">
      <w:pPr>
        <w:autoSpaceDE w:val="0"/>
        <w:autoSpaceDN w:val="0"/>
        <w:adjustRightInd w:val="0"/>
        <w:spacing w:after="0" w:line="240" w:lineRule="auto"/>
        <w:jc w:val="both"/>
        <w:rPr>
          <w:rFonts w:ascii="Times New Roman" w:eastAsia="TimesNewRomanPSMT" w:hAnsi="Times New Roman"/>
          <w:sz w:val="24"/>
          <w:szCs w:val="24"/>
          <w:lang w:val="sr-Cyrl-CS"/>
        </w:rPr>
      </w:pPr>
      <w:r>
        <w:rPr>
          <w:rFonts w:ascii="Times New Roman" w:hAnsi="Times New Roman"/>
          <w:b/>
          <w:sz w:val="24"/>
          <w:szCs w:val="24"/>
          <w:lang w:val="sr-Cyrl-CS"/>
        </w:rPr>
        <w:t>3.</w:t>
      </w:r>
      <w:r w:rsidR="00B47BD3">
        <w:rPr>
          <w:rFonts w:ascii="Times New Roman" w:hAnsi="Times New Roman"/>
          <w:b/>
          <w:sz w:val="24"/>
          <w:szCs w:val="24"/>
          <w:lang w:val="sr-Cyrl-CS"/>
        </w:rPr>
        <w:t xml:space="preserve"> </w:t>
      </w:r>
      <w:r w:rsidR="00356B52" w:rsidRPr="00BC5155">
        <w:rPr>
          <w:rFonts w:ascii="Times New Roman" w:hAnsi="Times New Roman"/>
          <w:b/>
          <w:sz w:val="24"/>
          <w:szCs w:val="24"/>
        </w:rPr>
        <w:t xml:space="preserve">РОК </w:t>
      </w:r>
      <w:r w:rsidR="00356B52" w:rsidRPr="00BC5155">
        <w:rPr>
          <w:rFonts w:ascii="Times New Roman" w:eastAsia="TimesNewRomanPSMT" w:hAnsi="Times New Roman"/>
          <w:b/>
          <w:sz w:val="24"/>
          <w:szCs w:val="24"/>
          <w:lang w:val="sr-Cyrl-RS"/>
        </w:rPr>
        <w:t xml:space="preserve">ЗА </w:t>
      </w:r>
      <w:r w:rsidR="00356B52" w:rsidRPr="00BC5155">
        <w:rPr>
          <w:rFonts w:ascii="Times New Roman" w:eastAsia="TimesNewRomanPSMT" w:hAnsi="Times New Roman"/>
          <w:b/>
          <w:sz w:val="24"/>
          <w:szCs w:val="24"/>
        </w:rPr>
        <w:t xml:space="preserve"> ИЗВРШЕЊ</w:t>
      </w:r>
      <w:r w:rsidR="00356B52" w:rsidRPr="00BC5155">
        <w:rPr>
          <w:rFonts w:ascii="Times New Roman" w:eastAsia="TimesNewRomanPSMT" w:hAnsi="Times New Roman"/>
          <w:b/>
          <w:sz w:val="24"/>
          <w:szCs w:val="24"/>
          <w:lang w:val="sr-Cyrl-RS"/>
        </w:rPr>
        <w:t>Е</w:t>
      </w:r>
      <w:r w:rsidR="00356B52" w:rsidRPr="00BC5155">
        <w:rPr>
          <w:rFonts w:ascii="Times New Roman" w:hAnsi="Times New Roman"/>
          <w:bCs/>
          <w:iCs/>
          <w:sz w:val="24"/>
          <w:szCs w:val="24"/>
          <w:lang w:val="sr-Cyrl-CS"/>
        </w:rPr>
        <w:t xml:space="preserve"> Понуђач је дужан да</w:t>
      </w:r>
      <w:r w:rsidR="00356B52" w:rsidRPr="00BC5155">
        <w:rPr>
          <w:rFonts w:ascii="Times New Roman" w:eastAsia="TimesNewRomanPSMT" w:hAnsi="Times New Roman"/>
          <w:sz w:val="24"/>
          <w:szCs w:val="24"/>
        </w:rPr>
        <w:t xml:space="preserve"> приступи</w:t>
      </w:r>
      <w:r w:rsidR="00356B52" w:rsidRPr="00BC5155">
        <w:rPr>
          <w:rFonts w:ascii="Times New Roman" w:eastAsia="TimesNewRomanPSMT" w:hAnsi="Times New Roman"/>
          <w:sz w:val="24"/>
          <w:szCs w:val="24"/>
          <w:lang w:val="sr-Cyrl-RS"/>
        </w:rPr>
        <w:t xml:space="preserve"> извршењу</w:t>
      </w:r>
      <w:r w:rsidR="00356B52" w:rsidRPr="00BC5155">
        <w:rPr>
          <w:rFonts w:ascii="Times New Roman" w:eastAsia="TimesNewRomanPSMT" w:hAnsi="Times New Roman"/>
          <w:sz w:val="24"/>
          <w:szCs w:val="24"/>
        </w:rPr>
        <w:t xml:space="preserve"> у року од </w:t>
      </w:r>
      <w:r w:rsidR="002B12CE" w:rsidRPr="00BC5155">
        <w:rPr>
          <w:rFonts w:ascii="Times New Roman" w:eastAsia="TimesNewRomanPSMT" w:hAnsi="Times New Roman"/>
          <w:sz w:val="24"/>
          <w:szCs w:val="24"/>
        </w:rPr>
        <w:t>10</w:t>
      </w:r>
      <w:r w:rsidR="00356B52" w:rsidRPr="00BC5155">
        <w:rPr>
          <w:rFonts w:ascii="Times New Roman" w:eastAsia="TimesNewRomanPSMT" w:hAnsi="Times New Roman"/>
          <w:sz w:val="24"/>
          <w:szCs w:val="24"/>
          <w:lang w:val="sr-Cyrl-RS"/>
        </w:rPr>
        <w:t xml:space="preserve"> </w:t>
      </w:r>
      <w:r w:rsidR="00356B52" w:rsidRPr="00BC5155">
        <w:rPr>
          <w:rFonts w:ascii="Times New Roman" w:eastAsia="TimesNewRomanPSMT" w:hAnsi="Times New Roman"/>
          <w:sz w:val="24"/>
          <w:szCs w:val="24"/>
        </w:rPr>
        <w:t xml:space="preserve">дана од дана када га </w:t>
      </w:r>
      <w:r w:rsidR="00356B52" w:rsidRPr="00BC5155">
        <w:rPr>
          <w:rFonts w:ascii="Times New Roman" w:eastAsia="TimesNewRomanPSMT" w:hAnsi="Times New Roman"/>
          <w:sz w:val="24"/>
          <w:szCs w:val="24"/>
          <w:lang w:val="sr-Cyrl-RS"/>
        </w:rPr>
        <w:t>н</w:t>
      </w:r>
      <w:r w:rsidR="00356B52" w:rsidRPr="00BC5155">
        <w:rPr>
          <w:rFonts w:ascii="Times New Roman" w:eastAsia="TimesNewRomanPSMT" w:hAnsi="Times New Roman"/>
          <w:sz w:val="24"/>
          <w:szCs w:val="24"/>
        </w:rPr>
        <w:t>аручилац</w:t>
      </w:r>
      <w:r w:rsidR="00356B52" w:rsidRPr="00BC5155">
        <w:rPr>
          <w:rFonts w:ascii="Times New Roman" w:eastAsia="TimesNewRomanPSMT" w:hAnsi="Times New Roman"/>
          <w:sz w:val="24"/>
          <w:szCs w:val="24"/>
          <w:lang w:val="sr-Cyrl-RS"/>
        </w:rPr>
        <w:t xml:space="preserve"> </w:t>
      </w:r>
      <w:r w:rsidR="00356B52" w:rsidRPr="00BC5155">
        <w:rPr>
          <w:rFonts w:ascii="Times New Roman" w:eastAsia="TimesNewRomanPSMT" w:hAnsi="Times New Roman"/>
          <w:sz w:val="24"/>
          <w:szCs w:val="24"/>
        </w:rPr>
        <w:t>писаним путем обавести о извршењу.</w:t>
      </w:r>
      <w:r w:rsidR="00356B52" w:rsidRPr="00BC5155">
        <w:rPr>
          <w:rFonts w:ascii="Times New Roman" w:eastAsia="TimesNewRomanPSMT" w:hAnsi="Times New Roman"/>
          <w:sz w:val="24"/>
          <w:szCs w:val="24"/>
          <w:lang w:val="sr-Cyrl-RS"/>
        </w:rPr>
        <w:t xml:space="preserve"> </w:t>
      </w:r>
      <w:r w:rsidR="001D4EFC">
        <w:rPr>
          <w:rFonts w:ascii="Times New Roman" w:eastAsia="TimesNewRomanPSMT" w:hAnsi="Times New Roman"/>
          <w:sz w:val="24"/>
          <w:szCs w:val="24"/>
          <w:lang w:val="sr-Cyrl-CS"/>
        </w:rPr>
        <w:t xml:space="preserve">Рок за извршење по појединачно закљученим уговорима </w:t>
      </w:r>
      <w:r w:rsidR="003E24D7">
        <w:rPr>
          <w:rFonts w:ascii="Times New Roman" w:eastAsia="TimesNewRomanPSMT" w:hAnsi="Times New Roman"/>
          <w:sz w:val="24"/>
          <w:szCs w:val="24"/>
          <w:lang w:val="sr-Cyrl-CS"/>
        </w:rPr>
        <w:t>ће бити дефинисан у складу са усвојеним програмом за рушење.</w:t>
      </w:r>
    </w:p>
    <w:p w14:paraId="2129405D" w14:textId="77777777" w:rsidR="00CB4A46" w:rsidRDefault="00CB4A46" w:rsidP="001A43C0">
      <w:pPr>
        <w:autoSpaceDE w:val="0"/>
        <w:autoSpaceDN w:val="0"/>
        <w:adjustRightInd w:val="0"/>
        <w:spacing w:after="0" w:line="240" w:lineRule="auto"/>
        <w:jc w:val="both"/>
        <w:rPr>
          <w:rFonts w:ascii="Times New Roman" w:eastAsia="TimesNewRomanPSMT" w:hAnsi="Times New Roman"/>
          <w:sz w:val="24"/>
          <w:szCs w:val="24"/>
        </w:rPr>
      </w:pPr>
    </w:p>
    <w:p w14:paraId="4696FF0F" w14:textId="77777777" w:rsidR="003E24D7" w:rsidRPr="001D4EFC" w:rsidRDefault="003E24D7" w:rsidP="001A43C0">
      <w:pPr>
        <w:autoSpaceDE w:val="0"/>
        <w:autoSpaceDN w:val="0"/>
        <w:adjustRightInd w:val="0"/>
        <w:spacing w:after="0" w:line="240" w:lineRule="auto"/>
        <w:jc w:val="both"/>
        <w:rPr>
          <w:rFonts w:ascii="Times New Roman" w:eastAsia="TimesNewRomanPSMT" w:hAnsi="Times New Roman"/>
          <w:sz w:val="24"/>
          <w:szCs w:val="24"/>
          <w:lang w:val="sr-Cyrl-CS"/>
        </w:rPr>
      </w:pPr>
      <w:r w:rsidRPr="00CB4A46">
        <w:rPr>
          <w:rFonts w:ascii="Times New Roman" w:eastAsia="TimesNewRomanPSMT" w:hAnsi="Times New Roman"/>
          <w:sz w:val="24"/>
          <w:szCs w:val="24"/>
        </w:rPr>
        <w:t>Рок за завршетак</w:t>
      </w:r>
      <w:r w:rsidRPr="00CB4A46">
        <w:rPr>
          <w:rFonts w:ascii="Times New Roman" w:eastAsia="TimesNewRomanPSMT" w:hAnsi="Times New Roman"/>
          <w:sz w:val="24"/>
          <w:szCs w:val="24"/>
          <w:lang w:val="sr-Cyrl-CS"/>
        </w:rPr>
        <w:t xml:space="preserve"> по једном извршењу</w:t>
      </w:r>
      <w:r w:rsidRPr="00CB4A46">
        <w:rPr>
          <w:rFonts w:ascii="Times New Roman" w:eastAsia="TimesNewRomanPSMT" w:hAnsi="Times New Roman"/>
          <w:sz w:val="24"/>
          <w:szCs w:val="24"/>
        </w:rPr>
        <w:t xml:space="preserve"> је </w:t>
      </w:r>
      <w:r w:rsidRPr="00CB4A46">
        <w:rPr>
          <w:rFonts w:ascii="Times New Roman" w:eastAsia="TimesNewRomanPSMT" w:hAnsi="Times New Roman"/>
          <w:sz w:val="24"/>
          <w:szCs w:val="24"/>
          <w:lang w:val="sr-Cyrl-CS"/>
        </w:rPr>
        <w:t>____________________</w:t>
      </w:r>
      <w:r w:rsidRPr="00CB4A46">
        <w:rPr>
          <w:rFonts w:ascii="Times New Roman" w:eastAsia="TimesNewRomanPSMT" w:hAnsi="Times New Roman"/>
          <w:sz w:val="24"/>
          <w:szCs w:val="24"/>
          <w:lang w:val="sr-Cyrl-RS"/>
        </w:rPr>
        <w:t xml:space="preserve"> (максимално </w:t>
      </w:r>
      <w:r w:rsidRPr="00CB4A46">
        <w:rPr>
          <w:rFonts w:ascii="Times New Roman" w:eastAsia="TimesNewRomanPSMT" w:hAnsi="Times New Roman"/>
          <w:sz w:val="24"/>
          <w:szCs w:val="24"/>
          <w:lang w:val="sr-Latn-CS"/>
        </w:rPr>
        <w:t>6</w:t>
      </w:r>
      <w:r w:rsidRPr="00CB4A46">
        <w:rPr>
          <w:rFonts w:ascii="Times New Roman" w:eastAsia="TimesNewRomanPSMT" w:hAnsi="Times New Roman"/>
          <w:sz w:val="24"/>
          <w:szCs w:val="24"/>
          <w:lang w:val="sr-Cyrl-RS"/>
        </w:rPr>
        <w:t xml:space="preserve">0 </w:t>
      </w:r>
      <w:r w:rsidRPr="00CB4A46">
        <w:rPr>
          <w:rFonts w:ascii="Times New Roman" w:eastAsia="TimesNewRomanPSMT" w:hAnsi="Times New Roman"/>
          <w:sz w:val="24"/>
          <w:szCs w:val="24"/>
          <w:lang w:val="sr-Cyrl-CS"/>
        </w:rPr>
        <w:t xml:space="preserve">календарских </w:t>
      </w:r>
      <w:r w:rsidRPr="00CB4A46">
        <w:rPr>
          <w:rFonts w:ascii="Times New Roman" w:eastAsia="TimesNewRomanPSMT" w:hAnsi="Times New Roman"/>
          <w:sz w:val="24"/>
          <w:szCs w:val="24"/>
        </w:rPr>
        <w:t xml:space="preserve">дана од дана </w:t>
      </w:r>
      <w:r w:rsidRPr="00CB4A46">
        <w:rPr>
          <w:rFonts w:ascii="Times New Roman" w:eastAsia="TimesNewRomanPSMT" w:hAnsi="Times New Roman"/>
          <w:sz w:val="24"/>
          <w:szCs w:val="24"/>
          <w:lang w:val="sr-Cyrl-CS"/>
        </w:rPr>
        <w:t>увођења у посао)</w:t>
      </w:r>
      <w:r w:rsidRPr="00CB4A46">
        <w:rPr>
          <w:rFonts w:ascii="Times New Roman" w:eastAsia="TimesNewRomanPSMT" w:hAnsi="Times New Roman"/>
          <w:sz w:val="24"/>
          <w:szCs w:val="24"/>
        </w:rPr>
        <w:t>.</w:t>
      </w:r>
    </w:p>
    <w:p w14:paraId="29C3C309" w14:textId="77777777" w:rsidR="005C4067" w:rsidRPr="00BC5155" w:rsidRDefault="005C4067" w:rsidP="005C4067">
      <w:pPr>
        <w:autoSpaceDE w:val="0"/>
        <w:autoSpaceDN w:val="0"/>
        <w:adjustRightInd w:val="0"/>
        <w:spacing w:after="0" w:line="240" w:lineRule="auto"/>
        <w:ind w:left="420"/>
        <w:jc w:val="both"/>
        <w:rPr>
          <w:rFonts w:ascii="Times New Roman" w:eastAsia="TimesNewRomanPSMT" w:hAnsi="Times New Roman"/>
          <w:sz w:val="24"/>
          <w:szCs w:val="24"/>
        </w:rPr>
      </w:pPr>
    </w:p>
    <w:p w14:paraId="561DE8EA" w14:textId="77777777" w:rsidR="000962F7" w:rsidRPr="00BC5155" w:rsidRDefault="000962F7" w:rsidP="00356B52">
      <w:pPr>
        <w:autoSpaceDE w:val="0"/>
        <w:autoSpaceDN w:val="0"/>
        <w:adjustRightInd w:val="0"/>
        <w:spacing w:after="0" w:line="240" w:lineRule="auto"/>
        <w:jc w:val="both"/>
        <w:rPr>
          <w:rFonts w:ascii="Times New Roman" w:eastAsia="TimesNewRomanPSMT" w:hAnsi="Times New Roman"/>
          <w:sz w:val="24"/>
          <w:szCs w:val="24"/>
        </w:rPr>
      </w:pPr>
    </w:p>
    <w:p w14:paraId="547D3F22" w14:textId="77777777" w:rsidR="000962F7" w:rsidRPr="00356B52" w:rsidRDefault="000962F7" w:rsidP="00356B52">
      <w:pPr>
        <w:autoSpaceDE w:val="0"/>
        <w:autoSpaceDN w:val="0"/>
        <w:adjustRightInd w:val="0"/>
        <w:spacing w:after="0" w:line="240" w:lineRule="auto"/>
        <w:jc w:val="both"/>
        <w:rPr>
          <w:rFonts w:ascii="Times New Roman" w:hAnsi="Times New Roman"/>
          <w:b/>
          <w:bCs/>
          <w:iCs/>
          <w:sz w:val="24"/>
          <w:szCs w:val="24"/>
          <w:lang w:val="sr-Cyrl-CS"/>
        </w:rPr>
      </w:pPr>
    </w:p>
    <w:p w14:paraId="63EBEB4B"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6CAE8452"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7E172317"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p>
    <w:p w14:paraId="58AA195F"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У _______________, дана _______________                           О</w:t>
      </w:r>
      <w:r w:rsidR="00CF29E9">
        <w:rPr>
          <w:rFonts w:ascii="Times New Roman" w:hAnsi="Times New Roman"/>
          <w:b/>
          <w:bCs/>
          <w:iCs/>
          <w:color w:val="000000"/>
          <w:sz w:val="24"/>
          <w:szCs w:val="24"/>
          <w:lang w:val="sr-Cyrl-CS"/>
        </w:rPr>
        <w:t>влашћ</w:t>
      </w:r>
      <w:r w:rsidR="00B47BD3">
        <w:rPr>
          <w:rFonts w:ascii="Times New Roman" w:hAnsi="Times New Roman"/>
          <w:b/>
          <w:bCs/>
          <w:iCs/>
          <w:color w:val="000000"/>
          <w:sz w:val="24"/>
          <w:szCs w:val="24"/>
          <w:lang w:val="sr-Cyrl-CS"/>
        </w:rPr>
        <w:t>ено</w:t>
      </w:r>
      <w:r w:rsidRPr="00356B52">
        <w:rPr>
          <w:rFonts w:ascii="Times New Roman" w:hAnsi="Times New Roman"/>
          <w:b/>
          <w:bCs/>
          <w:iCs/>
          <w:color w:val="000000"/>
          <w:sz w:val="24"/>
          <w:szCs w:val="24"/>
          <w:lang w:val="sr-Cyrl-CS"/>
        </w:rPr>
        <w:t xml:space="preserve"> лице понуђача </w:t>
      </w:r>
    </w:p>
    <w:p w14:paraId="109C40A2"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556848A3"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w:t>
      </w:r>
    </w:p>
    <w:p w14:paraId="1CB7817D"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М.П.                 ______________________ </w:t>
      </w:r>
    </w:p>
    <w:p w14:paraId="46EF5DF2" w14:textId="77777777" w:rsidR="00356B52" w:rsidRP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67F3D5F8" w14:textId="77777777" w:rsidR="00356B52" w:rsidRDefault="00356B52"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106468C2" w14:textId="77777777" w:rsidR="00DD777E" w:rsidRDefault="00DD777E"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77138FE6" w14:textId="77777777" w:rsidR="00DD777E" w:rsidRDefault="00DD777E"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448457F3" w14:textId="77777777" w:rsidR="00DD777E" w:rsidRDefault="00DD777E" w:rsidP="00356B52">
      <w:pPr>
        <w:autoSpaceDE w:val="0"/>
        <w:autoSpaceDN w:val="0"/>
        <w:adjustRightInd w:val="0"/>
        <w:spacing w:after="0" w:line="240" w:lineRule="auto"/>
        <w:jc w:val="center"/>
        <w:rPr>
          <w:rFonts w:ascii="Times New Roman" w:hAnsi="Times New Roman"/>
          <w:b/>
          <w:bCs/>
          <w:color w:val="000000"/>
          <w:sz w:val="24"/>
          <w:szCs w:val="24"/>
          <w:lang w:val="sr-Cyrl-CS"/>
        </w:rPr>
      </w:pPr>
    </w:p>
    <w:p w14:paraId="242EE69C" w14:textId="77777777" w:rsidR="00356B52" w:rsidRPr="00356B52" w:rsidRDefault="006F3CC6" w:rsidP="00356B52">
      <w:pPr>
        <w:autoSpaceDE w:val="0"/>
        <w:autoSpaceDN w:val="0"/>
        <w:adjustRightInd w:val="0"/>
        <w:spacing w:after="0" w:line="240" w:lineRule="auto"/>
        <w:jc w:val="center"/>
        <w:rPr>
          <w:rFonts w:ascii="Times New Roman,Bold" w:hAnsi="Times New Roman,Bold" w:cs="Times New Roman,Bold"/>
          <w:b/>
          <w:bCs/>
          <w:sz w:val="24"/>
          <w:szCs w:val="24"/>
          <w:lang w:val="sr-Cyrl-CS"/>
        </w:rPr>
      </w:pPr>
      <w:r>
        <w:rPr>
          <w:rFonts w:ascii="Times New Roman" w:hAnsi="Times New Roman"/>
          <w:b/>
          <w:bCs/>
          <w:color w:val="000000"/>
          <w:sz w:val="24"/>
          <w:szCs w:val="24"/>
          <w:lang w:val="sr-Cyrl-CS"/>
        </w:rPr>
        <w:br w:type="page"/>
      </w:r>
      <w:r w:rsidR="00356B52" w:rsidRPr="00356B52">
        <w:rPr>
          <w:rFonts w:ascii="Times New Roman,Bold" w:hAnsi="Times New Roman,Bold" w:cs="Times New Roman,Bold"/>
          <w:b/>
          <w:bCs/>
          <w:sz w:val="24"/>
          <w:szCs w:val="24"/>
        </w:rPr>
        <w:lastRenderedPageBreak/>
        <w:t>ПРЕДМЕР И ПРЕДРАЧУН</w:t>
      </w:r>
      <w:r w:rsidR="00356B52" w:rsidRPr="00356B52">
        <w:rPr>
          <w:rFonts w:ascii="Times New Roman,Bold" w:hAnsi="Times New Roman,Bold" w:cs="Times New Roman,Bold"/>
          <w:b/>
          <w:bCs/>
          <w:sz w:val="24"/>
          <w:szCs w:val="24"/>
          <w:lang w:val="sr-Cyrl-CS"/>
        </w:rPr>
        <w:t xml:space="preserve">  СА СТРУКТУРОМ ЦЕНЕ</w:t>
      </w:r>
    </w:p>
    <w:p w14:paraId="3651C6A3" w14:textId="77777777" w:rsidR="00356B52" w:rsidRPr="00356B52" w:rsidRDefault="00356B52" w:rsidP="00356B52">
      <w:pPr>
        <w:spacing w:after="0" w:line="240" w:lineRule="auto"/>
        <w:ind w:right="-180"/>
        <w:rPr>
          <w:rFonts w:ascii="Cambria-Bold" w:hAnsi="Cambria-Bold" w:cs="Cambria-Bold"/>
          <w:b/>
          <w:bCs/>
          <w:color w:val="365F92"/>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4708"/>
        <w:gridCol w:w="1245"/>
        <w:gridCol w:w="1415"/>
        <w:gridCol w:w="1415"/>
      </w:tblGrid>
      <w:tr w:rsidR="00356B52" w:rsidRPr="00470854" w14:paraId="6D87ECB3" w14:textId="77777777" w:rsidTr="00662FE3">
        <w:trPr>
          <w:trHeight w:val="1196"/>
        </w:trPr>
        <w:tc>
          <w:tcPr>
            <w:tcW w:w="0" w:type="auto"/>
            <w:vAlign w:val="center"/>
          </w:tcPr>
          <w:p w14:paraId="7A3E3E7E" w14:textId="77777777" w:rsidR="00356B52" w:rsidRPr="00470854" w:rsidRDefault="00356B52" w:rsidP="00470854">
            <w:pPr>
              <w:spacing w:after="0" w:line="240" w:lineRule="auto"/>
              <w:jc w:val="center"/>
              <w:rPr>
                <w:rFonts w:ascii="Times New Roman" w:hAnsi="Times New Roman"/>
                <w:b/>
                <w:lang w:val="sr-Cyrl-CS"/>
              </w:rPr>
            </w:pPr>
            <w:r w:rsidRPr="00470854">
              <w:rPr>
                <w:rFonts w:ascii="Times New Roman" w:hAnsi="Times New Roman"/>
                <w:b/>
                <w:lang w:val="sr-Cyrl-CS"/>
              </w:rPr>
              <w:t>Р.бр.</w:t>
            </w:r>
          </w:p>
        </w:tc>
        <w:tc>
          <w:tcPr>
            <w:tcW w:w="4880" w:type="dxa"/>
            <w:vAlign w:val="center"/>
          </w:tcPr>
          <w:p w14:paraId="40F05B77" w14:textId="77777777" w:rsidR="00356B52" w:rsidRPr="00470854" w:rsidRDefault="00356B52" w:rsidP="00470854">
            <w:pPr>
              <w:spacing w:after="0" w:line="240" w:lineRule="auto"/>
              <w:jc w:val="center"/>
              <w:rPr>
                <w:rFonts w:ascii="Times New Roman" w:hAnsi="Times New Roman"/>
                <w:b/>
                <w:lang w:val="sr-Cyrl-CS"/>
              </w:rPr>
            </w:pPr>
            <w:r w:rsidRPr="00470854">
              <w:rPr>
                <w:rFonts w:ascii="Times New Roman" w:hAnsi="Times New Roman"/>
                <w:b/>
                <w:lang w:val="sr-Cyrl-CS"/>
              </w:rPr>
              <w:t>Опис позиције</w:t>
            </w:r>
          </w:p>
        </w:tc>
        <w:tc>
          <w:tcPr>
            <w:tcW w:w="1245" w:type="dxa"/>
            <w:vAlign w:val="center"/>
          </w:tcPr>
          <w:p w14:paraId="5FF1A917" w14:textId="77777777" w:rsidR="00356B52" w:rsidRPr="00470854" w:rsidRDefault="00356B52" w:rsidP="00470854">
            <w:pPr>
              <w:spacing w:after="0" w:line="240" w:lineRule="auto"/>
              <w:jc w:val="center"/>
              <w:rPr>
                <w:rFonts w:ascii="Times New Roman" w:hAnsi="Times New Roman"/>
                <w:b/>
                <w:lang w:val="sr-Cyrl-CS"/>
              </w:rPr>
            </w:pPr>
            <w:r w:rsidRPr="00470854">
              <w:rPr>
                <w:rFonts w:ascii="Times New Roman,Bold" w:hAnsi="Times New Roman,Bold" w:cs="Times New Roman,Bold"/>
                <w:b/>
                <w:bCs/>
              </w:rPr>
              <w:t>Јединица мере</w:t>
            </w:r>
          </w:p>
        </w:tc>
        <w:tc>
          <w:tcPr>
            <w:tcW w:w="1442" w:type="dxa"/>
            <w:vAlign w:val="center"/>
          </w:tcPr>
          <w:p w14:paraId="54F0AE6C" w14:textId="77777777" w:rsidR="00356B52" w:rsidRPr="00470854" w:rsidRDefault="00356B52" w:rsidP="00470854">
            <w:pPr>
              <w:autoSpaceDE w:val="0"/>
              <w:autoSpaceDN w:val="0"/>
              <w:adjustRightInd w:val="0"/>
              <w:spacing w:after="0" w:line="240" w:lineRule="auto"/>
              <w:jc w:val="center"/>
              <w:rPr>
                <w:rFonts w:ascii="Times New Roman" w:hAnsi="Times New Roman"/>
                <w:b/>
                <w:bCs/>
              </w:rPr>
            </w:pPr>
          </w:p>
          <w:p w14:paraId="3060419F" w14:textId="77777777" w:rsidR="00356B52" w:rsidRPr="00470854" w:rsidRDefault="00356B52" w:rsidP="00470854">
            <w:pPr>
              <w:autoSpaceDE w:val="0"/>
              <w:autoSpaceDN w:val="0"/>
              <w:adjustRightInd w:val="0"/>
              <w:spacing w:after="0" w:line="240" w:lineRule="auto"/>
              <w:jc w:val="center"/>
              <w:rPr>
                <w:rFonts w:ascii="Times New Roman" w:hAnsi="Times New Roman"/>
                <w:b/>
                <w:bCs/>
              </w:rPr>
            </w:pPr>
            <w:r w:rsidRPr="00470854">
              <w:rPr>
                <w:rFonts w:ascii="Times New Roman" w:hAnsi="Times New Roman"/>
                <w:b/>
                <w:bCs/>
              </w:rPr>
              <w:t>Цена</w:t>
            </w:r>
            <w:r w:rsidRPr="00470854">
              <w:rPr>
                <w:rFonts w:ascii="Times New Roman" w:hAnsi="Times New Roman"/>
                <w:b/>
                <w:bCs/>
                <w:lang w:val="sr-Cyrl-RS"/>
              </w:rPr>
              <w:t xml:space="preserve"> </w:t>
            </w:r>
            <w:r w:rsidRPr="00470854">
              <w:rPr>
                <w:rFonts w:ascii="Times New Roman" w:hAnsi="Times New Roman"/>
                <w:b/>
                <w:bCs/>
              </w:rPr>
              <w:t>без ПДВ</w:t>
            </w:r>
            <w:r w:rsidRPr="00470854">
              <w:rPr>
                <w:rFonts w:ascii="Times New Roman" w:hAnsi="Times New Roman"/>
                <w:b/>
                <w:bCs/>
                <w:lang w:val="sr-Cyrl-RS"/>
              </w:rPr>
              <w:t>-</w:t>
            </w:r>
            <w:r w:rsidRPr="00470854">
              <w:rPr>
                <w:rFonts w:ascii="Times New Roman" w:hAnsi="Times New Roman"/>
                <w:b/>
                <w:bCs/>
              </w:rPr>
              <w:t>а</w:t>
            </w:r>
            <w:r w:rsidR="00470854">
              <w:rPr>
                <w:rFonts w:ascii="Times New Roman" w:hAnsi="Times New Roman"/>
                <w:b/>
                <w:bCs/>
                <w:lang w:val="sr-Cyrl-CS"/>
              </w:rPr>
              <w:t xml:space="preserve"> по </w:t>
            </w:r>
            <w:r w:rsidRPr="00470854">
              <w:rPr>
                <w:rFonts w:ascii="Times New Roman" w:hAnsi="Times New Roman"/>
                <w:b/>
                <w:bCs/>
              </w:rPr>
              <w:t>јединици мере</w:t>
            </w:r>
          </w:p>
          <w:p w14:paraId="77C2492D" w14:textId="77777777" w:rsidR="00356B52" w:rsidRPr="00470854" w:rsidRDefault="00356B52" w:rsidP="00470854">
            <w:pPr>
              <w:spacing w:after="0" w:line="240" w:lineRule="auto"/>
              <w:jc w:val="center"/>
              <w:rPr>
                <w:rFonts w:ascii="Times New Roman" w:hAnsi="Times New Roman"/>
                <w:b/>
                <w:lang w:val="sr-Cyrl-CS"/>
              </w:rPr>
            </w:pPr>
          </w:p>
        </w:tc>
        <w:tc>
          <w:tcPr>
            <w:tcW w:w="1442" w:type="dxa"/>
            <w:vAlign w:val="center"/>
          </w:tcPr>
          <w:p w14:paraId="737E2A12" w14:textId="77777777" w:rsidR="00356B52" w:rsidRPr="00470854" w:rsidRDefault="00356B52" w:rsidP="00470854">
            <w:pPr>
              <w:autoSpaceDE w:val="0"/>
              <w:autoSpaceDN w:val="0"/>
              <w:adjustRightInd w:val="0"/>
              <w:spacing w:after="0" w:line="240" w:lineRule="auto"/>
              <w:jc w:val="center"/>
              <w:rPr>
                <w:rFonts w:ascii="Times New Roman" w:hAnsi="Times New Roman"/>
                <w:b/>
                <w:bCs/>
                <w:lang w:val="sr-Cyrl-RS"/>
              </w:rPr>
            </w:pPr>
            <w:r w:rsidRPr="00470854">
              <w:rPr>
                <w:rFonts w:ascii="Times New Roman" w:hAnsi="Times New Roman"/>
                <w:b/>
                <w:bCs/>
              </w:rPr>
              <w:t>Цена са ПДВ</w:t>
            </w:r>
            <w:r w:rsidRPr="00470854">
              <w:rPr>
                <w:rFonts w:ascii="Times New Roman" w:hAnsi="Times New Roman"/>
                <w:b/>
                <w:bCs/>
                <w:lang w:val="sr-Cyrl-RS"/>
              </w:rPr>
              <w:t>-</w:t>
            </w:r>
            <w:r w:rsidR="00470854">
              <w:rPr>
                <w:rFonts w:ascii="Times New Roman" w:hAnsi="Times New Roman"/>
                <w:b/>
                <w:bCs/>
                <w:lang w:val="sr-Cyrl-RS"/>
              </w:rPr>
              <w:t>о</w:t>
            </w:r>
            <w:r w:rsidRPr="00470854">
              <w:rPr>
                <w:rFonts w:ascii="Times New Roman" w:hAnsi="Times New Roman"/>
                <w:b/>
                <w:bCs/>
                <w:lang w:val="sr-Cyrl-RS"/>
              </w:rPr>
              <w:t>м</w:t>
            </w:r>
            <w:r w:rsidR="00470854">
              <w:rPr>
                <w:rFonts w:ascii="Times New Roman" w:hAnsi="Times New Roman"/>
                <w:b/>
                <w:bCs/>
              </w:rPr>
              <w:t xml:space="preserve"> </w:t>
            </w:r>
            <w:r w:rsidR="00470854">
              <w:rPr>
                <w:rFonts w:ascii="Times New Roman" w:hAnsi="Times New Roman"/>
                <w:b/>
                <w:bCs/>
                <w:lang w:val="sr-Cyrl-CS"/>
              </w:rPr>
              <w:t xml:space="preserve">по </w:t>
            </w:r>
            <w:r w:rsidRPr="00470854">
              <w:rPr>
                <w:rFonts w:ascii="Times New Roman" w:hAnsi="Times New Roman"/>
                <w:b/>
                <w:bCs/>
              </w:rPr>
              <w:t>јединици</w:t>
            </w:r>
          </w:p>
          <w:p w14:paraId="4A20F5F1" w14:textId="77777777" w:rsidR="00356B52" w:rsidRPr="00470854" w:rsidRDefault="00356B52" w:rsidP="00470854">
            <w:pPr>
              <w:spacing w:after="0" w:line="240" w:lineRule="auto"/>
              <w:jc w:val="center"/>
              <w:rPr>
                <w:rFonts w:ascii="Times New Roman" w:hAnsi="Times New Roman"/>
                <w:b/>
                <w:lang w:val="sr-Cyrl-CS"/>
              </w:rPr>
            </w:pPr>
            <w:r w:rsidRPr="00470854">
              <w:rPr>
                <w:rFonts w:ascii="Times New Roman" w:hAnsi="Times New Roman"/>
                <w:b/>
                <w:bCs/>
              </w:rPr>
              <w:t>мере</w:t>
            </w:r>
          </w:p>
        </w:tc>
      </w:tr>
      <w:tr w:rsidR="00356B52" w:rsidRPr="00470854" w14:paraId="1E73D32A" w14:textId="77777777" w:rsidTr="008564E6">
        <w:trPr>
          <w:trHeight w:val="467"/>
        </w:trPr>
        <w:tc>
          <w:tcPr>
            <w:tcW w:w="0" w:type="auto"/>
            <w:vAlign w:val="center"/>
          </w:tcPr>
          <w:p w14:paraId="12907A2E" w14:textId="77777777" w:rsidR="00356B52" w:rsidRPr="00470854" w:rsidRDefault="00356B52" w:rsidP="00470854">
            <w:pPr>
              <w:spacing w:after="0" w:line="240" w:lineRule="auto"/>
              <w:jc w:val="center"/>
              <w:rPr>
                <w:rFonts w:ascii="Times New Roman" w:hAnsi="Times New Roman"/>
                <w:b/>
                <w:lang w:val="sr-Cyrl-CS"/>
              </w:rPr>
            </w:pPr>
            <w:r w:rsidRPr="00470854">
              <w:rPr>
                <w:rFonts w:ascii="Times New Roman" w:hAnsi="Times New Roman"/>
                <w:b/>
                <w:lang w:val="sr-Cyrl-CS"/>
              </w:rPr>
              <w:t>1.</w:t>
            </w:r>
          </w:p>
        </w:tc>
        <w:tc>
          <w:tcPr>
            <w:tcW w:w="4880" w:type="dxa"/>
            <w:shd w:val="clear" w:color="auto" w:fill="D9D9D9"/>
          </w:tcPr>
          <w:p w14:paraId="4BABE098" w14:textId="77777777" w:rsidR="00356B52" w:rsidRPr="00470854" w:rsidRDefault="00356B52" w:rsidP="00470854">
            <w:pPr>
              <w:spacing w:after="0" w:line="240" w:lineRule="auto"/>
              <w:jc w:val="center"/>
              <w:rPr>
                <w:rFonts w:ascii="Times New Roman" w:hAnsi="Times New Roman"/>
                <w:b/>
                <w:lang w:val="sr-Cyrl-CS"/>
              </w:rPr>
            </w:pPr>
          </w:p>
          <w:p w14:paraId="1BD415AA" w14:textId="77777777" w:rsidR="00356B52" w:rsidRPr="00470854" w:rsidRDefault="00356B52" w:rsidP="000D0BCC">
            <w:pPr>
              <w:spacing w:after="0" w:line="240" w:lineRule="auto"/>
              <w:rPr>
                <w:rFonts w:ascii="Times New Roman" w:hAnsi="Times New Roman"/>
                <w:b/>
                <w:lang w:val="sr-Cyrl-CS"/>
              </w:rPr>
            </w:pPr>
            <w:r w:rsidRPr="00470854">
              <w:rPr>
                <w:rFonts w:ascii="Times New Roman" w:hAnsi="Times New Roman"/>
                <w:b/>
                <w:lang w:val="sr-Cyrl-CS"/>
              </w:rPr>
              <w:t>УПОТРЕБА РАДНЕ СНАГЕ</w:t>
            </w:r>
          </w:p>
          <w:p w14:paraId="324FEA8F" w14:textId="77777777" w:rsidR="00356B52" w:rsidRPr="00470854" w:rsidRDefault="00356B52" w:rsidP="00470854">
            <w:pPr>
              <w:spacing w:after="0" w:line="240" w:lineRule="auto"/>
              <w:jc w:val="both"/>
              <w:rPr>
                <w:rFonts w:ascii="Times New Roman" w:hAnsi="Times New Roman"/>
                <w:b/>
                <w:lang w:val="sr-Cyrl-CS"/>
              </w:rPr>
            </w:pPr>
          </w:p>
        </w:tc>
        <w:tc>
          <w:tcPr>
            <w:tcW w:w="1245" w:type="dxa"/>
          </w:tcPr>
          <w:p w14:paraId="3EE63495" w14:textId="77777777" w:rsidR="00356B52" w:rsidRPr="00470854" w:rsidRDefault="00356B52" w:rsidP="00470854">
            <w:pPr>
              <w:spacing w:after="0" w:line="240" w:lineRule="auto"/>
              <w:jc w:val="both"/>
              <w:rPr>
                <w:rFonts w:ascii="Times New Roman" w:hAnsi="Times New Roman"/>
                <w:lang w:val="sr-Cyrl-CS"/>
              </w:rPr>
            </w:pPr>
          </w:p>
        </w:tc>
        <w:tc>
          <w:tcPr>
            <w:tcW w:w="1442" w:type="dxa"/>
          </w:tcPr>
          <w:p w14:paraId="207C20A8" w14:textId="77777777" w:rsidR="00356B52" w:rsidRPr="00470854" w:rsidRDefault="00356B52" w:rsidP="00470854">
            <w:pPr>
              <w:spacing w:after="0" w:line="240" w:lineRule="auto"/>
              <w:jc w:val="center"/>
              <w:rPr>
                <w:rFonts w:ascii="Times New Roman" w:hAnsi="Times New Roman"/>
                <w:lang w:val="sr-Cyrl-CS"/>
              </w:rPr>
            </w:pPr>
          </w:p>
        </w:tc>
        <w:tc>
          <w:tcPr>
            <w:tcW w:w="1442" w:type="dxa"/>
          </w:tcPr>
          <w:p w14:paraId="54FD8F6B" w14:textId="77777777" w:rsidR="00356B52" w:rsidRPr="00470854" w:rsidRDefault="00356B52" w:rsidP="00470854">
            <w:pPr>
              <w:spacing w:after="0" w:line="240" w:lineRule="auto"/>
              <w:jc w:val="center"/>
              <w:rPr>
                <w:rFonts w:ascii="Times New Roman" w:hAnsi="Times New Roman"/>
                <w:lang w:val="sr-Cyrl-CS"/>
              </w:rPr>
            </w:pPr>
          </w:p>
        </w:tc>
      </w:tr>
      <w:tr w:rsidR="00356B52" w:rsidRPr="00470854" w14:paraId="214EE807" w14:textId="77777777" w:rsidTr="00CE35FE">
        <w:tc>
          <w:tcPr>
            <w:tcW w:w="0" w:type="auto"/>
          </w:tcPr>
          <w:p w14:paraId="5C78BD2F"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1.1.</w:t>
            </w:r>
          </w:p>
        </w:tc>
        <w:tc>
          <w:tcPr>
            <w:tcW w:w="4880" w:type="dxa"/>
          </w:tcPr>
          <w:p w14:paraId="1EFEA67E" w14:textId="77777777" w:rsidR="00356B52"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Одговорни р</w:t>
            </w:r>
            <w:r w:rsidR="00356B52" w:rsidRPr="00470854">
              <w:rPr>
                <w:rFonts w:ascii="Times New Roman" w:hAnsi="Times New Roman"/>
                <w:lang w:val="sr-Cyrl-CS"/>
              </w:rPr>
              <w:t xml:space="preserve">уководилац </w:t>
            </w:r>
            <w:r w:rsidRPr="00470854">
              <w:rPr>
                <w:rFonts w:ascii="Times New Roman" w:hAnsi="Times New Roman"/>
                <w:lang w:val="sr-Cyrl-CS"/>
              </w:rPr>
              <w:t>радова</w:t>
            </w:r>
          </w:p>
          <w:p w14:paraId="2A45F143" w14:textId="77777777" w:rsidR="00F333BF"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Обрачун по радном часу</w:t>
            </w:r>
          </w:p>
        </w:tc>
        <w:tc>
          <w:tcPr>
            <w:tcW w:w="1245" w:type="dxa"/>
          </w:tcPr>
          <w:p w14:paraId="584567BD"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79A993AD"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799341C4"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1C49FDF3" w14:textId="77777777" w:rsidTr="00CE35FE">
        <w:trPr>
          <w:trHeight w:val="180"/>
        </w:trPr>
        <w:tc>
          <w:tcPr>
            <w:tcW w:w="0" w:type="auto"/>
            <w:tcBorders>
              <w:left w:val="single" w:sz="4" w:space="0" w:color="auto"/>
              <w:bottom w:val="single" w:sz="4" w:space="0" w:color="auto"/>
            </w:tcBorders>
          </w:tcPr>
          <w:p w14:paraId="6B2816B4" w14:textId="77777777" w:rsidR="00356B52" w:rsidRPr="00470854" w:rsidRDefault="00F333BF" w:rsidP="00AF4F90">
            <w:pPr>
              <w:spacing w:after="0" w:line="240" w:lineRule="auto"/>
              <w:jc w:val="center"/>
              <w:rPr>
                <w:rFonts w:ascii="Times New Roman" w:hAnsi="Times New Roman"/>
                <w:lang w:val="sr-Cyrl-CS"/>
              </w:rPr>
            </w:pPr>
            <w:r w:rsidRPr="00470854">
              <w:rPr>
                <w:rFonts w:ascii="Times New Roman" w:hAnsi="Times New Roman"/>
                <w:lang w:val="sr-Cyrl-CS"/>
              </w:rPr>
              <w:t>1.2.</w:t>
            </w:r>
          </w:p>
        </w:tc>
        <w:tc>
          <w:tcPr>
            <w:tcW w:w="4880" w:type="dxa"/>
            <w:tcBorders>
              <w:bottom w:val="single" w:sz="4" w:space="0" w:color="auto"/>
            </w:tcBorders>
          </w:tcPr>
          <w:p w14:paraId="7BFBE023" w14:textId="77777777" w:rsidR="00F333BF"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Руководилац екипе</w:t>
            </w:r>
          </w:p>
          <w:p w14:paraId="08D29C86" w14:textId="77777777" w:rsidR="00356B52"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Обрачун по радном часу</w:t>
            </w:r>
          </w:p>
        </w:tc>
        <w:tc>
          <w:tcPr>
            <w:tcW w:w="1245" w:type="dxa"/>
            <w:tcBorders>
              <w:bottom w:val="single" w:sz="4" w:space="0" w:color="auto"/>
            </w:tcBorders>
          </w:tcPr>
          <w:p w14:paraId="12CB7342"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bottom w:val="single" w:sz="4" w:space="0" w:color="auto"/>
            </w:tcBorders>
          </w:tcPr>
          <w:p w14:paraId="221175C2" w14:textId="77777777" w:rsidR="00356B52" w:rsidRPr="00470854" w:rsidRDefault="00356B52" w:rsidP="00AF4F90">
            <w:pPr>
              <w:spacing w:after="0" w:line="240" w:lineRule="auto"/>
              <w:jc w:val="center"/>
              <w:rPr>
                <w:rFonts w:ascii="Times New Roman" w:hAnsi="Times New Roman"/>
                <w:lang w:val="sr-Cyrl-CS"/>
              </w:rPr>
            </w:pPr>
          </w:p>
        </w:tc>
        <w:tc>
          <w:tcPr>
            <w:tcW w:w="1442" w:type="dxa"/>
            <w:tcBorders>
              <w:bottom w:val="single" w:sz="4" w:space="0" w:color="auto"/>
            </w:tcBorders>
          </w:tcPr>
          <w:p w14:paraId="12DF5198" w14:textId="77777777" w:rsidR="00356B52" w:rsidRPr="00470854" w:rsidRDefault="00356B52" w:rsidP="00AF4F90">
            <w:pPr>
              <w:spacing w:after="0" w:line="240" w:lineRule="auto"/>
              <w:jc w:val="center"/>
              <w:rPr>
                <w:rFonts w:ascii="Times New Roman" w:hAnsi="Times New Roman"/>
                <w:lang w:val="sr-Cyrl-CS"/>
              </w:rPr>
            </w:pPr>
          </w:p>
        </w:tc>
      </w:tr>
      <w:tr w:rsidR="00F333BF" w:rsidRPr="00470854" w14:paraId="6AAFBB51" w14:textId="77777777" w:rsidTr="00CE35FE">
        <w:trPr>
          <w:trHeight w:val="569"/>
        </w:trPr>
        <w:tc>
          <w:tcPr>
            <w:tcW w:w="0" w:type="auto"/>
            <w:tcBorders>
              <w:top w:val="single" w:sz="4" w:space="0" w:color="auto"/>
              <w:left w:val="single" w:sz="4" w:space="0" w:color="auto"/>
              <w:bottom w:val="single" w:sz="4" w:space="0" w:color="auto"/>
            </w:tcBorders>
          </w:tcPr>
          <w:p w14:paraId="5DA022ED" w14:textId="77777777" w:rsidR="00F333BF" w:rsidRPr="00470854" w:rsidRDefault="00F333BF" w:rsidP="00470854">
            <w:pPr>
              <w:spacing w:after="0"/>
              <w:jc w:val="center"/>
              <w:rPr>
                <w:rFonts w:ascii="Times New Roman" w:hAnsi="Times New Roman"/>
                <w:lang w:val="sr-Cyrl-CS"/>
              </w:rPr>
            </w:pPr>
            <w:r w:rsidRPr="00470854">
              <w:rPr>
                <w:rFonts w:ascii="Times New Roman" w:hAnsi="Times New Roman"/>
                <w:lang w:val="sr-Cyrl-CS"/>
              </w:rPr>
              <w:t>1.3.</w:t>
            </w:r>
          </w:p>
        </w:tc>
        <w:tc>
          <w:tcPr>
            <w:tcW w:w="4880" w:type="dxa"/>
            <w:tcBorders>
              <w:top w:val="single" w:sz="4" w:space="0" w:color="auto"/>
              <w:bottom w:val="single" w:sz="4" w:space="0" w:color="auto"/>
            </w:tcBorders>
          </w:tcPr>
          <w:p w14:paraId="6368BB28" w14:textId="77777777" w:rsidR="00470854" w:rsidRPr="00470854" w:rsidRDefault="00F333BF" w:rsidP="00470854">
            <w:pPr>
              <w:spacing w:after="0" w:line="240" w:lineRule="auto"/>
              <w:rPr>
                <w:rFonts w:ascii="Times New Roman" w:hAnsi="Times New Roman"/>
                <w:lang w:val="sr-Cyrl-CS"/>
              </w:rPr>
            </w:pPr>
            <w:r w:rsidRPr="00470854">
              <w:rPr>
                <w:rFonts w:ascii="Times New Roman" w:hAnsi="Times New Roman"/>
                <w:lang w:val="sr-Cyrl-CS"/>
              </w:rPr>
              <w:t xml:space="preserve">ВКВ радник </w:t>
            </w:r>
          </w:p>
          <w:p w14:paraId="43E0DE4C" w14:textId="77777777" w:rsidR="00F333BF" w:rsidRPr="00470854" w:rsidRDefault="00F333BF" w:rsidP="00470854">
            <w:pPr>
              <w:spacing w:after="0" w:line="240" w:lineRule="auto"/>
              <w:rPr>
                <w:rFonts w:ascii="Times New Roman" w:hAnsi="Times New Roman"/>
                <w:lang w:val="sr-Cyrl-CS"/>
              </w:rPr>
            </w:pPr>
            <w:r w:rsidRPr="00470854">
              <w:rPr>
                <w:rFonts w:ascii="Times New Roman" w:hAnsi="Times New Roman"/>
                <w:lang w:val="sr-Cyrl-CS"/>
              </w:rPr>
              <w:t>Обрачун по радном часу</w:t>
            </w:r>
          </w:p>
        </w:tc>
        <w:tc>
          <w:tcPr>
            <w:tcW w:w="1245" w:type="dxa"/>
            <w:tcBorders>
              <w:top w:val="single" w:sz="4" w:space="0" w:color="auto"/>
              <w:bottom w:val="single" w:sz="4" w:space="0" w:color="auto"/>
            </w:tcBorders>
          </w:tcPr>
          <w:p w14:paraId="24BCF19D" w14:textId="77777777" w:rsidR="00F333BF" w:rsidRPr="00470854" w:rsidRDefault="00F333BF"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7F8DCC01" w14:textId="77777777" w:rsidR="00F333BF" w:rsidRPr="00470854" w:rsidRDefault="00F333BF"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7DD83680" w14:textId="77777777" w:rsidR="00F333BF" w:rsidRPr="00470854" w:rsidRDefault="00F333BF" w:rsidP="00470854">
            <w:pPr>
              <w:spacing w:after="0" w:line="240" w:lineRule="auto"/>
              <w:jc w:val="center"/>
              <w:rPr>
                <w:rFonts w:ascii="Times New Roman" w:hAnsi="Times New Roman"/>
                <w:lang w:val="sr-Cyrl-CS"/>
              </w:rPr>
            </w:pPr>
          </w:p>
        </w:tc>
      </w:tr>
      <w:tr w:rsidR="00356B52" w:rsidRPr="00470854" w14:paraId="0AA93CE8" w14:textId="77777777" w:rsidTr="00CE35FE">
        <w:tc>
          <w:tcPr>
            <w:tcW w:w="0" w:type="auto"/>
          </w:tcPr>
          <w:p w14:paraId="72B20523"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1.</w:t>
            </w:r>
            <w:r w:rsidR="00F333BF" w:rsidRPr="00470854">
              <w:rPr>
                <w:rFonts w:ascii="Times New Roman" w:hAnsi="Times New Roman"/>
                <w:lang w:val="sr-Cyrl-CS"/>
              </w:rPr>
              <w:t>4</w:t>
            </w:r>
            <w:r w:rsidRPr="00470854">
              <w:rPr>
                <w:rFonts w:ascii="Times New Roman" w:hAnsi="Times New Roman"/>
                <w:lang w:val="sr-Cyrl-CS"/>
              </w:rPr>
              <w:t>.</w:t>
            </w:r>
          </w:p>
        </w:tc>
        <w:tc>
          <w:tcPr>
            <w:tcW w:w="4880" w:type="dxa"/>
          </w:tcPr>
          <w:p w14:paraId="327C1371" w14:textId="77777777" w:rsidR="00356B52" w:rsidRPr="00470854" w:rsidRDefault="00356B52" w:rsidP="00AF4F90">
            <w:pPr>
              <w:spacing w:after="0" w:line="240" w:lineRule="auto"/>
              <w:jc w:val="both"/>
              <w:rPr>
                <w:rFonts w:ascii="Times New Roman" w:hAnsi="Times New Roman"/>
                <w:lang w:val="sr-Cyrl-CS"/>
              </w:rPr>
            </w:pPr>
            <w:r w:rsidRPr="00470854">
              <w:rPr>
                <w:rFonts w:ascii="Times New Roman" w:hAnsi="Times New Roman"/>
                <w:lang w:val="sr-Cyrl-CS"/>
              </w:rPr>
              <w:t>КВ радник</w:t>
            </w:r>
          </w:p>
          <w:p w14:paraId="5D02961D" w14:textId="77777777" w:rsidR="00F333BF"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Обрачун по радном часу</w:t>
            </w:r>
          </w:p>
        </w:tc>
        <w:tc>
          <w:tcPr>
            <w:tcW w:w="1245" w:type="dxa"/>
          </w:tcPr>
          <w:p w14:paraId="4745BBFD"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5949B080"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7B05054C"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4ECF6651" w14:textId="77777777" w:rsidTr="00CE35FE">
        <w:tc>
          <w:tcPr>
            <w:tcW w:w="0" w:type="auto"/>
          </w:tcPr>
          <w:p w14:paraId="19925358"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1.</w:t>
            </w:r>
            <w:r w:rsidR="00F333BF" w:rsidRPr="00470854">
              <w:rPr>
                <w:rFonts w:ascii="Times New Roman" w:hAnsi="Times New Roman"/>
                <w:lang w:val="sr-Cyrl-CS"/>
              </w:rPr>
              <w:t>5</w:t>
            </w:r>
            <w:r w:rsidRPr="00470854">
              <w:rPr>
                <w:rFonts w:ascii="Times New Roman" w:hAnsi="Times New Roman"/>
                <w:lang w:val="sr-Cyrl-CS"/>
              </w:rPr>
              <w:t>.</w:t>
            </w:r>
          </w:p>
        </w:tc>
        <w:tc>
          <w:tcPr>
            <w:tcW w:w="4880" w:type="dxa"/>
          </w:tcPr>
          <w:p w14:paraId="1D942040" w14:textId="77777777" w:rsidR="00356B52" w:rsidRPr="00470854" w:rsidRDefault="00356B52" w:rsidP="00AF4F90">
            <w:pPr>
              <w:spacing w:after="0" w:line="240" w:lineRule="auto"/>
              <w:jc w:val="both"/>
              <w:rPr>
                <w:rFonts w:ascii="Times New Roman" w:hAnsi="Times New Roman"/>
                <w:lang w:val="sr-Cyrl-CS"/>
              </w:rPr>
            </w:pPr>
            <w:r w:rsidRPr="00470854">
              <w:rPr>
                <w:rFonts w:ascii="Times New Roman" w:hAnsi="Times New Roman"/>
                <w:lang w:val="sr-Cyrl-CS"/>
              </w:rPr>
              <w:t>НК радник</w:t>
            </w:r>
          </w:p>
          <w:p w14:paraId="56A60373" w14:textId="77777777" w:rsidR="00F333BF" w:rsidRPr="00470854" w:rsidRDefault="00F333BF" w:rsidP="00AF4F90">
            <w:pPr>
              <w:spacing w:after="0" w:line="240" w:lineRule="auto"/>
              <w:jc w:val="both"/>
              <w:rPr>
                <w:rFonts w:ascii="Times New Roman" w:hAnsi="Times New Roman"/>
                <w:lang w:val="sr-Cyrl-CS"/>
              </w:rPr>
            </w:pPr>
            <w:r w:rsidRPr="00470854">
              <w:rPr>
                <w:rFonts w:ascii="Times New Roman" w:hAnsi="Times New Roman"/>
                <w:lang w:val="sr-Cyrl-CS"/>
              </w:rPr>
              <w:t>Обрачун по радном часу</w:t>
            </w:r>
          </w:p>
        </w:tc>
        <w:tc>
          <w:tcPr>
            <w:tcW w:w="1245" w:type="dxa"/>
          </w:tcPr>
          <w:p w14:paraId="39DF4891"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45EFAAD5"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16798426" w14:textId="77777777" w:rsidR="00356B52" w:rsidRPr="00470854" w:rsidRDefault="00356B52" w:rsidP="00AF4F90">
            <w:pPr>
              <w:spacing w:after="0" w:line="240" w:lineRule="auto"/>
              <w:jc w:val="center"/>
              <w:rPr>
                <w:rFonts w:ascii="Times New Roman" w:hAnsi="Times New Roman"/>
                <w:lang w:val="sr-Cyrl-CS"/>
              </w:rPr>
            </w:pPr>
          </w:p>
        </w:tc>
      </w:tr>
      <w:tr w:rsidR="005F689B" w:rsidRPr="00470854" w14:paraId="411FDB27" w14:textId="77777777" w:rsidTr="008564E6">
        <w:trPr>
          <w:trHeight w:val="70"/>
        </w:trPr>
        <w:tc>
          <w:tcPr>
            <w:tcW w:w="0" w:type="auto"/>
            <w:vAlign w:val="center"/>
          </w:tcPr>
          <w:p w14:paraId="05951A54" w14:textId="77777777" w:rsidR="005F689B" w:rsidRPr="00470854" w:rsidRDefault="005F689B" w:rsidP="00470854">
            <w:pPr>
              <w:spacing w:after="0" w:line="240" w:lineRule="auto"/>
              <w:jc w:val="center"/>
              <w:rPr>
                <w:rFonts w:ascii="Times New Roman" w:hAnsi="Times New Roman"/>
                <w:b/>
                <w:lang w:val="sr-Cyrl-CS"/>
              </w:rPr>
            </w:pPr>
            <w:r w:rsidRPr="00470854">
              <w:rPr>
                <w:rFonts w:ascii="Times New Roman" w:hAnsi="Times New Roman"/>
                <w:b/>
                <w:lang w:val="sr-Cyrl-CS"/>
              </w:rPr>
              <w:t>2.</w:t>
            </w:r>
          </w:p>
        </w:tc>
        <w:tc>
          <w:tcPr>
            <w:tcW w:w="4880" w:type="dxa"/>
            <w:shd w:val="clear" w:color="auto" w:fill="D9D9D9"/>
            <w:vAlign w:val="center"/>
          </w:tcPr>
          <w:p w14:paraId="441FC761" w14:textId="77777777" w:rsidR="005F689B" w:rsidRPr="00470854" w:rsidRDefault="00470854" w:rsidP="000D0BCC">
            <w:pPr>
              <w:spacing w:after="0" w:line="240" w:lineRule="auto"/>
              <w:rPr>
                <w:rFonts w:ascii="Times New Roman" w:hAnsi="Times New Roman"/>
                <w:b/>
                <w:lang w:val="sr-Cyrl-CS"/>
              </w:rPr>
            </w:pPr>
            <w:r w:rsidRPr="00470854">
              <w:rPr>
                <w:rFonts w:ascii="Times New Roman" w:hAnsi="Times New Roman"/>
                <w:b/>
                <w:lang w:val="sr-Cyrl-CS"/>
              </w:rPr>
              <w:t>УПОТРЕБА МЕХАНИЗАЦИЈЕ</w:t>
            </w:r>
          </w:p>
        </w:tc>
        <w:tc>
          <w:tcPr>
            <w:tcW w:w="1245" w:type="dxa"/>
            <w:vAlign w:val="center"/>
          </w:tcPr>
          <w:p w14:paraId="1230BD4A" w14:textId="77777777" w:rsidR="005F689B" w:rsidRPr="00470854" w:rsidRDefault="005F689B" w:rsidP="00470854">
            <w:pPr>
              <w:spacing w:after="0" w:line="240" w:lineRule="auto"/>
              <w:jc w:val="center"/>
              <w:rPr>
                <w:rFonts w:ascii="Times New Roman" w:hAnsi="Times New Roman"/>
                <w:lang w:val="sr-Cyrl-CS"/>
              </w:rPr>
            </w:pPr>
          </w:p>
        </w:tc>
        <w:tc>
          <w:tcPr>
            <w:tcW w:w="1442" w:type="dxa"/>
          </w:tcPr>
          <w:p w14:paraId="72DA8CAE" w14:textId="77777777" w:rsidR="005F689B" w:rsidRPr="00470854" w:rsidRDefault="005F689B" w:rsidP="00AF4F90">
            <w:pPr>
              <w:spacing w:after="0" w:line="240" w:lineRule="auto"/>
              <w:jc w:val="center"/>
              <w:rPr>
                <w:rFonts w:ascii="Times New Roman" w:hAnsi="Times New Roman"/>
                <w:lang w:val="sr-Cyrl-CS"/>
              </w:rPr>
            </w:pPr>
          </w:p>
        </w:tc>
        <w:tc>
          <w:tcPr>
            <w:tcW w:w="1442" w:type="dxa"/>
          </w:tcPr>
          <w:p w14:paraId="4553F662" w14:textId="77777777" w:rsidR="005F689B" w:rsidRPr="00470854" w:rsidRDefault="005F689B" w:rsidP="00AF4F90">
            <w:pPr>
              <w:spacing w:after="0" w:line="240" w:lineRule="auto"/>
              <w:jc w:val="center"/>
              <w:rPr>
                <w:rFonts w:ascii="Times New Roman" w:hAnsi="Times New Roman"/>
                <w:lang w:val="sr-Cyrl-CS"/>
              </w:rPr>
            </w:pPr>
          </w:p>
        </w:tc>
      </w:tr>
      <w:tr w:rsidR="00356B52" w:rsidRPr="00470854" w14:paraId="67B2A927" w14:textId="77777777" w:rsidTr="00CE35FE">
        <w:trPr>
          <w:trHeight w:val="291"/>
        </w:trPr>
        <w:tc>
          <w:tcPr>
            <w:tcW w:w="0" w:type="auto"/>
          </w:tcPr>
          <w:p w14:paraId="7E2740EE"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2.1.</w:t>
            </w:r>
          </w:p>
        </w:tc>
        <w:tc>
          <w:tcPr>
            <w:tcW w:w="4880" w:type="dxa"/>
          </w:tcPr>
          <w:p w14:paraId="42F2DB87" w14:textId="77777777" w:rsidR="00356B52" w:rsidRPr="00470854" w:rsidRDefault="00356B52" w:rsidP="00AF4F90">
            <w:pPr>
              <w:spacing w:after="0" w:line="240" w:lineRule="auto"/>
              <w:jc w:val="both"/>
              <w:rPr>
                <w:rFonts w:ascii="Times New Roman" w:hAnsi="Times New Roman"/>
                <w:lang w:val="sr-Cyrl-CS"/>
              </w:rPr>
            </w:pPr>
            <w:r w:rsidRPr="00470854">
              <w:rPr>
                <w:rFonts w:ascii="Times New Roman" w:hAnsi="Times New Roman"/>
                <w:lang w:val="sr-Cyrl-CS"/>
              </w:rPr>
              <w:t>Утоваривач</w:t>
            </w:r>
            <w:r w:rsidR="00EC7107" w:rsidRPr="00470854">
              <w:rPr>
                <w:rFonts w:ascii="Times New Roman" w:hAnsi="Times New Roman"/>
                <w:lang w:val="sr-Cyrl-CS"/>
              </w:rPr>
              <w:t xml:space="preserve"> минималне тежине 6т</w:t>
            </w:r>
          </w:p>
        </w:tc>
        <w:tc>
          <w:tcPr>
            <w:tcW w:w="1245" w:type="dxa"/>
          </w:tcPr>
          <w:p w14:paraId="79DCA7A0"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2117A04F"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226DC1DB"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774C79CB" w14:textId="77777777" w:rsidTr="00CE35FE">
        <w:trPr>
          <w:trHeight w:val="291"/>
        </w:trPr>
        <w:tc>
          <w:tcPr>
            <w:tcW w:w="0" w:type="auto"/>
          </w:tcPr>
          <w:p w14:paraId="4C1018A8"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2.2.</w:t>
            </w:r>
          </w:p>
        </w:tc>
        <w:tc>
          <w:tcPr>
            <w:tcW w:w="4880" w:type="dxa"/>
          </w:tcPr>
          <w:p w14:paraId="208EB68E"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Утоваривач минималне тежине 14т</w:t>
            </w:r>
          </w:p>
        </w:tc>
        <w:tc>
          <w:tcPr>
            <w:tcW w:w="1245" w:type="dxa"/>
          </w:tcPr>
          <w:p w14:paraId="1DFE310B"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3BAC231A"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55CB6773"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7B2280FC" w14:textId="77777777" w:rsidTr="00CE35FE">
        <w:trPr>
          <w:trHeight w:val="291"/>
        </w:trPr>
        <w:tc>
          <w:tcPr>
            <w:tcW w:w="0" w:type="auto"/>
          </w:tcPr>
          <w:p w14:paraId="4BE96AD7"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2.3.</w:t>
            </w:r>
          </w:p>
        </w:tc>
        <w:tc>
          <w:tcPr>
            <w:tcW w:w="4880" w:type="dxa"/>
          </w:tcPr>
          <w:p w14:paraId="54B48AF4"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Булдожер</w:t>
            </w:r>
          </w:p>
        </w:tc>
        <w:tc>
          <w:tcPr>
            <w:tcW w:w="1245" w:type="dxa"/>
            <w:vAlign w:val="center"/>
          </w:tcPr>
          <w:p w14:paraId="2D438C1B"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vAlign w:val="center"/>
          </w:tcPr>
          <w:p w14:paraId="1362BD01" w14:textId="77777777" w:rsidR="00356B52" w:rsidRPr="00470854" w:rsidRDefault="00356B52" w:rsidP="00AF4F90">
            <w:pPr>
              <w:spacing w:after="0" w:line="240" w:lineRule="auto"/>
              <w:jc w:val="center"/>
              <w:rPr>
                <w:rFonts w:ascii="Times New Roman" w:hAnsi="Times New Roman"/>
                <w:lang w:val="sr-Cyrl-CS"/>
              </w:rPr>
            </w:pPr>
          </w:p>
        </w:tc>
        <w:tc>
          <w:tcPr>
            <w:tcW w:w="1442" w:type="dxa"/>
            <w:vAlign w:val="center"/>
          </w:tcPr>
          <w:p w14:paraId="4DF996FF"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094EF54D" w14:textId="77777777" w:rsidTr="00CE35FE">
        <w:trPr>
          <w:trHeight w:val="291"/>
        </w:trPr>
        <w:tc>
          <w:tcPr>
            <w:tcW w:w="0" w:type="auto"/>
          </w:tcPr>
          <w:p w14:paraId="75BB4745"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2.4.</w:t>
            </w:r>
          </w:p>
        </w:tc>
        <w:tc>
          <w:tcPr>
            <w:tcW w:w="4880" w:type="dxa"/>
          </w:tcPr>
          <w:p w14:paraId="2CAA087F"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Камион носивости од 5 тона до 10 тона</w:t>
            </w:r>
          </w:p>
        </w:tc>
        <w:tc>
          <w:tcPr>
            <w:tcW w:w="1245" w:type="dxa"/>
          </w:tcPr>
          <w:p w14:paraId="1214AF4E"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3E95FB88"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1ADF7317"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3E0D7464" w14:textId="77777777" w:rsidTr="00CE35FE">
        <w:trPr>
          <w:trHeight w:val="291"/>
        </w:trPr>
        <w:tc>
          <w:tcPr>
            <w:tcW w:w="0" w:type="auto"/>
          </w:tcPr>
          <w:p w14:paraId="35254A70"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2.5.</w:t>
            </w:r>
          </w:p>
        </w:tc>
        <w:tc>
          <w:tcPr>
            <w:tcW w:w="4880" w:type="dxa"/>
          </w:tcPr>
          <w:p w14:paraId="72A57EC1"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Камион носивости од 10 тона до 15 тона</w:t>
            </w:r>
          </w:p>
        </w:tc>
        <w:tc>
          <w:tcPr>
            <w:tcW w:w="1245" w:type="dxa"/>
          </w:tcPr>
          <w:p w14:paraId="51FCAAAC"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652C6C5D"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74460A7E"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46CC2E70" w14:textId="77777777" w:rsidTr="00CE35FE">
        <w:trPr>
          <w:trHeight w:val="291"/>
        </w:trPr>
        <w:tc>
          <w:tcPr>
            <w:tcW w:w="0" w:type="auto"/>
          </w:tcPr>
          <w:p w14:paraId="2536FA78"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2.6.</w:t>
            </w:r>
          </w:p>
        </w:tc>
        <w:tc>
          <w:tcPr>
            <w:tcW w:w="4880" w:type="dxa"/>
          </w:tcPr>
          <w:p w14:paraId="493394C7"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Багер гусеничар</w:t>
            </w:r>
          </w:p>
        </w:tc>
        <w:tc>
          <w:tcPr>
            <w:tcW w:w="1245" w:type="dxa"/>
          </w:tcPr>
          <w:p w14:paraId="5ADF5F32"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4653F740"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1E413648"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0CB7C1D7" w14:textId="77777777" w:rsidTr="00CE35FE">
        <w:trPr>
          <w:trHeight w:val="291"/>
        </w:trPr>
        <w:tc>
          <w:tcPr>
            <w:tcW w:w="0" w:type="auto"/>
          </w:tcPr>
          <w:p w14:paraId="221E6711"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2.7.</w:t>
            </w:r>
          </w:p>
        </w:tc>
        <w:tc>
          <w:tcPr>
            <w:tcW w:w="4880" w:type="dxa"/>
          </w:tcPr>
          <w:p w14:paraId="0364ABA1"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Багер точкаш</w:t>
            </w:r>
          </w:p>
        </w:tc>
        <w:tc>
          <w:tcPr>
            <w:tcW w:w="1245" w:type="dxa"/>
          </w:tcPr>
          <w:p w14:paraId="4818F8A9"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дан</w:t>
            </w:r>
          </w:p>
        </w:tc>
        <w:tc>
          <w:tcPr>
            <w:tcW w:w="1442" w:type="dxa"/>
          </w:tcPr>
          <w:p w14:paraId="01083594"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32FC1B80"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0936EFC6" w14:textId="77777777" w:rsidTr="00CE35FE">
        <w:trPr>
          <w:trHeight w:val="291"/>
        </w:trPr>
        <w:tc>
          <w:tcPr>
            <w:tcW w:w="0" w:type="auto"/>
            <w:vAlign w:val="center"/>
          </w:tcPr>
          <w:p w14:paraId="009406E6"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2.8.</w:t>
            </w:r>
          </w:p>
        </w:tc>
        <w:tc>
          <w:tcPr>
            <w:tcW w:w="4880" w:type="dxa"/>
          </w:tcPr>
          <w:p w14:paraId="49D960B6" w14:textId="77777777" w:rsidR="00356B52" w:rsidRPr="00470854" w:rsidRDefault="00662B0E" w:rsidP="00AF4F90">
            <w:pPr>
              <w:spacing w:after="0" w:line="240" w:lineRule="auto"/>
              <w:jc w:val="both"/>
              <w:rPr>
                <w:rFonts w:ascii="Times New Roman" w:hAnsi="Times New Roman"/>
                <w:lang w:val="sr-Cyrl-CS"/>
              </w:rPr>
            </w:pPr>
            <w:r w:rsidRPr="00470854">
              <w:rPr>
                <w:rFonts w:ascii="Times New Roman" w:hAnsi="Times New Roman"/>
                <w:lang w:val="sr-Cyrl-CS"/>
              </w:rPr>
              <w:t>Комбинована радна машина са прикључцима</w:t>
            </w:r>
          </w:p>
        </w:tc>
        <w:tc>
          <w:tcPr>
            <w:tcW w:w="1245" w:type="dxa"/>
            <w:vAlign w:val="center"/>
          </w:tcPr>
          <w:p w14:paraId="335FFC53"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vAlign w:val="center"/>
          </w:tcPr>
          <w:p w14:paraId="045FCD74" w14:textId="77777777" w:rsidR="00356B52" w:rsidRPr="00470854" w:rsidRDefault="00356B52" w:rsidP="00AF4F90">
            <w:pPr>
              <w:spacing w:after="0" w:line="240" w:lineRule="auto"/>
              <w:jc w:val="center"/>
              <w:rPr>
                <w:rFonts w:ascii="Times New Roman" w:hAnsi="Times New Roman"/>
                <w:lang w:val="sr-Cyrl-CS"/>
              </w:rPr>
            </w:pPr>
          </w:p>
        </w:tc>
        <w:tc>
          <w:tcPr>
            <w:tcW w:w="1442" w:type="dxa"/>
            <w:vAlign w:val="center"/>
          </w:tcPr>
          <w:p w14:paraId="6A5991B0"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58D13415" w14:textId="77777777" w:rsidTr="00CE35FE">
        <w:trPr>
          <w:trHeight w:val="291"/>
        </w:trPr>
        <w:tc>
          <w:tcPr>
            <w:tcW w:w="0" w:type="auto"/>
          </w:tcPr>
          <w:p w14:paraId="1B992273"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2.9.</w:t>
            </w:r>
          </w:p>
        </w:tc>
        <w:tc>
          <w:tcPr>
            <w:tcW w:w="4880" w:type="dxa"/>
          </w:tcPr>
          <w:p w14:paraId="5CCB4D00" w14:textId="77777777" w:rsidR="00356B52" w:rsidRPr="00470854" w:rsidRDefault="00EC7107" w:rsidP="00AF4F90">
            <w:pPr>
              <w:spacing w:after="0" w:line="240" w:lineRule="auto"/>
              <w:jc w:val="both"/>
              <w:rPr>
                <w:rFonts w:ascii="Times New Roman" w:hAnsi="Times New Roman"/>
                <w:lang w:val="sr-Cyrl-CS"/>
              </w:rPr>
            </w:pPr>
            <w:r w:rsidRPr="00470854">
              <w:rPr>
                <w:rFonts w:ascii="Times New Roman" w:hAnsi="Times New Roman"/>
                <w:lang w:val="sr-Cyrl-CS"/>
              </w:rPr>
              <w:t>Аутодизалица</w:t>
            </w:r>
          </w:p>
        </w:tc>
        <w:tc>
          <w:tcPr>
            <w:tcW w:w="1245" w:type="dxa"/>
            <w:vAlign w:val="center"/>
          </w:tcPr>
          <w:p w14:paraId="7E55CDD1"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vAlign w:val="center"/>
          </w:tcPr>
          <w:p w14:paraId="3CC5BC71" w14:textId="77777777" w:rsidR="00356B52" w:rsidRPr="00470854" w:rsidRDefault="00356B52" w:rsidP="00AF4F90">
            <w:pPr>
              <w:spacing w:after="0" w:line="240" w:lineRule="auto"/>
              <w:jc w:val="center"/>
              <w:rPr>
                <w:rFonts w:ascii="Times New Roman" w:hAnsi="Times New Roman"/>
                <w:lang w:val="sr-Cyrl-CS"/>
              </w:rPr>
            </w:pPr>
          </w:p>
        </w:tc>
        <w:tc>
          <w:tcPr>
            <w:tcW w:w="1442" w:type="dxa"/>
            <w:vAlign w:val="center"/>
          </w:tcPr>
          <w:p w14:paraId="08DB1C16"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4B41D878" w14:textId="77777777" w:rsidTr="00CE35FE">
        <w:trPr>
          <w:trHeight w:val="291"/>
        </w:trPr>
        <w:tc>
          <w:tcPr>
            <w:tcW w:w="0" w:type="auto"/>
          </w:tcPr>
          <w:p w14:paraId="6CC7FD64" w14:textId="77777777" w:rsidR="00356B52" w:rsidRPr="00470854" w:rsidRDefault="00356B52" w:rsidP="00AF4F90">
            <w:pPr>
              <w:spacing w:after="0" w:line="240" w:lineRule="auto"/>
              <w:jc w:val="both"/>
              <w:rPr>
                <w:rFonts w:ascii="Times New Roman" w:hAnsi="Times New Roman"/>
                <w:lang w:val="sr-Cyrl-CS"/>
              </w:rPr>
            </w:pPr>
            <w:r w:rsidRPr="00470854">
              <w:rPr>
                <w:rFonts w:ascii="Times New Roman" w:hAnsi="Times New Roman"/>
                <w:lang w:val="sr-Cyrl-CS"/>
              </w:rPr>
              <w:t>2.10.</w:t>
            </w:r>
          </w:p>
        </w:tc>
        <w:tc>
          <w:tcPr>
            <w:tcW w:w="4880" w:type="dxa"/>
          </w:tcPr>
          <w:p w14:paraId="4F50D785" w14:textId="77777777" w:rsidR="00356B52" w:rsidRPr="00470854" w:rsidRDefault="00EC7107" w:rsidP="00AF4F90">
            <w:pPr>
              <w:spacing w:after="0" w:line="240" w:lineRule="auto"/>
              <w:jc w:val="both"/>
              <w:rPr>
                <w:rFonts w:ascii="Times New Roman" w:hAnsi="Times New Roman"/>
                <w:lang w:val="sr-Cyrl-CS"/>
              </w:rPr>
            </w:pPr>
            <w:r w:rsidRPr="00470854">
              <w:rPr>
                <w:rFonts w:ascii="Times New Roman" w:hAnsi="Times New Roman"/>
                <w:lang w:val="sr-Cyrl-CS"/>
              </w:rPr>
              <w:t>Возило за превоз радника, опреме и алата</w:t>
            </w:r>
          </w:p>
        </w:tc>
        <w:tc>
          <w:tcPr>
            <w:tcW w:w="1245" w:type="dxa"/>
          </w:tcPr>
          <w:p w14:paraId="6B68DC42" w14:textId="77777777" w:rsidR="00356B52" w:rsidRPr="00470854" w:rsidRDefault="00356B52"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Pr>
          <w:p w14:paraId="30D6D31A" w14:textId="77777777" w:rsidR="00356B52" w:rsidRPr="00470854" w:rsidRDefault="00356B52" w:rsidP="00AF4F90">
            <w:pPr>
              <w:spacing w:after="0" w:line="240" w:lineRule="auto"/>
              <w:jc w:val="center"/>
              <w:rPr>
                <w:rFonts w:ascii="Times New Roman" w:hAnsi="Times New Roman"/>
                <w:lang w:val="sr-Cyrl-CS"/>
              </w:rPr>
            </w:pPr>
          </w:p>
        </w:tc>
        <w:tc>
          <w:tcPr>
            <w:tcW w:w="1442" w:type="dxa"/>
          </w:tcPr>
          <w:p w14:paraId="3C6D617D"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230EDD51" w14:textId="77777777" w:rsidTr="00CE35FE">
        <w:trPr>
          <w:trHeight w:val="291"/>
        </w:trPr>
        <w:tc>
          <w:tcPr>
            <w:tcW w:w="0" w:type="auto"/>
            <w:tcBorders>
              <w:bottom w:val="single" w:sz="4" w:space="0" w:color="auto"/>
            </w:tcBorders>
            <w:vAlign w:val="center"/>
          </w:tcPr>
          <w:p w14:paraId="381A4830" w14:textId="77777777" w:rsidR="00356B52" w:rsidRPr="00470854" w:rsidRDefault="00EC7107" w:rsidP="00AF4F90">
            <w:pPr>
              <w:spacing w:after="0" w:line="240" w:lineRule="auto"/>
              <w:jc w:val="center"/>
              <w:rPr>
                <w:rFonts w:ascii="Times New Roman" w:hAnsi="Times New Roman"/>
                <w:lang w:val="sr-Cyrl-CS"/>
              </w:rPr>
            </w:pPr>
            <w:r w:rsidRPr="00470854">
              <w:rPr>
                <w:rFonts w:ascii="Times New Roman" w:hAnsi="Times New Roman"/>
                <w:lang w:val="sr-Cyrl-CS"/>
              </w:rPr>
              <w:t>2.11.</w:t>
            </w:r>
          </w:p>
        </w:tc>
        <w:tc>
          <w:tcPr>
            <w:tcW w:w="4880" w:type="dxa"/>
            <w:tcBorders>
              <w:bottom w:val="single" w:sz="4" w:space="0" w:color="auto"/>
            </w:tcBorders>
          </w:tcPr>
          <w:p w14:paraId="6350360C" w14:textId="77777777" w:rsidR="00356B52" w:rsidRPr="00470854" w:rsidRDefault="00EC7107" w:rsidP="00AF4F90">
            <w:pPr>
              <w:spacing w:after="0" w:line="240" w:lineRule="auto"/>
              <w:jc w:val="both"/>
              <w:rPr>
                <w:rFonts w:ascii="Times New Roman" w:hAnsi="Times New Roman"/>
                <w:b/>
                <w:lang w:val="sr-Cyrl-CS"/>
              </w:rPr>
            </w:pPr>
            <w:r w:rsidRPr="00470854">
              <w:rPr>
                <w:rFonts w:ascii="Times New Roman" w:hAnsi="Times New Roman"/>
                <w:lang w:val="sr-Cyrl-CS"/>
              </w:rPr>
              <w:t>Камион за шлеповање хаварисаних возила</w:t>
            </w:r>
          </w:p>
        </w:tc>
        <w:tc>
          <w:tcPr>
            <w:tcW w:w="1245" w:type="dxa"/>
            <w:tcBorders>
              <w:bottom w:val="single" w:sz="4" w:space="0" w:color="auto"/>
            </w:tcBorders>
          </w:tcPr>
          <w:p w14:paraId="173657AF" w14:textId="77777777" w:rsidR="00356B52" w:rsidRPr="00470854" w:rsidRDefault="00EC7107" w:rsidP="00AF4F90">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bottom w:val="single" w:sz="4" w:space="0" w:color="auto"/>
            </w:tcBorders>
          </w:tcPr>
          <w:p w14:paraId="1ACE8894" w14:textId="77777777" w:rsidR="00356B52" w:rsidRPr="00470854" w:rsidRDefault="00356B52" w:rsidP="00AF4F90">
            <w:pPr>
              <w:spacing w:after="0" w:line="240" w:lineRule="auto"/>
              <w:jc w:val="center"/>
              <w:rPr>
                <w:rFonts w:ascii="Times New Roman" w:hAnsi="Times New Roman"/>
                <w:lang w:val="sr-Cyrl-CS"/>
              </w:rPr>
            </w:pPr>
          </w:p>
        </w:tc>
        <w:tc>
          <w:tcPr>
            <w:tcW w:w="1442" w:type="dxa"/>
            <w:tcBorders>
              <w:bottom w:val="single" w:sz="4" w:space="0" w:color="auto"/>
            </w:tcBorders>
          </w:tcPr>
          <w:p w14:paraId="005A4B7E" w14:textId="77777777" w:rsidR="00356B52" w:rsidRPr="00470854" w:rsidRDefault="00356B52" w:rsidP="00AF4F90">
            <w:pPr>
              <w:spacing w:after="0" w:line="240" w:lineRule="auto"/>
              <w:jc w:val="center"/>
              <w:rPr>
                <w:rFonts w:ascii="Times New Roman" w:hAnsi="Times New Roman"/>
                <w:lang w:val="sr-Cyrl-CS"/>
              </w:rPr>
            </w:pPr>
          </w:p>
        </w:tc>
      </w:tr>
      <w:tr w:rsidR="00EC7107" w:rsidRPr="00470854" w14:paraId="0F6A1C09" w14:textId="77777777" w:rsidTr="00CE35FE">
        <w:trPr>
          <w:trHeight w:val="291"/>
        </w:trPr>
        <w:tc>
          <w:tcPr>
            <w:tcW w:w="0" w:type="auto"/>
            <w:tcBorders>
              <w:top w:val="single" w:sz="4" w:space="0" w:color="auto"/>
              <w:bottom w:val="single" w:sz="4" w:space="0" w:color="auto"/>
            </w:tcBorders>
            <w:vAlign w:val="center"/>
          </w:tcPr>
          <w:p w14:paraId="0C4D3D47" w14:textId="77777777" w:rsidR="00EC7107" w:rsidRPr="00470854" w:rsidRDefault="00EC7107" w:rsidP="00470854">
            <w:pPr>
              <w:spacing w:after="0"/>
              <w:jc w:val="center"/>
              <w:rPr>
                <w:rFonts w:ascii="Times New Roman" w:hAnsi="Times New Roman"/>
                <w:lang w:val="sr-Cyrl-CS"/>
              </w:rPr>
            </w:pPr>
            <w:r w:rsidRPr="00470854">
              <w:rPr>
                <w:rFonts w:ascii="Times New Roman" w:hAnsi="Times New Roman"/>
                <w:lang w:val="sr-Cyrl-CS"/>
              </w:rPr>
              <w:t>2.12.</w:t>
            </w:r>
          </w:p>
        </w:tc>
        <w:tc>
          <w:tcPr>
            <w:tcW w:w="4880" w:type="dxa"/>
            <w:tcBorders>
              <w:top w:val="single" w:sz="4" w:space="0" w:color="auto"/>
              <w:bottom w:val="single" w:sz="4" w:space="0" w:color="auto"/>
            </w:tcBorders>
          </w:tcPr>
          <w:p w14:paraId="0A348E49" w14:textId="77777777" w:rsidR="00EC7107" w:rsidRPr="00470854" w:rsidRDefault="00EC7107" w:rsidP="00470854">
            <w:pPr>
              <w:spacing w:after="0"/>
              <w:jc w:val="both"/>
              <w:rPr>
                <w:rFonts w:ascii="Times New Roman" w:hAnsi="Times New Roman"/>
                <w:b/>
                <w:lang w:val="sr-Cyrl-CS"/>
              </w:rPr>
            </w:pPr>
            <w:r w:rsidRPr="00470854">
              <w:rPr>
                <w:rFonts w:ascii="Times New Roman" w:hAnsi="Times New Roman"/>
                <w:lang w:val="sr-Cyrl-CS"/>
              </w:rPr>
              <w:t>Нисконосећа приколица</w:t>
            </w:r>
          </w:p>
        </w:tc>
        <w:tc>
          <w:tcPr>
            <w:tcW w:w="1245" w:type="dxa"/>
            <w:tcBorders>
              <w:top w:val="single" w:sz="4" w:space="0" w:color="auto"/>
              <w:bottom w:val="single" w:sz="4" w:space="0" w:color="auto"/>
            </w:tcBorders>
          </w:tcPr>
          <w:p w14:paraId="1D43308F"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35AA8D9B"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6B073ADD"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17CC9082" w14:textId="77777777" w:rsidTr="00CE35FE">
        <w:trPr>
          <w:trHeight w:val="291"/>
        </w:trPr>
        <w:tc>
          <w:tcPr>
            <w:tcW w:w="0" w:type="auto"/>
            <w:tcBorders>
              <w:top w:val="single" w:sz="4" w:space="0" w:color="auto"/>
              <w:bottom w:val="single" w:sz="4" w:space="0" w:color="auto"/>
            </w:tcBorders>
            <w:vAlign w:val="center"/>
          </w:tcPr>
          <w:p w14:paraId="74C24089"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2.13.</w:t>
            </w:r>
          </w:p>
        </w:tc>
        <w:tc>
          <w:tcPr>
            <w:tcW w:w="4880" w:type="dxa"/>
            <w:tcBorders>
              <w:top w:val="single" w:sz="4" w:space="0" w:color="auto"/>
              <w:bottom w:val="single" w:sz="4" w:space="0" w:color="auto"/>
            </w:tcBorders>
            <w:vAlign w:val="center"/>
          </w:tcPr>
          <w:p w14:paraId="5B32BB9B" w14:textId="77777777" w:rsidR="00EC7107" w:rsidRPr="00470854" w:rsidRDefault="00EC7107" w:rsidP="00470854">
            <w:pPr>
              <w:spacing w:after="0" w:line="240" w:lineRule="auto"/>
              <w:rPr>
                <w:rFonts w:ascii="Times New Roman" w:hAnsi="Times New Roman"/>
                <w:b/>
                <w:lang w:val="sr-Cyrl-CS"/>
              </w:rPr>
            </w:pPr>
            <w:r w:rsidRPr="00470854">
              <w:rPr>
                <w:rFonts w:ascii="Times New Roman" w:hAnsi="Times New Roman"/>
                <w:lang w:val="sr-Cyrl-CS"/>
              </w:rPr>
              <w:t>Употреба компресора</w:t>
            </w:r>
          </w:p>
        </w:tc>
        <w:tc>
          <w:tcPr>
            <w:tcW w:w="1245" w:type="dxa"/>
            <w:tcBorders>
              <w:top w:val="single" w:sz="4" w:space="0" w:color="auto"/>
              <w:bottom w:val="single" w:sz="4" w:space="0" w:color="auto"/>
            </w:tcBorders>
            <w:vAlign w:val="center"/>
          </w:tcPr>
          <w:p w14:paraId="4454229E"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6AC0E428"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04FDCDCB"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36BFE5E7" w14:textId="77777777" w:rsidTr="00CE35FE">
        <w:trPr>
          <w:trHeight w:val="291"/>
        </w:trPr>
        <w:tc>
          <w:tcPr>
            <w:tcW w:w="0" w:type="auto"/>
            <w:tcBorders>
              <w:top w:val="single" w:sz="4" w:space="0" w:color="auto"/>
              <w:bottom w:val="single" w:sz="4" w:space="0" w:color="auto"/>
            </w:tcBorders>
            <w:vAlign w:val="center"/>
          </w:tcPr>
          <w:p w14:paraId="1DD081B4"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2.14.</w:t>
            </w:r>
          </w:p>
        </w:tc>
        <w:tc>
          <w:tcPr>
            <w:tcW w:w="4880" w:type="dxa"/>
            <w:tcBorders>
              <w:top w:val="single" w:sz="4" w:space="0" w:color="auto"/>
              <w:bottom w:val="single" w:sz="4" w:space="0" w:color="auto"/>
            </w:tcBorders>
            <w:vAlign w:val="center"/>
          </w:tcPr>
          <w:p w14:paraId="630C8BE3" w14:textId="77777777" w:rsidR="00EC7107" w:rsidRPr="00470854" w:rsidRDefault="00EC7107" w:rsidP="00470854">
            <w:pPr>
              <w:spacing w:after="0" w:line="240" w:lineRule="auto"/>
              <w:rPr>
                <w:rFonts w:ascii="Times New Roman" w:hAnsi="Times New Roman"/>
                <w:b/>
                <w:lang w:val="sr-Cyrl-CS"/>
              </w:rPr>
            </w:pPr>
            <w:r w:rsidRPr="00470854">
              <w:rPr>
                <w:rFonts w:ascii="Times New Roman" w:hAnsi="Times New Roman"/>
                <w:lang w:val="sr-Cyrl-CS"/>
              </w:rPr>
              <w:t>Виљушкар</w:t>
            </w:r>
          </w:p>
        </w:tc>
        <w:tc>
          <w:tcPr>
            <w:tcW w:w="1245" w:type="dxa"/>
            <w:tcBorders>
              <w:top w:val="single" w:sz="4" w:space="0" w:color="auto"/>
              <w:bottom w:val="single" w:sz="4" w:space="0" w:color="auto"/>
            </w:tcBorders>
            <w:vAlign w:val="center"/>
          </w:tcPr>
          <w:p w14:paraId="735F77D3"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3084DD3A"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7427D268"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2B451A47" w14:textId="77777777" w:rsidTr="00CE35FE">
        <w:trPr>
          <w:trHeight w:val="291"/>
        </w:trPr>
        <w:tc>
          <w:tcPr>
            <w:tcW w:w="0" w:type="auto"/>
            <w:tcBorders>
              <w:top w:val="single" w:sz="4" w:space="0" w:color="auto"/>
              <w:bottom w:val="single" w:sz="4" w:space="0" w:color="auto"/>
            </w:tcBorders>
            <w:vAlign w:val="center"/>
          </w:tcPr>
          <w:p w14:paraId="7AE3AE26"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2.15.</w:t>
            </w:r>
          </w:p>
        </w:tc>
        <w:tc>
          <w:tcPr>
            <w:tcW w:w="4880" w:type="dxa"/>
            <w:tcBorders>
              <w:top w:val="single" w:sz="4" w:space="0" w:color="auto"/>
              <w:bottom w:val="single" w:sz="4" w:space="0" w:color="auto"/>
            </w:tcBorders>
            <w:vAlign w:val="center"/>
          </w:tcPr>
          <w:p w14:paraId="0B9CE2D7" w14:textId="77777777" w:rsidR="00EC7107" w:rsidRPr="00470854" w:rsidRDefault="00EC7107" w:rsidP="00470854">
            <w:pPr>
              <w:spacing w:after="0" w:line="240" w:lineRule="auto"/>
              <w:rPr>
                <w:rFonts w:ascii="Times New Roman" w:hAnsi="Times New Roman"/>
                <w:lang w:val="sr-Cyrl-RS"/>
              </w:rPr>
            </w:pPr>
            <w:r w:rsidRPr="00470854">
              <w:rPr>
                <w:rFonts w:ascii="Times New Roman" w:hAnsi="Times New Roman"/>
                <w:lang w:val="sr-Cyrl-RS"/>
              </w:rPr>
              <w:t>Моторна тестера</w:t>
            </w:r>
          </w:p>
        </w:tc>
        <w:tc>
          <w:tcPr>
            <w:tcW w:w="1245" w:type="dxa"/>
            <w:tcBorders>
              <w:top w:val="single" w:sz="4" w:space="0" w:color="auto"/>
              <w:bottom w:val="single" w:sz="4" w:space="0" w:color="auto"/>
            </w:tcBorders>
            <w:vAlign w:val="center"/>
          </w:tcPr>
          <w:p w14:paraId="1CB70F79"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35D965BB"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7020896D"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7648F52E" w14:textId="77777777" w:rsidTr="00CE35FE">
        <w:trPr>
          <w:trHeight w:val="291"/>
        </w:trPr>
        <w:tc>
          <w:tcPr>
            <w:tcW w:w="0" w:type="auto"/>
            <w:tcBorders>
              <w:top w:val="single" w:sz="4" w:space="0" w:color="auto"/>
              <w:bottom w:val="single" w:sz="4" w:space="0" w:color="auto"/>
            </w:tcBorders>
            <w:vAlign w:val="center"/>
          </w:tcPr>
          <w:p w14:paraId="150DDD0D"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2.16.</w:t>
            </w:r>
          </w:p>
        </w:tc>
        <w:tc>
          <w:tcPr>
            <w:tcW w:w="4880" w:type="dxa"/>
            <w:tcBorders>
              <w:top w:val="single" w:sz="4" w:space="0" w:color="auto"/>
              <w:bottom w:val="single" w:sz="4" w:space="0" w:color="auto"/>
            </w:tcBorders>
            <w:vAlign w:val="center"/>
          </w:tcPr>
          <w:p w14:paraId="4FE60B98" w14:textId="77777777" w:rsidR="00EC7107" w:rsidRPr="00470854" w:rsidRDefault="00EC7107" w:rsidP="00470854">
            <w:pPr>
              <w:spacing w:after="0" w:line="240" w:lineRule="auto"/>
              <w:rPr>
                <w:rFonts w:ascii="Times New Roman" w:hAnsi="Times New Roman"/>
                <w:lang w:val="sr-Latn-RS"/>
              </w:rPr>
            </w:pPr>
            <w:r w:rsidRPr="00470854">
              <w:rPr>
                <w:rFonts w:ascii="Times New Roman" w:hAnsi="Times New Roman"/>
                <w:lang w:val="sr-Cyrl-CS"/>
              </w:rPr>
              <w:t>Агрегат за струју 20</w:t>
            </w:r>
            <w:r w:rsidRPr="00470854">
              <w:rPr>
                <w:rFonts w:ascii="Times New Roman" w:hAnsi="Times New Roman"/>
                <w:lang w:val="sr-Latn-RS"/>
              </w:rPr>
              <w:t xml:space="preserve"> KW</w:t>
            </w:r>
            <w:r w:rsidRPr="00470854">
              <w:rPr>
                <w:rFonts w:ascii="Times New Roman" w:hAnsi="Times New Roman"/>
                <w:lang w:val="sr-Cyrl-CS"/>
              </w:rPr>
              <w:t xml:space="preserve">  и већи</w:t>
            </w:r>
          </w:p>
        </w:tc>
        <w:tc>
          <w:tcPr>
            <w:tcW w:w="1245" w:type="dxa"/>
            <w:tcBorders>
              <w:top w:val="single" w:sz="4" w:space="0" w:color="auto"/>
              <w:bottom w:val="single" w:sz="4" w:space="0" w:color="auto"/>
            </w:tcBorders>
            <w:vAlign w:val="center"/>
          </w:tcPr>
          <w:p w14:paraId="4757B82F"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0B41C77B"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758E7C71"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5C46C60B" w14:textId="77777777" w:rsidTr="00CE35FE">
        <w:trPr>
          <w:trHeight w:val="291"/>
        </w:trPr>
        <w:tc>
          <w:tcPr>
            <w:tcW w:w="0" w:type="auto"/>
            <w:tcBorders>
              <w:top w:val="single" w:sz="4" w:space="0" w:color="auto"/>
              <w:bottom w:val="single" w:sz="4" w:space="0" w:color="auto"/>
            </w:tcBorders>
            <w:vAlign w:val="center"/>
          </w:tcPr>
          <w:p w14:paraId="67F2E8E9"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2.17.</w:t>
            </w:r>
          </w:p>
        </w:tc>
        <w:tc>
          <w:tcPr>
            <w:tcW w:w="4880" w:type="dxa"/>
            <w:tcBorders>
              <w:top w:val="single" w:sz="4" w:space="0" w:color="auto"/>
              <w:bottom w:val="single" w:sz="4" w:space="0" w:color="auto"/>
            </w:tcBorders>
            <w:vAlign w:val="center"/>
          </w:tcPr>
          <w:p w14:paraId="6CDE0E94"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Машина за сечење бетона</w:t>
            </w:r>
          </w:p>
        </w:tc>
        <w:tc>
          <w:tcPr>
            <w:tcW w:w="1245" w:type="dxa"/>
            <w:tcBorders>
              <w:top w:val="single" w:sz="4" w:space="0" w:color="auto"/>
              <w:bottom w:val="single" w:sz="4" w:space="0" w:color="auto"/>
            </w:tcBorders>
            <w:vAlign w:val="center"/>
          </w:tcPr>
          <w:p w14:paraId="1DE23F1A"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0B9B7B53"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66D6DF70"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5187A576" w14:textId="77777777" w:rsidTr="00CE35FE">
        <w:trPr>
          <w:trHeight w:val="291"/>
        </w:trPr>
        <w:tc>
          <w:tcPr>
            <w:tcW w:w="0" w:type="auto"/>
            <w:tcBorders>
              <w:top w:val="single" w:sz="4" w:space="0" w:color="auto"/>
              <w:bottom w:val="single" w:sz="4" w:space="0" w:color="auto"/>
            </w:tcBorders>
            <w:vAlign w:val="center"/>
          </w:tcPr>
          <w:p w14:paraId="22288597"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2.18.</w:t>
            </w:r>
          </w:p>
        </w:tc>
        <w:tc>
          <w:tcPr>
            <w:tcW w:w="4880" w:type="dxa"/>
            <w:tcBorders>
              <w:top w:val="single" w:sz="4" w:space="0" w:color="auto"/>
              <w:bottom w:val="single" w:sz="4" w:space="0" w:color="auto"/>
            </w:tcBorders>
            <w:vAlign w:val="center"/>
          </w:tcPr>
          <w:p w14:paraId="0799B36C" w14:textId="77777777" w:rsidR="00EC7107" w:rsidRPr="00470854" w:rsidRDefault="00EC7107" w:rsidP="00470854">
            <w:pPr>
              <w:spacing w:after="0" w:line="240" w:lineRule="auto"/>
              <w:rPr>
                <w:rFonts w:ascii="Times New Roman" w:hAnsi="Times New Roman"/>
                <w:lang w:val="sr-Cyrl-CS"/>
              </w:rPr>
            </w:pPr>
            <w:r w:rsidRPr="00470854">
              <w:rPr>
                <w:rFonts w:ascii="Times New Roman" w:hAnsi="Times New Roman"/>
                <w:lang w:val="sr-Cyrl-CS"/>
              </w:rPr>
              <w:t>Миксер за превоз бетона 6м3 и већи</w:t>
            </w:r>
          </w:p>
        </w:tc>
        <w:tc>
          <w:tcPr>
            <w:tcW w:w="1245" w:type="dxa"/>
            <w:tcBorders>
              <w:top w:val="single" w:sz="4" w:space="0" w:color="auto"/>
              <w:bottom w:val="single" w:sz="4" w:space="0" w:color="auto"/>
            </w:tcBorders>
            <w:vAlign w:val="center"/>
          </w:tcPr>
          <w:p w14:paraId="2E84E73D" w14:textId="77777777" w:rsidR="00EC7107" w:rsidRPr="00470854" w:rsidRDefault="00EC7107" w:rsidP="00470854">
            <w:pPr>
              <w:spacing w:after="0" w:line="240" w:lineRule="auto"/>
              <w:jc w:val="center"/>
              <w:rPr>
                <w:rFonts w:ascii="Times New Roman" w:hAnsi="Times New Roman"/>
                <w:lang w:val="sr-Cyrl-CS"/>
              </w:rPr>
            </w:pPr>
            <w:r w:rsidRPr="00470854">
              <w:rPr>
                <w:rFonts w:ascii="Times New Roman" w:hAnsi="Times New Roman"/>
                <w:lang w:val="sr-Cyrl-CS"/>
              </w:rPr>
              <w:t>час</w:t>
            </w:r>
          </w:p>
        </w:tc>
        <w:tc>
          <w:tcPr>
            <w:tcW w:w="1442" w:type="dxa"/>
            <w:tcBorders>
              <w:top w:val="single" w:sz="4" w:space="0" w:color="auto"/>
              <w:bottom w:val="single" w:sz="4" w:space="0" w:color="auto"/>
            </w:tcBorders>
          </w:tcPr>
          <w:p w14:paraId="3BA7E10F"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tcPr>
          <w:p w14:paraId="3271C462" w14:textId="77777777" w:rsidR="00EC7107" w:rsidRPr="00470854" w:rsidRDefault="00EC7107" w:rsidP="00470854">
            <w:pPr>
              <w:spacing w:after="0" w:line="240" w:lineRule="auto"/>
              <w:jc w:val="center"/>
              <w:rPr>
                <w:rFonts w:ascii="Times New Roman" w:hAnsi="Times New Roman"/>
                <w:lang w:val="sr-Cyrl-CS"/>
              </w:rPr>
            </w:pPr>
          </w:p>
        </w:tc>
      </w:tr>
      <w:tr w:rsidR="00EC7107" w:rsidRPr="00470854" w14:paraId="09C526DC" w14:textId="77777777" w:rsidTr="008564E6">
        <w:trPr>
          <w:trHeight w:val="368"/>
        </w:trPr>
        <w:tc>
          <w:tcPr>
            <w:tcW w:w="0" w:type="auto"/>
            <w:tcBorders>
              <w:top w:val="single" w:sz="4" w:space="0" w:color="auto"/>
            </w:tcBorders>
            <w:vAlign w:val="center"/>
          </w:tcPr>
          <w:p w14:paraId="5BE3931B" w14:textId="77777777" w:rsidR="00EC7107" w:rsidRPr="00470854" w:rsidRDefault="00EC7107" w:rsidP="00470854">
            <w:pPr>
              <w:spacing w:after="0" w:line="240" w:lineRule="auto"/>
              <w:rPr>
                <w:rFonts w:ascii="Times New Roman" w:hAnsi="Times New Roman"/>
                <w:b/>
                <w:lang w:val="sr-Cyrl-CS"/>
              </w:rPr>
            </w:pPr>
            <w:r w:rsidRPr="00470854">
              <w:rPr>
                <w:rFonts w:ascii="Times New Roman" w:hAnsi="Times New Roman"/>
                <w:b/>
                <w:lang w:val="sr-Cyrl-CS"/>
              </w:rPr>
              <w:t>3.</w:t>
            </w:r>
          </w:p>
        </w:tc>
        <w:tc>
          <w:tcPr>
            <w:tcW w:w="4880" w:type="dxa"/>
            <w:tcBorders>
              <w:top w:val="single" w:sz="4" w:space="0" w:color="auto"/>
            </w:tcBorders>
            <w:shd w:val="clear" w:color="auto" w:fill="D9D9D9"/>
            <w:vAlign w:val="center"/>
          </w:tcPr>
          <w:p w14:paraId="448F5A96" w14:textId="77777777" w:rsidR="00EC7107" w:rsidRPr="00470854" w:rsidRDefault="00470854" w:rsidP="00470854">
            <w:pPr>
              <w:spacing w:after="0" w:line="240" w:lineRule="auto"/>
              <w:rPr>
                <w:rFonts w:ascii="Times New Roman" w:hAnsi="Times New Roman"/>
                <w:b/>
                <w:lang w:val="sr-Cyrl-CS"/>
              </w:rPr>
            </w:pPr>
            <w:r w:rsidRPr="00470854">
              <w:rPr>
                <w:rFonts w:ascii="Times New Roman" w:hAnsi="Times New Roman"/>
                <w:b/>
                <w:lang w:val="sr-Cyrl-CS"/>
              </w:rPr>
              <w:t>РУШЕЊЕ ОБЈЕКАТА</w:t>
            </w:r>
          </w:p>
        </w:tc>
        <w:tc>
          <w:tcPr>
            <w:tcW w:w="1245" w:type="dxa"/>
            <w:tcBorders>
              <w:top w:val="single" w:sz="4" w:space="0" w:color="auto"/>
            </w:tcBorders>
            <w:vAlign w:val="center"/>
          </w:tcPr>
          <w:p w14:paraId="4A92F5EC"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tcBorders>
          </w:tcPr>
          <w:p w14:paraId="02F138E1" w14:textId="77777777" w:rsidR="00EC7107" w:rsidRPr="00470854" w:rsidRDefault="00EC7107" w:rsidP="00470854">
            <w:pPr>
              <w:spacing w:after="0" w:line="240" w:lineRule="auto"/>
              <w:jc w:val="center"/>
              <w:rPr>
                <w:rFonts w:ascii="Times New Roman" w:hAnsi="Times New Roman"/>
                <w:lang w:val="sr-Cyrl-CS"/>
              </w:rPr>
            </w:pPr>
          </w:p>
        </w:tc>
        <w:tc>
          <w:tcPr>
            <w:tcW w:w="1442" w:type="dxa"/>
            <w:tcBorders>
              <w:top w:val="single" w:sz="4" w:space="0" w:color="auto"/>
            </w:tcBorders>
          </w:tcPr>
          <w:p w14:paraId="7B1FB08E" w14:textId="77777777" w:rsidR="00EC7107" w:rsidRPr="00470854" w:rsidRDefault="00EC7107" w:rsidP="00470854">
            <w:pPr>
              <w:spacing w:after="0" w:line="240" w:lineRule="auto"/>
              <w:jc w:val="center"/>
              <w:rPr>
                <w:rFonts w:ascii="Times New Roman" w:hAnsi="Times New Roman"/>
                <w:lang w:val="sr-Cyrl-CS"/>
              </w:rPr>
            </w:pPr>
          </w:p>
        </w:tc>
      </w:tr>
      <w:tr w:rsidR="00356B52" w:rsidRPr="00470854" w14:paraId="0244D4C0" w14:textId="77777777" w:rsidTr="00CE35FE">
        <w:tc>
          <w:tcPr>
            <w:tcW w:w="0" w:type="auto"/>
            <w:vAlign w:val="center"/>
          </w:tcPr>
          <w:p w14:paraId="6B708648" w14:textId="77777777" w:rsidR="00356B52" w:rsidRPr="00470854" w:rsidRDefault="00940CB1" w:rsidP="00470854">
            <w:pPr>
              <w:spacing w:after="0" w:line="240" w:lineRule="auto"/>
              <w:rPr>
                <w:rFonts w:ascii="Times New Roman" w:hAnsi="Times New Roman"/>
                <w:lang w:val="sr-Cyrl-CS"/>
              </w:rPr>
            </w:pPr>
            <w:r w:rsidRPr="00470854">
              <w:rPr>
                <w:rFonts w:ascii="Times New Roman" w:hAnsi="Times New Roman"/>
                <w:lang w:val="sr-Cyrl-CS"/>
              </w:rPr>
              <w:t>3</w:t>
            </w:r>
            <w:r w:rsidR="00356B52" w:rsidRPr="00470854">
              <w:rPr>
                <w:rFonts w:ascii="Times New Roman" w:hAnsi="Times New Roman"/>
                <w:lang w:val="sr-Cyrl-CS"/>
              </w:rPr>
              <w:t>.1</w:t>
            </w:r>
          </w:p>
        </w:tc>
        <w:tc>
          <w:tcPr>
            <w:tcW w:w="4880" w:type="dxa"/>
            <w:vAlign w:val="center"/>
          </w:tcPr>
          <w:p w14:paraId="56DC797B" w14:textId="77777777" w:rsidR="00356B52" w:rsidRPr="00470854" w:rsidRDefault="00356B52" w:rsidP="00470854">
            <w:pPr>
              <w:spacing w:after="0" w:line="240" w:lineRule="auto"/>
              <w:rPr>
                <w:rFonts w:ascii="Times New Roman" w:hAnsi="Times New Roman"/>
                <w:lang w:val="sr-Cyrl-CS"/>
              </w:rPr>
            </w:pPr>
            <w:r w:rsidRPr="00470854">
              <w:rPr>
                <w:rFonts w:ascii="Times New Roman" w:hAnsi="Times New Roman"/>
                <w:lang w:val="sr-Cyrl-CS"/>
              </w:rPr>
              <w:t>Рушење објекта од бетона</w:t>
            </w:r>
          </w:p>
        </w:tc>
        <w:tc>
          <w:tcPr>
            <w:tcW w:w="1245" w:type="dxa"/>
            <w:vAlign w:val="center"/>
          </w:tcPr>
          <w:p w14:paraId="632D514D" w14:textId="77777777" w:rsidR="00356B52" w:rsidRPr="00470854" w:rsidRDefault="00356B52" w:rsidP="00470854">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5C94ED35" w14:textId="77777777" w:rsidR="00356B52" w:rsidRPr="00470854" w:rsidRDefault="00356B52" w:rsidP="00470854">
            <w:pPr>
              <w:spacing w:after="0" w:line="240" w:lineRule="auto"/>
              <w:jc w:val="center"/>
              <w:rPr>
                <w:rFonts w:ascii="Times New Roman" w:hAnsi="Times New Roman"/>
                <w:lang w:val="sr-Cyrl-CS"/>
              </w:rPr>
            </w:pPr>
          </w:p>
        </w:tc>
        <w:tc>
          <w:tcPr>
            <w:tcW w:w="1442" w:type="dxa"/>
            <w:vAlign w:val="center"/>
          </w:tcPr>
          <w:p w14:paraId="585CFC38" w14:textId="77777777" w:rsidR="00356B52" w:rsidRPr="00470854" w:rsidRDefault="00356B52" w:rsidP="00470854">
            <w:pPr>
              <w:spacing w:after="0" w:line="240" w:lineRule="auto"/>
              <w:jc w:val="center"/>
              <w:rPr>
                <w:rFonts w:ascii="Times New Roman" w:hAnsi="Times New Roman"/>
                <w:lang w:val="sr-Cyrl-CS"/>
              </w:rPr>
            </w:pPr>
          </w:p>
        </w:tc>
      </w:tr>
      <w:tr w:rsidR="00356B52" w:rsidRPr="00470854" w14:paraId="062DFADE" w14:textId="77777777" w:rsidTr="00CE35FE">
        <w:tc>
          <w:tcPr>
            <w:tcW w:w="0" w:type="auto"/>
            <w:vAlign w:val="center"/>
          </w:tcPr>
          <w:p w14:paraId="25A28C83" w14:textId="77777777" w:rsidR="00356B52" w:rsidRPr="00470854" w:rsidRDefault="00940CB1" w:rsidP="00470854">
            <w:pPr>
              <w:spacing w:after="0" w:line="240" w:lineRule="auto"/>
              <w:rPr>
                <w:rFonts w:ascii="Times New Roman" w:hAnsi="Times New Roman"/>
                <w:lang w:val="sr-Cyrl-CS"/>
              </w:rPr>
            </w:pPr>
            <w:r w:rsidRPr="00470854">
              <w:rPr>
                <w:rFonts w:ascii="Times New Roman" w:hAnsi="Times New Roman"/>
                <w:lang w:val="sr-Cyrl-CS"/>
              </w:rPr>
              <w:t>3</w:t>
            </w:r>
            <w:r w:rsidR="00356B52" w:rsidRPr="00470854">
              <w:rPr>
                <w:rFonts w:ascii="Times New Roman" w:hAnsi="Times New Roman"/>
                <w:lang w:val="sr-Cyrl-CS"/>
              </w:rPr>
              <w:t>.2</w:t>
            </w:r>
          </w:p>
        </w:tc>
        <w:tc>
          <w:tcPr>
            <w:tcW w:w="4880" w:type="dxa"/>
            <w:vAlign w:val="center"/>
          </w:tcPr>
          <w:p w14:paraId="67F5515C" w14:textId="77777777" w:rsidR="00356B52" w:rsidRPr="00470854" w:rsidRDefault="00356B52" w:rsidP="00470854">
            <w:pPr>
              <w:spacing w:after="0" w:line="240" w:lineRule="auto"/>
              <w:rPr>
                <w:rFonts w:ascii="Times New Roman" w:hAnsi="Times New Roman"/>
                <w:lang w:val="sr-Cyrl-CS"/>
              </w:rPr>
            </w:pPr>
            <w:r w:rsidRPr="00470854">
              <w:rPr>
                <w:rFonts w:ascii="Times New Roman" w:hAnsi="Times New Roman"/>
                <w:lang w:val="sr-Cyrl-CS"/>
              </w:rPr>
              <w:t xml:space="preserve">Рушење објеката од чврстог материјала ( </w:t>
            </w:r>
            <w:r w:rsidR="00470854" w:rsidRPr="00470854">
              <w:rPr>
                <w:rFonts w:ascii="Times New Roman" w:hAnsi="Times New Roman"/>
                <w:lang w:val="sr-Cyrl-CS"/>
              </w:rPr>
              <w:t>ц</w:t>
            </w:r>
            <w:r w:rsidRPr="00470854">
              <w:rPr>
                <w:rFonts w:ascii="Times New Roman" w:hAnsi="Times New Roman"/>
                <w:lang w:val="sr-Cyrl-CS"/>
              </w:rPr>
              <w:t>игла, блокови) до 2,6м</w:t>
            </w:r>
          </w:p>
        </w:tc>
        <w:tc>
          <w:tcPr>
            <w:tcW w:w="1245" w:type="dxa"/>
            <w:vAlign w:val="center"/>
          </w:tcPr>
          <w:p w14:paraId="493F2A1C" w14:textId="77777777" w:rsidR="00356B52" w:rsidRPr="00470854" w:rsidRDefault="00356B52" w:rsidP="00470854">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173F5F66" w14:textId="77777777" w:rsidR="00356B52" w:rsidRPr="00470854" w:rsidRDefault="00356B52" w:rsidP="00470854">
            <w:pPr>
              <w:spacing w:after="0" w:line="240" w:lineRule="auto"/>
              <w:jc w:val="center"/>
              <w:rPr>
                <w:rFonts w:ascii="Times New Roman" w:hAnsi="Times New Roman"/>
                <w:lang w:val="sr-Cyrl-CS"/>
              </w:rPr>
            </w:pPr>
          </w:p>
        </w:tc>
        <w:tc>
          <w:tcPr>
            <w:tcW w:w="1442" w:type="dxa"/>
            <w:vAlign w:val="center"/>
          </w:tcPr>
          <w:p w14:paraId="753B7CC1" w14:textId="77777777" w:rsidR="00356B52" w:rsidRPr="00470854" w:rsidRDefault="00356B52" w:rsidP="00470854">
            <w:pPr>
              <w:spacing w:after="0" w:line="240" w:lineRule="auto"/>
              <w:jc w:val="center"/>
              <w:rPr>
                <w:rFonts w:ascii="Times New Roman" w:hAnsi="Times New Roman"/>
                <w:lang w:val="sr-Cyrl-CS"/>
              </w:rPr>
            </w:pPr>
          </w:p>
        </w:tc>
      </w:tr>
      <w:tr w:rsidR="00356B52" w:rsidRPr="00470854" w14:paraId="4F4EE050" w14:textId="77777777" w:rsidTr="00CE35FE">
        <w:trPr>
          <w:trHeight w:val="566"/>
        </w:trPr>
        <w:tc>
          <w:tcPr>
            <w:tcW w:w="0" w:type="auto"/>
            <w:vAlign w:val="center"/>
          </w:tcPr>
          <w:p w14:paraId="2CFDC8C7" w14:textId="77777777" w:rsidR="00356B52" w:rsidRPr="00470854" w:rsidRDefault="00940CB1" w:rsidP="000D0BCC">
            <w:pPr>
              <w:spacing w:after="0" w:line="240" w:lineRule="auto"/>
              <w:rPr>
                <w:rFonts w:ascii="Times New Roman" w:hAnsi="Times New Roman"/>
                <w:lang w:val="sr-Cyrl-CS"/>
              </w:rPr>
            </w:pPr>
            <w:r w:rsidRPr="00470854">
              <w:rPr>
                <w:rFonts w:ascii="Times New Roman" w:hAnsi="Times New Roman"/>
                <w:lang w:val="sr-Cyrl-CS"/>
              </w:rPr>
              <w:t>3</w:t>
            </w:r>
            <w:r w:rsidR="00356B52" w:rsidRPr="00470854">
              <w:rPr>
                <w:rFonts w:ascii="Times New Roman" w:hAnsi="Times New Roman"/>
                <w:lang w:val="sr-Cyrl-CS"/>
              </w:rPr>
              <w:t>.3</w:t>
            </w:r>
          </w:p>
        </w:tc>
        <w:tc>
          <w:tcPr>
            <w:tcW w:w="4880" w:type="dxa"/>
            <w:vAlign w:val="center"/>
          </w:tcPr>
          <w:p w14:paraId="1F0C41A1" w14:textId="77777777" w:rsidR="00356B52" w:rsidRPr="000D0BCC" w:rsidRDefault="00356B52" w:rsidP="000D0BCC">
            <w:pPr>
              <w:spacing w:after="0" w:line="240" w:lineRule="auto"/>
              <w:rPr>
                <w:rFonts w:ascii="Times New Roman" w:hAnsi="Times New Roman"/>
              </w:rPr>
            </w:pPr>
            <w:r w:rsidRPr="000D0BCC">
              <w:rPr>
                <w:rFonts w:ascii="Times New Roman" w:hAnsi="Times New Roman"/>
              </w:rPr>
              <w:t>Рушење објеката од чврстог материјала( цигла, блокови) преко 2,6м</w:t>
            </w:r>
          </w:p>
        </w:tc>
        <w:tc>
          <w:tcPr>
            <w:tcW w:w="1245" w:type="dxa"/>
            <w:vAlign w:val="center"/>
          </w:tcPr>
          <w:p w14:paraId="343E6DF8" w14:textId="77777777" w:rsidR="00356B52" w:rsidRPr="00470854" w:rsidRDefault="00356B52" w:rsidP="00470854">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5A0D8A93" w14:textId="77777777" w:rsidR="00356B52" w:rsidRPr="00470854" w:rsidRDefault="00356B52" w:rsidP="00470854">
            <w:pPr>
              <w:spacing w:after="0" w:line="240" w:lineRule="auto"/>
              <w:jc w:val="center"/>
              <w:rPr>
                <w:rFonts w:ascii="Times New Roman" w:hAnsi="Times New Roman"/>
                <w:lang w:val="sr-Cyrl-CS"/>
              </w:rPr>
            </w:pPr>
          </w:p>
        </w:tc>
        <w:tc>
          <w:tcPr>
            <w:tcW w:w="1442" w:type="dxa"/>
            <w:vAlign w:val="center"/>
          </w:tcPr>
          <w:p w14:paraId="548A0E2E" w14:textId="77777777" w:rsidR="00356B52" w:rsidRPr="00470854" w:rsidRDefault="00356B52" w:rsidP="00234ACE">
            <w:pPr>
              <w:spacing w:after="0" w:line="240" w:lineRule="auto"/>
              <w:rPr>
                <w:rFonts w:ascii="Times New Roman" w:hAnsi="Times New Roman"/>
                <w:lang w:val="sr-Cyrl-CS"/>
              </w:rPr>
            </w:pPr>
          </w:p>
        </w:tc>
      </w:tr>
      <w:tr w:rsidR="00356B52" w:rsidRPr="00470854" w14:paraId="3C333244" w14:textId="77777777" w:rsidTr="00CE35FE">
        <w:tc>
          <w:tcPr>
            <w:tcW w:w="0" w:type="auto"/>
            <w:vAlign w:val="center"/>
          </w:tcPr>
          <w:p w14:paraId="20004298" w14:textId="77777777" w:rsidR="00356B52" w:rsidRPr="00470854" w:rsidRDefault="00940CB1" w:rsidP="00470854">
            <w:pPr>
              <w:spacing w:after="0" w:line="240" w:lineRule="auto"/>
              <w:rPr>
                <w:rFonts w:ascii="Times New Roman" w:hAnsi="Times New Roman"/>
                <w:lang w:val="sr-Cyrl-CS"/>
              </w:rPr>
            </w:pPr>
            <w:r w:rsidRPr="00470854">
              <w:rPr>
                <w:rFonts w:ascii="Times New Roman" w:hAnsi="Times New Roman"/>
                <w:lang w:val="sr-Cyrl-CS"/>
              </w:rPr>
              <w:t>3</w:t>
            </w:r>
            <w:r w:rsidR="00356B52" w:rsidRPr="00470854">
              <w:rPr>
                <w:rFonts w:ascii="Times New Roman" w:hAnsi="Times New Roman"/>
                <w:lang w:val="sr-Cyrl-CS"/>
              </w:rPr>
              <w:t>.4</w:t>
            </w:r>
          </w:p>
        </w:tc>
        <w:tc>
          <w:tcPr>
            <w:tcW w:w="4880" w:type="dxa"/>
          </w:tcPr>
          <w:p w14:paraId="4507796A" w14:textId="77777777" w:rsidR="00356B52" w:rsidRPr="00470854" w:rsidRDefault="00356B52" w:rsidP="00470854">
            <w:pPr>
              <w:spacing w:after="0" w:line="240" w:lineRule="auto"/>
              <w:jc w:val="both"/>
              <w:rPr>
                <w:rFonts w:ascii="Times New Roman" w:hAnsi="Times New Roman"/>
                <w:lang w:val="sr-Cyrl-CS"/>
              </w:rPr>
            </w:pPr>
            <w:r w:rsidRPr="00470854">
              <w:rPr>
                <w:rFonts w:ascii="Times New Roman" w:hAnsi="Times New Roman"/>
                <w:lang w:val="sr-Cyrl-CS"/>
              </w:rPr>
              <w:t>Рушење објекта од ћерпића, бадинка, монтажних елемената</w:t>
            </w:r>
          </w:p>
        </w:tc>
        <w:tc>
          <w:tcPr>
            <w:tcW w:w="1245" w:type="dxa"/>
            <w:vAlign w:val="center"/>
          </w:tcPr>
          <w:p w14:paraId="4AC9BA30" w14:textId="77777777" w:rsidR="00356B52" w:rsidRPr="00470854" w:rsidRDefault="00356B52" w:rsidP="00470854">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37F8A5BF" w14:textId="77777777" w:rsidR="00356B52" w:rsidRPr="00470854" w:rsidRDefault="00356B52" w:rsidP="00AF4F90">
            <w:pPr>
              <w:spacing w:after="0" w:line="240" w:lineRule="auto"/>
              <w:jc w:val="center"/>
              <w:rPr>
                <w:rFonts w:ascii="Times New Roman" w:hAnsi="Times New Roman"/>
                <w:lang w:val="sr-Cyrl-CS"/>
              </w:rPr>
            </w:pPr>
          </w:p>
        </w:tc>
        <w:tc>
          <w:tcPr>
            <w:tcW w:w="1442" w:type="dxa"/>
            <w:vAlign w:val="center"/>
          </w:tcPr>
          <w:p w14:paraId="58FB4FDA" w14:textId="77777777" w:rsidR="00356B52" w:rsidRPr="00470854" w:rsidRDefault="00356B52" w:rsidP="00AF4F90">
            <w:pPr>
              <w:spacing w:after="0" w:line="240" w:lineRule="auto"/>
              <w:jc w:val="center"/>
              <w:rPr>
                <w:rFonts w:ascii="Times New Roman" w:hAnsi="Times New Roman"/>
                <w:lang w:val="sr-Cyrl-CS"/>
              </w:rPr>
            </w:pPr>
          </w:p>
        </w:tc>
      </w:tr>
      <w:tr w:rsidR="00356B52" w:rsidRPr="00470854" w14:paraId="6DCA053B" w14:textId="77777777" w:rsidTr="00CE35FE">
        <w:tc>
          <w:tcPr>
            <w:tcW w:w="0" w:type="auto"/>
            <w:vAlign w:val="center"/>
          </w:tcPr>
          <w:p w14:paraId="131C2CE7" w14:textId="77777777" w:rsidR="00356B52" w:rsidRPr="00470854" w:rsidRDefault="00940CB1" w:rsidP="00470854">
            <w:pPr>
              <w:spacing w:after="0" w:line="240" w:lineRule="auto"/>
              <w:rPr>
                <w:rFonts w:ascii="Times New Roman" w:hAnsi="Times New Roman"/>
                <w:lang w:val="sr-Cyrl-CS"/>
              </w:rPr>
            </w:pPr>
            <w:r w:rsidRPr="00470854">
              <w:rPr>
                <w:rFonts w:ascii="Times New Roman" w:hAnsi="Times New Roman"/>
                <w:lang w:val="sr-Cyrl-CS"/>
              </w:rPr>
              <w:t>3</w:t>
            </w:r>
            <w:r w:rsidR="00356B52" w:rsidRPr="00470854">
              <w:rPr>
                <w:rFonts w:ascii="Times New Roman" w:hAnsi="Times New Roman"/>
                <w:lang w:val="sr-Cyrl-CS"/>
              </w:rPr>
              <w:t>.5</w:t>
            </w:r>
          </w:p>
        </w:tc>
        <w:tc>
          <w:tcPr>
            <w:tcW w:w="4880" w:type="dxa"/>
          </w:tcPr>
          <w:p w14:paraId="3AF3575C" w14:textId="77777777" w:rsidR="00356B52" w:rsidRPr="00470854" w:rsidRDefault="00356B52" w:rsidP="00470854">
            <w:pPr>
              <w:spacing w:after="0" w:line="240" w:lineRule="auto"/>
              <w:jc w:val="both"/>
              <w:rPr>
                <w:rFonts w:ascii="Times New Roman" w:hAnsi="Times New Roman"/>
                <w:lang w:val="sr-Cyrl-CS"/>
              </w:rPr>
            </w:pPr>
            <w:r w:rsidRPr="00470854">
              <w:rPr>
                <w:rFonts w:ascii="Times New Roman" w:hAnsi="Times New Roman"/>
                <w:lang w:val="sr-Cyrl-CS"/>
              </w:rPr>
              <w:t>Рушење објекта од дасака и лима</w:t>
            </w:r>
            <w:r w:rsidR="00470854">
              <w:rPr>
                <w:rFonts w:ascii="Times New Roman" w:hAnsi="Times New Roman"/>
                <w:lang w:val="sr-Cyrl-CS"/>
              </w:rPr>
              <w:t xml:space="preserve"> </w:t>
            </w:r>
            <w:r w:rsidRPr="00470854">
              <w:rPr>
                <w:rFonts w:ascii="Times New Roman" w:hAnsi="Times New Roman"/>
                <w:lang w:val="sr-Cyrl-CS"/>
              </w:rPr>
              <w:t>( бараке,шупе и сл.)</w:t>
            </w:r>
          </w:p>
        </w:tc>
        <w:tc>
          <w:tcPr>
            <w:tcW w:w="1245" w:type="dxa"/>
            <w:vAlign w:val="center"/>
          </w:tcPr>
          <w:p w14:paraId="246B3C2A" w14:textId="77777777" w:rsidR="00356B52" w:rsidRPr="00470854" w:rsidRDefault="00356B52" w:rsidP="00470854">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40EFE5A2" w14:textId="77777777" w:rsidR="00356B52" w:rsidRPr="00470854" w:rsidRDefault="00356B52" w:rsidP="00AF4F90">
            <w:pPr>
              <w:spacing w:after="0" w:line="240" w:lineRule="auto"/>
              <w:jc w:val="center"/>
              <w:rPr>
                <w:rFonts w:ascii="Times New Roman" w:hAnsi="Times New Roman"/>
                <w:lang w:val="sr-Cyrl-CS"/>
              </w:rPr>
            </w:pPr>
          </w:p>
        </w:tc>
        <w:tc>
          <w:tcPr>
            <w:tcW w:w="1442" w:type="dxa"/>
            <w:vAlign w:val="center"/>
          </w:tcPr>
          <w:p w14:paraId="4E49518A" w14:textId="77777777" w:rsidR="00356B52" w:rsidRPr="00470854" w:rsidRDefault="00356B52" w:rsidP="00AF4F90">
            <w:pPr>
              <w:spacing w:after="0" w:line="240" w:lineRule="auto"/>
              <w:jc w:val="center"/>
              <w:rPr>
                <w:rFonts w:ascii="Times New Roman" w:hAnsi="Times New Roman"/>
                <w:lang w:val="sr-Cyrl-CS"/>
              </w:rPr>
            </w:pPr>
          </w:p>
        </w:tc>
      </w:tr>
      <w:tr w:rsidR="00346499" w:rsidRPr="00470854" w14:paraId="0B774DA8" w14:textId="77777777" w:rsidTr="00CE35FE">
        <w:tc>
          <w:tcPr>
            <w:tcW w:w="0" w:type="auto"/>
            <w:vAlign w:val="center"/>
          </w:tcPr>
          <w:p w14:paraId="7A378A10" w14:textId="77777777" w:rsidR="00346499" w:rsidRPr="00662FE3" w:rsidRDefault="007860FD" w:rsidP="00470854">
            <w:pPr>
              <w:spacing w:after="0" w:line="240" w:lineRule="auto"/>
              <w:jc w:val="center"/>
              <w:rPr>
                <w:rFonts w:ascii="Times New Roman" w:hAnsi="Times New Roman"/>
                <w:highlight w:val="cyan"/>
                <w:lang w:val="sr-Cyrl-CS"/>
              </w:rPr>
            </w:pPr>
            <w:r w:rsidRPr="00662FE3">
              <w:rPr>
                <w:rFonts w:ascii="Times New Roman" w:hAnsi="Times New Roman"/>
                <w:lang w:val="sr-Cyrl-CS"/>
              </w:rPr>
              <w:lastRenderedPageBreak/>
              <w:t>3.6</w:t>
            </w:r>
          </w:p>
        </w:tc>
        <w:tc>
          <w:tcPr>
            <w:tcW w:w="4880" w:type="dxa"/>
          </w:tcPr>
          <w:p w14:paraId="3FB87BBA" w14:textId="77777777" w:rsidR="00346499" w:rsidRPr="00662FE3" w:rsidRDefault="00346499" w:rsidP="00470854">
            <w:pPr>
              <w:spacing w:after="0" w:line="240" w:lineRule="auto"/>
              <w:jc w:val="both"/>
              <w:rPr>
                <w:rFonts w:ascii="Times New Roman" w:hAnsi="Times New Roman"/>
                <w:lang w:val="sr-Cyrl-CS"/>
              </w:rPr>
            </w:pPr>
            <w:r w:rsidRPr="00662FE3">
              <w:rPr>
                <w:rFonts w:ascii="Times New Roman" w:hAnsi="Times New Roman"/>
                <w:lang w:val="sr-Latn-RS"/>
              </w:rPr>
              <w:t>Рушење објеката од чврстог материјала (полуоблице) до 2,6 м</w:t>
            </w:r>
          </w:p>
        </w:tc>
        <w:tc>
          <w:tcPr>
            <w:tcW w:w="1245" w:type="dxa"/>
            <w:vAlign w:val="center"/>
          </w:tcPr>
          <w:p w14:paraId="236F6869" w14:textId="77777777" w:rsidR="00346499" w:rsidRPr="00662FE3" w:rsidRDefault="00346499" w:rsidP="00470854">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040555D2" w14:textId="77777777" w:rsidR="00346499" w:rsidRPr="00470854" w:rsidRDefault="00346499" w:rsidP="00AF4F90">
            <w:pPr>
              <w:spacing w:after="0" w:line="240" w:lineRule="auto"/>
              <w:jc w:val="center"/>
              <w:rPr>
                <w:rFonts w:ascii="Times New Roman" w:hAnsi="Times New Roman"/>
                <w:lang w:val="sr-Cyrl-CS"/>
              </w:rPr>
            </w:pPr>
          </w:p>
        </w:tc>
        <w:tc>
          <w:tcPr>
            <w:tcW w:w="1442" w:type="dxa"/>
            <w:vAlign w:val="center"/>
          </w:tcPr>
          <w:p w14:paraId="5BBA0C50" w14:textId="77777777" w:rsidR="00346499" w:rsidRPr="00470854" w:rsidRDefault="00346499" w:rsidP="00AF4F90">
            <w:pPr>
              <w:spacing w:after="0" w:line="240" w:lineRule="auto"/>
              <w:jc w:val="center"/>
              <w:rPr>
                <w:rFonts w:ascii="Times New Roman" w:hAnsi="Times New Roman"/>
                <w:lang w:val="sr-Cyrl-CS"/>
              </w:rPr>
            </w:pPr>
          </w:p>
        </w:tc>
      </w:tr>
      <w:tr w:rsidR="00662FE3" w:rsidRPr="00470854" w14:paraId="545E485A" w14:textId="77777777" w:rsidTr="00CE35FE">
        <w:tc>
          <w:tcPr>
            <w:tcW w:w="0" w:type="auto"/>
            <w:vAlign w:val="center"/>
          </w:tcPr>
          <w:p w14:paraId="7AEACB6B"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3.7</w:t>
            </w:r>
          </w:p>
        </w:tc>
        <w:tc>
          <w:tcPr>
            <w:tcW w:w="4880" w:type="dxa"/>
          </w:tcPr>
          <w:p w14:paraId="1C8ABA37"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Latn-RS"/>
              </w:rPr>
              <w:t>Рушење објеката од чврстог материјала (полуоблице) преко 2,6</w:t>
            </w:r>
          </w:p>
        </w:tc>
        <w:tc>
          <w:tcPr>
            <w:tcW w:w="1245" w:type="dxa"/>
            <w:vAlign w:val="center"/>
          </w:tcPr>
          <w:p w14:paraId="11168AA7"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28D1E4C3"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1741DA3E"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0FA41457" w14:textId="77777777" w:rsidTr="00CE35FE">
        <w:tc>
          <w:tcPr>
            <w:tcW w:w="0" w:type="auto"/>
            <w:vAlign w:val="center"/>
          </w:tcPr>
          <w:p w14:paraId="400A77A4"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3.8</w:t>
            </w:r>
          </w:p>
        </w:tc>
        <w:tc>
          <w:tcPr>
            <w:tcW w:w="4880" w:type="dxa"/>
          </w:tcPr>
          <w:p w14:paraId="6C9CAB56"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Latn-RS"/>
              </w:rPr>
              <w:t>Рушење објеката од чврстог материјала (облице) до 2,6 м</w:t>
            </w:r>
          </w:p>
        </w:tc>
        <w:tc>
          <w:tcPr>
            <w:tcW w:w="1245" w:type="dxa"/>
            <w:vAlign w:val="center"/>
          </w:tcPr>
          <w:p w14:paraId="5165FD80"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50BAE9B2"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2DA43578"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2A7964C3" w14:textId="77777777" w:rsidTr="00CE35FE">
        <w:tc>
          <w:tcPr>
            <w:tcW w:w="0" w:type="auto"/>
            <w:vAlign w:val="center"/>
          </w:tcPr>
          <w:p w14:paraId="24ACF59F"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3.9</w:t>
            </w:r>
          </w:p>
        </w:tc>
        <w:tc>
          <w:tcPr>
            <w:tcW w:w="4880" w:type="dxa"/>
          </w:tcPr>
          <w:p w14:paraId="1A578817" w14:textId="77777777" w:rsidR="00662FE3" w:rsidRPr="00662FE3" w:rsidRDefault="00662FE3" w:rsidP="00662FE3">
            <w:pPr>
              <w:spacing w:after="0" w:line="240" w:lineRule="auto"/>
              <w:rPr>
                <w:rFonts w:eastAsia="Calibri" w:cs="Calibri"/>
              </w:rPr>
            </w:pPr>
            <w:r w:rsidRPr="00662FE3">
              <w:rPr>
                <w:rFonts w:ascii="Times New Roman" w:eastAsia="Calibri" w:hAnsi="Times New Roman"/>
                <w:lang w:val="sr-Latn-RS"/>
              </w:rPr>
              <w:t>Рушење објеката од чврстог материјала (полуоблице) преко 2,6 м</w:t>
            </w:r>
          </w:p>
        </w:tc>
        <w:tc>
          <w:tcPr>
            <w:tcW w:w="1245" w:type="dxa"/>
            <w:vAlign w:val="center"/>
          </w:tcPr>
          <w:p w14:paraId="2B0C9E18"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1E19B9FD"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5C00EC62"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71AD60D7" w14:textId="77777777" w:rsidTr="00CE35FE">
        <w:tc>
          <w:tcPr>
            <w:tcW w:w="0" w:type="auto"/>
            <w:vAlign w:val="center"/>
          </w:tcPr>
          <w:p w14:paraId="0E1B5BAB"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3.10</w:t>
            </w:r>
          </w:p>
        </w:tc>
        <w:tc>
          <w:tcPr>
            <w:tcW w:w="4880" w:type="dxa"/>
          </w:tcPr>
          <w:p w14:paraId="4A9865E5"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објекта од чврстог материјала ( зграде преко 3 спрата, објекти већи од 400м²</w:t>
            </w:r>
          </w:p>
        </w:tc>
        <w:tc>
          <w:tcPr>
            <w:tcW w:w="1245" w:type="dxa"/>
            <w:vAlign w:val="center"/>
          </w:tcPr>
          <w:p w14:paraId="5389D390"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69861F31"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59677982"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EA7F199" w14:textId="77777777" w:rsidTr="00CE35FE">
        <w:tc>
          <w:tcPr>
            <w:tcW w:w="0" w:type="auto"/>
            <w:vAlign w:val="center"/>
          </w:tcPr>
          <w:p w14:paraId="23691889"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3.11</w:t>
            </w:r>
          </w:p>
        </w:tc>
        <w:tc>
          <w:tcPr>
            <w:tcW w:w="4880" w:type="dxa"/>
          </w:tcPr>
          <w:p w14:paraId="11DF0023"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Изношење материјала и опреме из објекта према стварно утрошеном времену</w:t>
            </w:r>
          </w:p>
        </w:tc>
        <w:tc>
          <w:tcPr>
            <w:tcW w:w="1245" w:type="dxa"/>
            <w:vAlign w:val="center"/>
          </w:tcPr>
          <w:p w14:paraId="3314F351"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час/радник</w:t>
            </w:r>
          </w:p>
        </w:tc>
        <w:tc>
          <w:tcPr>
            <w:tcW w:w="1442" w:type="dxa"/>
            <w:vAlign w:val="center"/>
          </w:tcPr>
          <w:p w14:paraId="45C73188"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05C416B6"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1EE1A9BC" w14:textId="77777777" w:rsidTr="00CE35FE">
        <w:tc>
          <w:tcPr>
            <w:tcW w:w="0" w:type="auto"/>
            <w:vAlign w:val="center"/>
          </w:tcPr>
          <w:p w14:paraId="1BEC5E3D"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3.12</w:t>
            </w:r>
          </w:p>
        </w:tc>
        <w:tc>
          <w:tcPr>
            <w:tcW w:w="4880" w:type="dxa"/>
          </w:tcPr>
          <w:p w14:paraId="55E813F7"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неармираних бетонских плоча на земљи </w:t>
            </w:r>
            <w:r w:rsidRPr="00470854">
              <w:rPr>
                <w:rFonts w:ascii="Times New Roman" w:hAnsi="Times New Roman"/>
                <w:lang w:val="sr-Latn-CS"/>
              </w:rPr>
              <w:t>d=10-20cm</w:t>
            </w:r>
          </w:p>
        </w:tc>
        <w:tc>
          <w:tcPr>
            <w:tcW w:w="1245" w:type="dxa"/>
            <w:vAlign w:val="center"/>
          </w:tcPr>
          <w:p w14:paraId="4352C159"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58D04C45"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4A0AE435"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6AA67B73" w14:textId="77777777" w:rsidTr="00CE35FE">
        <w:tc>
          <w:tcPr>
            <w:tcW w:w="0" w:type="auto"/>
            <w:vAlign w:val="center"/>
          </w:tcPr>
          <w:p w14:paraId="52395B07"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3.13</w:t>
            </w:r>
          </w:p>
        </w:tc>
        <w:tc>
          <w:tcPr>
            <w:tcW w:w="4880" w:type="dxa"/>
          </w:tcPr>
          <w:p w14:paraId="7D65EB30"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армираних бетонских плоча на земљи </w:t>
            </w:r>
            <w:r w:rsidRPr="00470854">
              <w:rPr>
                <w:rFonts w:ascii="Times New Roman" w:hAnsi="Times New Roman"/>
                <w:lang w:val="sr-Latn-CS"/>
              </w:rPr>
              <w:t>d=10-20cm</w:t>
            </w:r>
          </w:p>
        </w:tc>
        <w:tc>
          <w:tcPr>
            <w:tcW w:w="1245" w:type="dxa"/>
            <w:vAlign w:val="center"/>
          </w:tcPr>
          <w:p w14:paraId="49FC93DD"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79C14FD6"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0820BAAF"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272CF91A" w14:textId="77777777" w:rsidTr="00CE35FE">
        <w:tc>
          <w:tcPr>
            <w:tcW w:w="0" w:type="auto"/>
            <w:vAlign w:val="center"/>
          </w:tcPr>
          <w:p w14:paraId="0FDAED9B"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3.14</w:t>
            </w:r>
          </w:p>
        </w:tc>
        <w:tc>
          <w:tcPr>
            <w:tcW w:w="4880" w:type="dxa"/>
          </w:tcPr>
          <w:p w14:paraId="5CDA0C54"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армираних бетонских плоча са темељима</w:t>
            </w:r>
          </w:p>
        </w:tc>
        <w:tc>
          <w:tcPr>
            <w:tcW w:w="1245" w:type="dxa"/>
            <w:vAlign w:val="center"/>
          </w:tcPr>
          <w:p w14:paraId="3417D51F"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1157E19A"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73769487"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3A1C9B62" w14:textId="77777777" w:rsidTr="00CE35FE">
        <w:tc>
          <w:tcPr>
            <w:tcW w:w="0" w:type="auto"/>
            <w:vAlign w:val="center"/>
          </w:tcPr>
          <w:p w14:paraId="035D303E"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3.15</w:t>
            </w:r>
          </w:p>
        </w:tc>
        <w:tc>
          <w:tcPr>
            <w:tcW w:w="4880" w:type="dxa"/>
          </w:tcPr>
          <w:p w14:paraId="29106D2D"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спратних </w:t>
            </w:r>
            <w:r w:rsidRPr="00470854">
              <w:rPr>
                <w:rFonts w:ascii="Times New Roman" w:hAnsi="Times New Roman"/>
                <w:lang w:val="sr-Latn-CS"/>
              </w:rPr>
              <w:t>A</w:t>
            </w:r>
            <w:r w:rsidRPr="00470854">
              <w:rPr>
                <w:rFonts w:ascii="Times New Roman" w:hAnsi="Times New Roman"/>
                <w:lang w:val="sr-Cyrl-RS"/>
              </w:rPr>
              <w:t>Б</w:t>
            </w:r>
            <w:r w:rsidRPr="00470854">
              <w:rPr>
                <w:rFonts w:ascii="Times New Roman" w:hAnsi="Times New Roman"/>
                <w:lang w:val="sr-Latn-CS"/>
              </w:rPr>
              <w:t xml:space="preserve"> </w:t>
            </w:r>
            <w:r w:rsidRPr="00470854">
              <w:rPr>
                <w:rFonts w:ascii="Times New Roman" w:hAnsi="Times New Roman"/>
                <w:lang w:val="sr-Cyrl-CS"/>
              </w:rPr>
              <w:t>плоча</w:t>
            </w:r>
          </w:p>
        </w:tc>
        <w:tc>
          <w:tcPr>
            <w:tcW w:w="1245" w:type="dxa"/>
            <w:vAlign w:val="center"/>
          </w:tcPr>
          <w:p w14:paraId="76392917"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09EA5E15"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7F27EF84"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1B1FD594" w14:textId="77777777" w:rsidTr="00CE35FE">
        <w:tc>
          <w:tcPr>
            <w:tcW w:w="0" w:type="auto"/>
            <w:vAlign w:val="center"/>
          </w:tcPr>
          <w:p w14:paraId="7681BEF6"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3.16</w:t>
            </w:r>
          </w:p>
        </w:tc>
        <w:tc>
          <w:tcPr>
            <w:tcW w:w="4880" w:type="dxa"/>
          </w:tcPr>
          <w:p w14:paraId="6A87E4B1"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Cyrl-CS"/>
              </w:rPr>
              <w:t>Рушење зидова и ограда од цигле,</w:t>
            </w:r>
            <w:r w:rsidRPr="00662FE3">
              <w:rPr>
                <w:rFonts w:ascii="Times New Roman" w:hAnsi="Times New Roman"/>
              </w:rPr>
              <w:t xml:space="preserve"> </w:t>
            </w:r>
            <w:r w:rsidRPr="00662FE3">
              <w:rPr>
                <w:rFonts w:ascii="Times New Roman" w:hAnsi="Times New Roman"/>
                <w:lang w:val="sr-Cyrl-CS"/>
              </w:rPr>
              <w:t xml:space="preserve">гитер блока </w:t>
            </w:r>
            <w:r w:rsidRPr="00662FE3">
              <w:rPr>
                <w:rFonts w:ascii="Times New Roman" w:hAnsi="Times New Roman"/>
                <w:lang w:val="sr-Latn-CS"/>
              </w:rPr>
              <w:t>d=20cm</w:t>
            </w:r>
          </w:p>
        </w:tc>
        <w:tc>
          <w:tcPr>
            <w:tcW w:w="1245" w:type="dxa"/>
            <w:vAlign w:val="center"/>
          </w:tcPr>
          <w:p w14:paraId="7A5D47EB"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679CF89B"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0BFA446E"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31EC61AF" w14:textId="77777777" w:rsidTr="00CE35FE">
        <w:tc>
          <w:tcPr>
            <w:tcW w:w="0" w:type="auto"/>
            <w:vAlign w:val="center"/>
          </w:tcPr>
          <w:p w14:paraId="2F514949"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3.17</w:t>
            </w:r>
          </w:p>
        </w:tc>
        <w:tc>
          <w:tcPr>
            <w:tcW w:w="4880" w:type="dxa"/>
          </w:tcPr>
          <w:p w14:paraId="5C754A0A"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Cyrl-CS"/>
              </w:rPr>
              <w:t>Рушење зидова и ограда од бетонског блока</w:t>
            </w:r>
          </w:p>
        </w:tc>
        <w:tc>
          <w:tcPr>
            <w:tcW w:w="1245" w:type="dxa"/>
            <w:vAlign w:val="center"/>
          </w:tcPr>
          <w:p w14:paraId="1AA63747"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75A369DE"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19216A01"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218C3C4B" w14:textId="77777777" w:rsidTr="00CE35FE">
        <w:tc>
          <w:tcPr>
            <w:tcW w:w="0" w:type="auto"/>
            <w:vAlign w:val="center"/>
          </w:tcPr>
          <w:p w14:paraId="546C4EB0"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3.18</w:t>
            </w:r>
          </w:p>
        </w:tc>
        <w:tc>
          <w:tcPr>
            <w:tcW w:w="4880" w:type="dxa"/>
          </w:tcPr>
          <w:p w14:paraId="5A13A727"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Cyrl-CS"/>
              </w:rPr>
              <w:t>Рушење зидова од армираног бетона</w:t>
            </w:r>
          </w:p>
        </w:tc>
        <w:tc>
          <w:tcPr>
            <w:tcW w:w="1245" w:type="dxa"/>
            <w:vAlign w:val="center"/>
          </w:tcPr>
          <w:p w14:paraId="3F006E9E"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0EA06903"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3AE941C0"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5DFA260" w14:textId="77777777" w:rsidTr="00CE35FE">
        <w:tc>
          <w:tcPr>
            <w:tcW w:w="0" w:type="auto"/>
            <w:vAlign w:val="center"/>
          </w:tcPr>
          <w:p w14:paraId="1BF1BF0C"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3.19</w:t>
            </w:r>
          </w:p>
        </w:tc>
        <w:tc>
          <w:tcPr>
            <w:tcW w:w="4880" w:type="dxa"/>
          </w:tcPr>
          <w:p w14:paraId="243AF2DF"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Cyrl-CS"/>
              </w:rPr>
              <w:t>Рушење зидова од набијеног бетона</w:t>
            </w:r>
          </w:p>
        </w:tc>
        <w:tc>
          <w:tcPr>
            <w:tcW w:w="1245" w:type="dxa"/>
            <w:vAlign w:val="center"/>
          </w:tcPr>
          <w:p w14:paraId="048421BE"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м²</w:t>
            </w:r>
          </w:p>
        </w:tc>
        <w:tc>
          <w:tcPr>
            <w:tcW w:w="1442" w:type="dxa"/>
            <w:vAlign w:val="center"/>
          </w:tcPr>
          <w:p w14:paraId="5C0F297F"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4CB7E52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0C1ABDCC" w14:textId="77777777" w:rsidTr="00CE35FE">
        <w:tc>
          <w:tcPr>
            <w:tcW w:w="0" w:type="auto"/>
            <w:vAlign w:val="center"/>
          </w:tcPr>
          <w:p w14:paraId="2F650B1A"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3.20</w:t>
            </w:r>
          </w:p>
        </w:tc>
        <w:tc>
          <w:tcPr>
            <w:tcW w:w="4880" w:type="dxa"/>
          </w:tcPr>
          <w:p w14:paraId="5267B032" w14:textId="77777777" w:rsidR="00662FE3" w:rsidRPr="00662FE3" w:rsidRDefault="00662FE3" w:rsidP="00662FE3">
            <w:pPr>
              <w:spacing w:after="0" w:line="240" w:lineRule="auto"/>
              <w:jc w:val="both"/>
              <w:rPr>
                <w:rFonts w:ascii="Times New Roman" w:hAnsi="Times New Roman"/>
                <w:lang w:val="sr-Cyrl-RS"/>
              </w:rPr>
            </w:pPr>
            <w:r w:rsidRPr="00662FE3">
              <w:rPr>
                <w:rFonts w:ascii="Times New Roman" w:hAnsi="Times New Roman"/>
                <w:lang w:val="sr-Cyrl-CS"/>
              </w:rPr>
              <w:t xml:space="preserve">Рушење </w:t>
            </w:r>
            <w:r w:rsidRPr="00662FE3">
              <w:rPr>
                <w:rFonts w:ascii="Times New Roman" w:hAnsi="Times New Roman"/>
                <w:lang w:val="sr-Latn-CS"/>
              </w:rPr>
              <w:t>A</w:t>
            </w:r>
            <w:r w:rsidRPr="00662FE3">
              <w:rPr>
                <w:rFonts w:ascii="Times New Roman" w:hAnsi="Times New Roman"/>
                <w:lang w:val="sr-Cyrl-RS"/>
              </w:rPr>
              <w:t>Б греда и</w:t>
            </w:r>
            <w:r w:rsidRPr="00662FE3">
              <w:rPr>
                <w:rFonts w:ascii="Times New Roman" w:hAnsi="Times New Roman"/>
                <w:lang w:val="sr-Cyrl-CS"/>
              </w:rPr>
              <w:t xml:space="preserve"> стубова </w:t>
            </w:r>
          </w:p>
        </w:tc>
        <w:tc>
          <w:tcPr>
            <w:tcW w:w="1245" w:type="dxa"/>
            <w:vAlign w:val="center"/>
          </w:tcPr>
          <w:p w14:paraId="6EDF6081"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bCs/>
                <w:color w:val="000000"/>
                <w:sz w:val="24"/>
                <w:szCs w:val="24"/>
                <w:lang w:val="sr-Cyrl-CS"/>
              </w:rPr>
              <w:t>м³</w:t>
            </w:r>
          </w:p>
        </w:tc>
        <w:tc>
          <w:tcPr>
            <w:tcW w:w="1442" w:type="dxa"/>
            <w:vAlign w:val="center"/>
          </w:tcPr>
          <w:p w14:paraId="0A8615C0"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54FD14FB"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551A91F3" w14:textId="77777777" w:rsidTr="00CE35FE">
        <w:tc>
          <w:tcPr>
            <w:tcW w:w="0" w:type="auto"/>
            <w:vAlign w:val="center"/>
          </w:tcPr>
          <w:p w14:paraId="78F00210"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lang w:val="sr-Cyrl-CS"/>
              </w:rPr>
              <w:t>3.21</w:t>
            </w:r>
          </w:p>
        </w:tc>
        <w:tc>
          <w:tcPr>
            <w:tcW w:w="4880" w:type="dxa"/>
          </w:tcPr>
          <w:p w14:paraId="2A8C208A" w14:textId="77777777" w:rsidR="00662FE3" w:rsidRPr="00662FE3" w:rsidRDefault="00662FE3" w:rsidP="00662FE3">
            <w:pPr>
              <w:spacing w:after="0" w:line="240" w:lineRule="auto"/>
              <w:jc w:val="both"/>
              <w:rPr>
                <w:rFonts w:ascii="Times New Roman" w:hAnsi="Times New Roman"/>
                <w:lang w:val="sr-Cyrl-CS"/>
              </w:rPr>
            </w:pPr>
            <w:r w:rsidRPr="00662FE3">
              <w:rPr>
                <w:rFonts w:ascii="Times New Roman" w:hAnsi="Times New Roman"/>
                <w:lang w:val="sr-Cyrl-CS"/>
              </w:rPr>
              <w:t>Рушење зиданих стубова</w:t>
            </w:r>
          </w:p>
        </w:tc>
        <w:tc>
          <w:tcPr>
            <w:tcW w:w="1245" w:type="dxa"/>
            <w:vAlign w:val="center"/>
          </w:tcPr>
          <w:p w14:paraId="5CC92A5E" w14:textId="77777777" w:rsidR="00662FE3" w:rsidRPr="00662FE3" w:rsidRDefault="00662FE3" w:rsidP="00662FE3">
            <w:pPr>
              <w:spacing w:after="0" w:line="240" w:lineRule="auto"/>
              <w:jc w:val="center"/>
              <w:rPr>
                <w:rFonts w:ascii="Times New Roman" w:hAnsi="Times New Roman"/>
                <w:lang w:val="sr-Cyrl-CS"/>
              </w:rPr>
            </w:pPr>
            <w:r w:rsidRPr="00662FE3">
              <w:rPr>
                <w:rFonts w:ascii="Times New Roman" w:hAnsi="Times New Roman"/>
                <w:bCs/>
                <w:lang w:val="sr-Cyrl-CS"/>
              </w:rPr>
              <w:t>м³</w:t>
            </w:r>
          </w:p>
        </w:tc>
        <w:tc>
          <w:tcPr>
            <w:tcW w:w="1442" w:type="dxa"/>
            <w:vAlign w:val="center"/>
          </w:tcPr>
          <w:p w14:paraId="2C6B48FE"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2ADC00E1"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7FDE4AC3" w14:textId="77777777" w:rsidTr="00CE35FE">
        <w:tc>
          <w:tcPr>
            <w:tcW w:w="0" w:type="auto"/>
            <w:vAlign w:val="center"/>
          </w:tcPr>
          <w:p w14:paraId="775E0BCA"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3.22</w:t>
            </w:r>
          </w:p>
        </w:tc>
        <w:tc>
          <w:tcPr>
            <w:tcW w:w="4880" w:type="dxa"/>
          </w:tcPr>
          <w:p w14:paraId="6DF72F87"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зидова од ¼ опеке</w:t>
            </w:r>
          </w:p>
        </w:tc>
        <w:tc>
          <w:tcPr>
            <w:tcW w:w="1245" w:type="dxa"/>
            <w:vAlign w:val="center"/>
          </w:tcPr>
          <w:p w14:paraId="3EE744A8"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4941A930"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77046D34"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7F7B4CF" w14:textId="77777777" w:rsidTr="00CE35FE">
        <w:tc>
          <w:tcPr>
            <w:tcW w:w="0" w:type="auto"/>
            <w:vAlign w:val="center"/>
          </w:tcPr>
          <w:p w14:paraId="0DE72A2E"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3.23</w:t>
            </w:r>
          </w:p>
        </w:tc>
        <w:tc>
          <w:tcPr>
            <w:tcW w:w="4880" w:type="dxa"/>
          </w:tcPr>
          <w:p w14:paraId="7849EC9E"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зидова од ½ опеке</w:t>
            </w:r>
          </w:p>
        </w:tc>
        <w:tc>
          <w:tcPr>
            <w:tcW w:w="1245" w:type="dxa"/>
            <w:vAlign w:val="center"/>
          </w:tcPr>
          <w:p w14:paraId="4707554C"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7F600DA9"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22F9106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B0D4037" w14:textId="77777777" w:rsidTr="00CE35FE">
        <w:tc>
          <w:tcPr>
            <w:tcW w:w="0" w:type="auto"/>
            <w:vAlign w:val="center"/>
          </w:tcPr>
          <w:p w14:paraId="04E03E2C"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3.24</w:t>
            </w:r>
          </w:p>
        </w:tc>
        <w:tc>
          <w:tcPr>
            <w:tcW w:w="4880" w:type="dxa"/>
          </w:tcPr>
          <w:p w14:paraId="29BDD0B6" w14:textId="77777777" w:rsidR="00662FE3" w:rsidRPr="00470854" w:rsidRDefault="00662FE3" w:rsidP="00662FE3">
            <w:pPr>
              <w:spacing w:after="0" w:line="240" w:lineRule="auto"/>
              <w:jc w:val="both"/>
              <w:rPr>
                <w:rFonts w:ascii="Times New Roman" w:hAnsi="Times New Roman"/>
                <w:lang w:val="sr-Latn-CS"/>
              </w:rPr>
            </w:pPr>
            <w:r w:rsidRPr="00470854">
              <w:rPr>
                <w:rFonts w:ascii="Times New Roman" w:hAnsi="Times New Roman"/>
                <w:lang w:val="sr-Cyrl-CS"/>
              </w:rPr>
              <w:t xml:space="preserve">Рушење зидова од опеке или блокова </w:t>
            </w:r>
            <w:r w:rsidRPr="00470854">
              <w:rPr>
                <w:rFonts w:ascii="Times New Roman" w:hAnsi="Times New Roman"/>
                <w:lang w:val="sr-Latn-CS"/>
              </w:rPr>
              <w:t>d=25cm h=2,6cm</w:t>
            </w:r>
          </w:p>
        </w:tc>
        <w:tc>
          <w:tcPr>
            <w:tcW w:w="1245" w:type="dxa"/>
            <w:vAlign w:val="center"/>
          </w:tcPr>
          <w:p w14:paraId="71FCAED4"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05CBFD9F" w14:textId="77777777" w:rsidR="00662FE3" w:rsidRPr="00470854" w:rsidRDefault="00662FE3" w:rsidP="00662FE3">
            <w:pPr>
              <w:spacing w:after="0" w:line="240" w:lineRule="auto"/>
              <w:jc w:val="center"/>
              <w:rPr>
                <w:rFonts w:ascii="Times New Roman" w:hAnsi="Times New Roman"/>
                <w:lang w:val="sr-Latn-CS"/>
              </w:rPr>
            </w:pPr>
          </w:p>
        </w:tc>
        <w:tc>
          <w:tcPr>
            <w:tcW w:w="1442" w:type="dxa"/>
            <w:vAlign w:val="center"/>
          </w:tcPr>
          <w:p w14:paraId="7DCD60F3" w14:textId="77777777" w:rsidR="00662FE3" w:rsidRPr="00470854" w:rsidRDefault="00662FE3" w:rsidP="00662FE3">
            <w:pPr>
              <w:spacing w:after="0" w:line="240" w:lineRule="auto"/>
              <w:jc w:val="center"/>
              <w:rPr>
                <w:rFonts w:ascii="Times New Roman" w:hAnsi="Times New Roman"/>
                <w:lang w:val="sr-Latn-CS"/>
              </w:rPr>
            </w:pPr>
          </w:p>
        </w:tc>
      </w:tr>
      <w:tr w:rsidR="00662FE3" w:rsidRPr="00470854" w14:paraId="353BEEE9" w14:textId="77777777" w:rsidTr="00CE35FE">
        <w:tc>
          <w:tcPr>
            <w:tcW w:w="0" w:type="auto"/>
            <w:vAlign w:val="center"/>
          </w:tcPr>
          <w:p w14:paraId="56655439"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3.25</w:t>
            </w:r>
          </w:p>
        </w:tc>
        <w:tc>
          <w:tcPr>
            <w:tcW w:w="4880" w:type="dxa"/>
          </w:tcPr>
          <w:p w14:paraId="085CEB2C" w14:textId="77777777" w:rsidR="00662FE3" w:rsidRPr="00470854" w:rsidRDefault="00662FE3" w:rsidP="00662FE3">
            <w:pPr>
              <w:spacing w:after="0" w:line="240" w:lineRule="auto"/>
              <w:jc w:val="both"/>
              <w:rPr>
                <w:rFonts w:ascii="Times New Roman" w:hAnsi="Times New Roman"/>
                <w:lang w:val="sr-Latn-CS"/>
              </w:rPr>
            </w:pPr>
            <w:r w:rsidRPr="00470854">
              <w:rPr>
                <w:rFonts w:ascii="Times New Roman" w:hAnsi="Times New Roman"/>
                <w:lang w:val="sr-Cyrl-CS"/>
              </w:rPr>
              <w:t xml:space="preserve">Рушење зидова од опеке или блокова </w:t>
            </w:r>
            <w:r w:rsidRPr="00470854">
              <w:rPr>
                <w:rFonts w:ascii="Times New Roman" w:hAnsi="Times New Roman"/>
                <w:lang w:val="sr-Latn-CS"/>
              </w:rPr>
              <w:t>d=25cm</w:t>
            </w:r>
            <w:r w:rsidRPr="00470854">
              <w:rPr>
                <w:rFonts w:ascii="Times New Roman" w:hAnsi="Times New Roman"/>
                <w:lang w:val="sr-Cyrl-CS"/>
              </w:rPr>
              <w:t xml:space="preserve"> преко </w:t>
            </w:r>
            <w:r w:rsidRPr="00470854">
              <w:rPr>
                <w:rFonts w:ascii="Times New Roman" w:hAnsi="Times New Roman"/>
                <w:lang w:val="sr-Latn-CS"/>
              </w:rPr>
              <w:t xml:space="preserve"> h=2,6cm</w:t>
            </w:r>
          </w:p>
        </w:tc>
        <w:tc>
          <w:tcPr>
            <w:tcW w:w="1245" w:type="dxa"/>
            <w:vAlign w:val="center"/>
          </w:tcPr>
          <w:p w14:paraId="6FB6B001"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4E8AF8F8"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447E1D6E"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7EA0BB78" w14:textId="77777777" w:rsidTr="00CE35FE">
        <w:tc>
          <w:tcPr>
            <w:tcW w:w="0" w:type="auto"/>
            <w:vAlign w:val="center"/>
          </w:tcPr>
          <w:p w14:paraId="57493457"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3.26</w:t>
            </w:r>
          </w:p>
        </w:tc>
        <w:tc>
          <w:tcPr>
            <w:tcW w:w="4880" w:type="dxa"/>
          </w:tcPr>
          <w:p w14:paraId="2E69C353"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и вађење темеља самаца, темељних трака,зидова подрума тј.сутерена до дубине 3м</w:t>
            </w:r>
          </w:p>
        </w:tc>
        <w:tc>
          <w:tcPr>
            <w:tcW w:w="1245" w:type="dxa"/>
            <w:vAlign w:val="center"/>
          </w:tcPr>
          <w:p w14:paraId="2A771933"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360E8F65"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679FF5A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55EC56D4" w14:textId="77777777" w:rsidTr="00CE35FE">
        <w:tc>
          <w:tcPr>
            <w:tcW w:w="0" w:type="auto"/>
            <w:vAlign w:val="center"/>
          </w:tcPr>
          <w:p w14:paraId="7744F1B0"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3.27</w:t>
            </w:r>
          </w:p>
        </w:tc>
        <w:tc>
          <w:tcPr>
            <w:tcW w:w="4880" w:type="dxa"/>
          </w:tcPr>
          <w:p w14:paraId="2AF8D9F6"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и вађење темеља самаца, темељних трака </w:t>
            </w:r>
          </w:p>
        </w:tc>
        <w:tc>
          <w:tcPr>
            <w:tcW w:w="1245" w:type="dxa"/>
            <w:vAlign w:val="center"/>
          </w:tcPr>
          <w:p w14:paraId="27CE70EF"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35CF4E00"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6CF03349"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3FB88581" w14:textId="77777777" w:rsidTr="00CE35FE">
        <w:tc>
          <w:tcPr>
            <w:tcW w:w="0" w:type="auto"/>
            <w:vAlign w:val="center"/>
          </w:tcPr>
          <w:p w14:paraId="66CBDEA7"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3.28</w:t>
            </w:r>
          </w:p>
        </w:tc>
        <w:tc>
          <w:tcPr>
            <w:tcW w:w="4880" w:type="dxa"/>
          </w:tcPr>
          <w:p w14:paraId="36298C21"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бетонског платоа од </w:t>
            </w:r>
            <w:r w:rsidRPr="00470854">
              <w:rPr>
                <w:rFonts w:ascii="Times New Roman" w:hAnsi="Times New Roman"/>
                <w:lang w:val="sr-Latn-CS"/>
              </w:rPr>
              <w:t>AB</w:t>
            </w:r>
            <w:r w:rsidRPr="00470854">
              <w:rPr>
                <w:rFonts w:ascii="Times New Roman" w:hAnsi="Times New Roman"/>
                <w:lang w:val="sr-Cyrl-CS"/>
              </w:rPr>
              <w:t xml:space="preserve"> дебљине до </w:t>
            </w:r>
            <w:r w:rsidRPr="00470854">
              <w:rPr>
                <w:rFonts w:ascii="Times New Roman" w:hAnsi="Times New Roman"/>
                <w:lang w:val="sr-Latn-CS"/>
              </w:rPr>
              <w:t>20cm</w:t>
            </w:r>
            <w:r w:rsidRPr="00470854">
              <w:rPr>
                <w:rFonts w:ascii="Times New Roman" w:hAnsi="Times New Roman"/>
                <w:lang w:val="sr-Cyrl-CS"/>
              </w:rPr>
              <w:t xml:space="preserve"> </w:t>
            </w:r>
          </w:p>
        </w:tc>
        <w:tc>
          <w:tcPr>
            <w:tcW w:w="1245" w:type="dxa"/>
            <w:vAlign w:val="center"/>
          </w:tcPr>
          <w:p w14:paraId="72F19132"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385C28BF"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4293EB59"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593EF9E" w14:textId="77777777" w:rsidTr="00CE35FE">
        <w:tc>
          <w:tcPr>
            <w:tcW w:w="0" w:type="auto"/>
            <w:vAlign w:val="center"/>
          </w:tcPr>
          <w:p w14:paraId="24E68D57"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3.29</w:t>
            </w:r>
          </w:p>
        </w:tc>
        <w:tc>
          <w:tcPr>
            <w:tcW w:w="4880" w:type="dxa"/>
          </w:tcPr>
          <w:p w14:paraId="3BC91687"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бетнонског платоа од набијеног бетона, дебљине до </w:t>
            </w:r>
            <w:r w:rsidRPr="00470854">
              <w:rPr>
                <w:rFonts w:ascii="Times New Roman" w:hAnsi="Times New Roman"/>
                <w:lang w:val="sr-Latn-CS"/>
              </w:rPr>
              <w:t>20cm</w:t>
            </w:r>
            <w:r w:rsidRPr="00470854">
              <w:rPr>
                <w:rFonts w:ascii="Times New Roman" w:hAnsi="Times New Roman"/>
                <w:lang w:val="sr-Cyrl-CS"/>
              </w:rPr>
              <w:t xml:space="preserve"> </w:t>
            </w:r>
          </w:p>
        </w:tc>
        <w:tc>
          <w:tcPr>
            <w:tcW w:w="1245" w:type="dxa"/>
            <w:vAlign w:val="center"/>
          </w:tcPr>
          <w:p w14:paraId="2C71FD4E"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2C0F5F05"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64BD19CE"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10F7B41D" w14:textId="77777777" w:rsidTr="00020611">
        <w:tc>
          <w:tcPr>
            <w:tcW w:w="0" w:type="auto"/>
            <w:tcBorders>
              <w:bottom w:val="single" w:sz="4" w:space="0" w:color="auto"/>
            </w:tcBorders>
            <w:vAlign w:val="center"/>
          </w:tcPr>
          <w:p w14:paraId="575C5CEF"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3.30</w:t>
            </w:r>
          </w:p>
        </w:tc>
        <w:tc>
          <w:tcPr>
            <w:tcW w:w="4880" w:type="dxa"/>
          </w:tcPr>
          <w:p w14:paraId="0D66232E"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 xml:space="preserve">Рушење бетонског платоа од армираног или набијеног бетона дебљине преко </w:t>
            </w:r>
            <w:r w:rsidRPr="00470854">
              <w:rPr>
                <w:rFonts w:ascii="Times New Roman" w:hAnsi="Times New Roman"/>
                <w:lang w:val="sr-Latn-CS"/>
              </w:rPr>
              <w:t>20cm</w:t>
            </w:r>
            <w:r w:rsidRPr="00470854">
              <w:rPr>
                <w:rFonts w:ascii="Times New Roman" w:hAnsi="Times New Roman"/>
                <w:lang w:val="sr-Cyrl-CS"/>
              </w:rPr>
              <w:t xml:space="preserve"> </w:t>
            </w:r>
          </w:p>
        </w:tc>
        <w:tc>
          <w:tcPr>
            <w:tcW w:w="1245" w:type="dxa"/>
            <w:vAlign w:val="center"/>
          </w:tcPr>
          <w:p w14:paraId="226053D6"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vAlign w:val="center"/>
          </w:tcPr>
          <w:p w14:paraId="647CEE17"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27C6CEC9"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3EBE4E5A" w14:textId="77777777" w:rsidTr="00020611">
        <w:tc>
          <w:tcPr>
            <w:tcW w:w="0" w:type="auto"/>
            <w:tcBorders>
              <w:top w:val="single" w:sz="4" w:space="0" w:color="auto"/>
              <w:bottom w:val="single" w:sz="4" w:space="0" w:color="auto"/>
            </w:tcBorders>
            <w:vAlign w:val="center"/>
          </w:tcPr>
          <w:p w14:paraId="09C56DC4"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3.31</w:t>
            </w:r>
          </w:p>
        </w:tc>
        <w:tc>
          <w:tcPr>
            <w:tcW w:w="4880" w:type="dxa"/>
          </w:tcPr>
          <w:p w14:paraId="7610B8A3"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жичаних ограда са бетонским парапетом</w:t>
            </w:r>
          </w:p>
        </w:tc>
        <w:tc>
          <w:tcPr>
            <w:tcW w:w="1245" w:type="dxa"/>
            <w:vAlign w:val="center"/>
          </w:tcPr>
          <w:p w14:paraId="7A884D82"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5A125DA6"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0D9F9907"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4EE557BA" w14:textId="77777777" w:rsidTr="00020611">
        <w:tc>
          <w:tcPr>
            <w:tcW w:w="0" w:type="auto"/>
            <w:tcBorders>
              <w:top w:val="single" w:sz="4" w:space="0" w:color="auto"/>
              <w:bottom w:val="single" w:sz="4" w:space="0" w:color="auto"/>
            </w:tcBorders>
            <w:vAlign w:val="bottom"/>
          </w:tcPr>
          <w:p w14:paraId="25D09E00"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3.32</w:t>
            </w:r>
          </w:p>
        </w:tc>
        <w:tc>
          <w:tcPr>
            <w:tcW w:w="4880" w:type="dxa"/>
          </w:tcPr>
          <w:p w14:paraId="4F4A2E88"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ограда од дасака,жице,лима и сл.</w:t>
            </w:r>
          </w:p>
        </w:tc>
        <w:tc>
          <w:tcPr>
            <w:tcW w:w="1245" w:type="dxa"/>
            <w:vAlign w:val="center"/>
          </w:tcPr>
          <w:p w14:paraId="6BE7EAA6"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3B21DAF1"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1CD9141D"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2C285831" w14:textId="77777777" w:rsidTr="00020611">
        <w:tc>
          <w:tcPr>
            <w:tcW w:w="0" w:type="auto"/>
            <w:tcBorders>
              <w:top w:val="single" w:sz="4" w:space="0" w:color="auto"/>
              <w:bottom w:val="single" w:sz="4" w:space="0" w:color="auto"/>
            </w:tcBorders>
            <w:vAlign w:val="bottom"/>
          </w:tcPr>
          <w:p w14:paraId="4F636771"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3.33</w:t>
            </w:r>
          </w:p>
        </w:tc>
        <w:tc>
          <w:tcPr>
            <w:tcW w:w="4880" w:type="dxa"/>
          </w:tcPr>
          <w:p w14:paraId="338430F8"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бетонских парапета</w:t>
            </w:r>
          </w:p>
        </w:tc>
        <w:tc>
          <w:tcPr>
            <w:tcW w:w="1245" w:type="dxa"/>
            <w:vAlign w:val="center"/>
          </w:tcPr>
          <w:p w14:paraId="7157688A"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¹</w:t>
            </w:r>
          </w:p>
        </w:tc>
        <w:tc>
          <w:tcPr>
            <w:tcW w:w="1442" w:type="dxa"/>
            <w:vAlign w:val="center"/>
          </w:tcPr>
          <w:p w14:paraId="41527D27" w14:textId="77777777" w:rsidR="00662FE3" w:rsidRPr="00470854" w:rsidRDefault="00662FE3" w:rsidP="00662FE3">
            <w:pPr>
              <w:spacing w:after="0" w:line="240" w:lineRule="auto"/>
              <w:jc w:val="center"/>
              <w:rPr>
                <w:rFonts w:ascii="Times New Roman" w:hAnsi="Times New Roman"/>
                <w:lang w:val="sr-Cyrl-CS"/>
              </w:rPr>
            </w:pPr>
          </w:p>
        </w:tc>
        <w:tc>
          <w:tcPr>
            <w:tcW w:w="1442" w:type="dxa"/>
            <w:vAlign w:val="center"/>
          </w:tcPr>
          <w:p w14:paraId="1498274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63D089B3" w14:textId="77777777" w:rsidTr="00CE35FE">
        <w:tc>
          <w:tcPr>
            <w:tcW w:w="0" w:type="auto"/>
            <w:tcBorders>
              <w:bottom w:val="single" w:sz="4" w:space="0" w:color="auto"/>
            </w:tcBorders>
            <w:vAlign w:val="center"/>
          </w:tcPr>
          <w:p w14:paraId="22CC1184"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3.34</w:t>
            </w:r>
          </w:p>
        </w:tc>
        <w:tc>
          <w:tcPr>
            <w:tcW w:w="4880" w:type="dxa"/>
            <w:tcBorders>
              <w:bottom w:val="single" w:sz="4" w:space="0" w:color="auto"/>
            </w:tcBorders>
          </w:tcPr>
          <w:p w14:paraId="09C8B3E6"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Рушење објекта од металних оплата</w:t>
            </w:r>
          </w:p>
        </w:tc>
        <w:tc>
          <w:tcPr>
            <w:tcW w:w="1245" w:type="dxa"/>
            <w:tcBorders>
              <w:bottom w:val="single" w:sz="4" w:space="0" w:color="auto"/>
            </w:tcBorders>
            <w:vAlign w:val="center"/>
          </w:tcPr>
          <w:p w14:paraId="73AA21D8"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tcBorders>
              <w:bottom w:val="single" w:sz="4" w:space="0" w:color="auto"/>
            </w:tcBorders>
            <w:vAlign w:val="center"/>
          </w:tcPr>
          <w:p w14:paraId="60E14A83"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bottom w:val="single" w:sz="4" w:space="0" w:color="auto"/>
            </w:tcBorders>
            <w:vAlign w:val="center"/>
          </w:tcPr>
          <w:p w14:paraId="3DF464E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65161A63" w14:textId="77777777" w:rsidTr="00020611">
        <w:trPr>
          <w:trHeight w:val="210"/>
        </w:trPr>
        <w:tc>
          <w:tcPr>
            <w:tcW w:w="0" w:type="auto"/>
            <w:tcBorders>
              <w:bottom w:val="single" w:sz="4" w:space="0" w:color="auto"/>
            </w:tcBorders>
            <w:vAlign w:val="center"/>
          </w:tcPr>
          <w:p w14:paraId="523F7B4E"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3.35</w:t>
            </w:r>
          </w:p>
        </w:tc>
        <w:tc>
          <w:tcPr>
            <w:tcW w:w="4880" w:type="dxa"/>
            <w:tcBorders>
              <w:top w:val="single" w:sz="4" w:space="0" w:color="auto"/>
              <w:bottom w:val="single" w:sz="4" w:space="0" w:color="auto"/>
            </w:tcBorders>
          </w:tcPr>
          <w:p w14:paraId="686A5306"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t>Транспорт, монтажа и демонтажа носеће скеле за подупирање</w:t>
            </w:r>
          </w:p>
        </w:tc>
        <w:tc>
          <w:tcPr>
            <w:tcW w:w="1245" w:type="dxa"/>
            <w:tcBorders>
              <w:top w:val="single" w:sz="4" w:space="0" w:color="auto"/>
              <w:bottom w:val="single" w:sz="4" w:space="0" w:color="auto"/>
            </w:tcBorders>
          </w:tcPr>
          <w:p w14:paraId="51FFF867" w14:textId="77777777" w:rsidR="00662FE3" w:rsidRPr="00470854" w:rsidRDefault="00662FE3" w:rsidP="00662FE3">
            <w:pPr>
              <w:spacing w:after="0" w:line="240" w:lineRule="auto"/>
              <w:jc w:val="center"/>
              <w:rPr>
                <w:rFonts w:ascii="Times New Roman" w:hAnsi="Times New Roman"/>
                <w:lang w:val="sr-Cyrl-CS"/>
              </w:rPr>
            </w:pPr>
          </w:p>
          <w:p w14:paraId="63E95E7C"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tcBorders>
              <w:top w:val="single" w:sz="4" w:space="0" w:color="auto"/>
              <w:bottom w:val="single" w:sz="4" w:space="0" w:color="auto"/>
            </w:tcBorders>
            <w:vAlign w:val="center"/>
          </w:tcPr>
          <w:p w14:paraId="0ADA9770"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vAlign w:val="center"/>
          </w:tcPr>
          <w:p w14:paraId="7EF055B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73C9B74A" w14:textId="77777777" w:rsidTr="00020611">
        <w:trPr>
          <w:trHeight w:val="588"/>
        </w:trPr>
        <w:tc>
          <w:tcPr>
            <w:tcW w:w="0" w:type="auto"/>
            <w:tcBorders>
              <w:bottom w:val="single" w:sz="4" w:space="0" w:color="auto"/>
            </w:tcBorders>
            <w:vAlign w:val="center"/>
          </w:tcPr>
          <w:p w14:paraId="1BFF2301"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3.36</w:t>
            </w:r>
          </w:p>
        </w:tc>
        <w:tc>
          <w:tcPr>
            <w:tcW w:w="4880" w:type="dxa"/>
            <w:tcBorders>
              <w:top w:val="single" w:sz="4" w:space="0" w:color="auto"/>
              <w:bottom w:val="single" w:sz="4" w:space="0" w:color="auto"/>
            </w:tcBorders>
            <w:vAlign w:val="bottom"/>
          </w:tcPr>
          <w:p w14:paraId="25EEAB71"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t>Транспорт, монтажа и демонтажа цевасте фасадне скеле</w:t>
            </w:r>
          </w:p>
        </w:tc>
        <w:tc>
          <w:tcPr>
            <w:tcW w:w="1245" w:type="dxa"/>
            <w:tcBorders>
              <w:top w:val="single" w:sz="4" w:space="0" w:color="auto"/>
              <w:bottom w:val="single" w:sz="4" w:space="0" w:color="auto"/>
            </w:tcBorders>
            <w:vAlign w:val="bottom"/>
          </w:tcPr>
          <w:p w14:paraId="5033CBDE"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w:t>
            </w:r>
          </w:p>
        </w:tc>
        <w:tc>
          <w:tcPr>
            <w:tcW w:w="1442" w:type="dxa"/>
            <w:tcBorders>
              <w:top w:val="single" w:sz="4" w:space="0" w:color="auto"/>
              <w:bottom w:val="single" w:sz="4" w:space="0" w:color="auto"/>
            </w:tcBorders>
            <w:vAlign w:val="bottom"/>
          </w:tcPr>
          <w:p w14:paraId="6E20D7DE" w14:textId="77777777" w:rsidR="00662FE3" w:rsidRPr="00470854" w:rsidRDefault="00662FE3" w:rsidP="00662FE3">
            <w:pPr>
              <w:spacing w:after="0" w:line="20" w:lineRule="atLeast"/>
              <w:jc w:val="center"/>
              <w:rPr>
                <w:rFonts w:ascii="Times New Roman" w:hAnsi="Times New Roman"/>
                <w:lang w:val="sr-Cyrl-CS"/>
              </w:rPr>
            </w:pPr>
          </w:p>
        </w:tc>
        <w:tc>
          <w:tcPr>
            <w:tcW w:w="1442" w:type="dxa"/>
            <w:tcBorders>
              <w:top w:val="single" w:sz="4" w:space="0" w:color="auto"/>
              <w:bottom w:val="single" w:sz="4" w:space="0" w:color="auto"/>
            </w:tcBorders>
            <w:vAlign w:val="bottom"/>
          </w:tcPr>
          <w:p w14:paraId="7D063FC7" w14:textId="77777777" w:rsidR="00662FE3" w:rsidRPr="00470854" w:rsidRDefault="00662FE3" w:rsidP="00662FE3">
            <w:pPr>
              <w:spacing w:after="0" w:line="20" w:lineRule="atLeast"/>
              <w:jc w:val="center"/>
              <w:rPr>
                <w:rFonts w:ascii="Times New Roman" w:hAnsi="Times New Roman"/>
                <w:lang w:val="sr-Cyrl-CS"/>
              </w:rPr>
            </w:pPr>
          </w:p>
        </w:tc>
      </w:tr>
      <w:tr w:rsidR="00662FE3" w:rsidRPr="00470854" w14:paraId="35F3EF80" w14:textId="77777777" w:rsidTr="00020611">
        <w:trPr>
          <w:trHeight w:val="327"/>
        </w:trPr>
        <w:tc>
          <w:tcPr>
            <w:tcW w:w="0" w:type="auto"/>
            <w:tcBorders>
              <w:bottom w:val="single" w:sz="4" w:space="0" w:color="auto"/>
            </w:tcBorders>
            <w:vAlign w:val="center"/>
          </w:tcPr>
          <w:p w14:paraId="1C8997C8"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3.37</w:t>
            </w:r>
          </w:p>
        </w:tc>
        <w:tc>
          <w:tcPr>
            <w:tcW w:w="4880" w:type="dxa"/>
            <w:tcBorders>
              <w:top w:val="single" w:sz="4" w:space="0" w:color="auto"/>
              <w:bottom w:val="single" w:sz="4" w:space="0" w:color="auto"/>
            </w:tcBorders>
            <w:vAlign w:val="bottom"/>
          </w:tcPr>
          <w:p w14:paraId="65909DE9"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t>Коришћење носеће скеле за подупирање</w:t>
            </w:r>
          </w:p>
        </w:tc>
        <w:tc>
          <w:tcPr>
            <w:tcW w:w="1245" w:type="dxa"/>
            <w:tcBorders>
              <w:top w:val="single" w:sz="4" w:space="0" w:color="auto"/>
              <w:bottom w:val="single" w:sz="4" w:space="0" w:color="auto"/>
            </w:tcBorders>
            <w:vAlign w:val="bottom"/>
          </w:tcPr>
          <w:p w14:paraId="7806CDB5" w14:textId="77777777" w:rsidR="00662FE3" w:rsidRPr="00470854" w:rsidRDefault="00662FE3" w:rsidP="00662FE3">
            <w:pPr>
              <w:spacing w:after="0" w:line="240" w:lineRule="auto"/>
              <w:jc w:val="center"/>
              <w:rPr>
                <w:rFonts w:ascii="Times New Roman" w:hAnsi="Times New Roman"/>
                <w:lang w:val="sr-Cyrl-CS"/>
              </w:rPr>
            </w:pPr>
            <w:r w:rsidRPr="00470854">
              <w:rPr>
                <w:rFonts w:ascii="Times New Roman" w:hAnsi="Times New Roman"/>
                <w:lang w:val="sr-Cyrl-CS"/>
              </w:rPr>
              <w:t>м²/дан</w:t>
            </w:r>
          </w:p>
        </w:tc>
        <w:tc>
          <w:tcPr>
            <w:tcW w:w="1442" w:type="dxa"/>
            <w:tcBorders>
              <w:top w:val="single" w:sz="4" w:space="0" w:color="auto"/>
              <w:bottom w:val="single" w:sz="4" w:space="0" w:color="auto"/>
            </w:tcBorders>
            <w:vAlign w:val="bottom"/>
          </w:tcPr>
          <w:p w14:paraId="380E7F55"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vAlign w:val="bottom"/>
          </w:tcPr>
          <w:p w14:paraId="1F37ACFC"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05B2A656" w14:textId="77777777" w:rsidTr="00020611">
        <w:tc>
          <w:tcPr>
            <w:tcW w:w="0" w:type="auto"/>
            <w:tcBorders>
              <w:top w:val="single" w:sz="4" w:space="0" w:color="auto"/>
              <w:bottom w:val="single" w:sz="4" w:space="0" w:color="auto"/>
            </w:tcBorders>
            <w:vAlign w:val="center"/>
          </w:tcPr>
          <w:p w14:paraId="6A37E4ED"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t>3.38</w:t>
            </w:r>
          </w:p>
        </w:tc>
        <w:tc>
          <w:tcPr>
            <w:tcW w:w="4880" w:type="dxa"/>
            <w:tcBorders>
              <w:bottom w:val="single" w:sz="4" w:space="0" w:color="auto"/>
            </w:tcBorders>
          </w:tcPr>
          <w:p w14:paraId="7D5659B8"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Коришћење цевасте фасадне скеле</w:t>
            </w:r>
          </w:p>
        </w:tc>
        <w:tc>
          <w:tcPr>
            <w:tcW w:w="1245" w:type="dxa"/>
            <w:tcBorders>
              <w:bottom w:val="single" w:sz="4" w:space="0" w:color="auto"/>
            </w:tcBorders>
            <w:vAlign w:val="center"/>
          </w:tcPr>
          <w:p w14:paraId="74BCF12F"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м²/дан</w:t>
            </w:r>
          </w:p>
        </w:tc>
        <w:tc>
          <w:tcPr>
            <w:tcW w:w="1442" w:type="dxa"/>
            <w:tcBorders>
              <w:bottom w:val="single" w:sz="4" w:space="0" w:color="auto"/>
            </w:tcBorders>
            <w:vAlign w:val="center"/>
          </w:tcPr>
          <w:p w14:paraId="0F7D9655"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bottom w:val="single" w:sz="4" w:space="0" w:color="auto"/>
            </w:tcBorders>
            <w:vAlign w:val="center"/>
          </w:tcPr>
          <w:p w14:paraId="5FFCF0E7"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6E193125" w14:textId="77777777" w:rsidTr="00020611">
        <w:tc>
          <w:tcPr>
            <w:tcW w:w="0" w:type="auto"/>
            <w:tcBorders>
              <w:top w:val="single" w:sz="4" w:space="0" w:color="auto"/>
              <w:bottom w:val="single" w:sz="4" w:space="0" w:color="auto"/>
            </w:tcBorders>
            <w:vAlign w:val="center"/>
          </w:tcPr>
          <w:p w14:paraId="31A3F19B"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lastRenderedPageBreak/>
              <w:t>3.39</w:t>
            </w:r>
          </w:p>
        </w:tc>
        <w:tc>
          <w:tcPr>
            <w:tcW w:w="4880" w:type="dxa"/>
            <w:tcBorders>
              <w:bottom w:val="single" w:sz="4" w:space="0" w:color="auto"/>
            </w:tcBorders>
          </w:tcPr>
          <w:p w14:paraId="7978A245"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Ручни пренос рушевина и шута грађевинским колицима</w:t>
            </w:r>
          </w:p>
        </w:tc>
        <w:tc>
          <w:tcPr>
            <w:tcW w:w="1245" w:type="dxa"/>
            <w:tcBorders>
              <w:bottom w:val="single" w:sz="4" w:space="0" w:color="auto"/>
            </w:tcBorders>
            <w:vAlign w:val="center"/>
          </w:tcPr>
          <w:p w14:paraId="23F61E8A"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³</w:t>
            </w:r>
          </w:p>
        </w:tc>
        <w:tc>
          <w:tcPr>
            <w:tcW w:w="1442" w:type="dxa"/>
            <w:tcBorders>
              <w:bottom w:val="single" w:sz="4" w:space="0" w:color="auto"/>
            </w:tcBorders>
            <w:vAlign w:val="center"/>
          </w:tcPr>
          <w:p w14:paraId="33FE5625"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bottom w:val="single" w:sz="4" w:space="0" w:color="auto"/>
            </w:tcBorders>
            <w:vAlign w:val="center"/>
          </w:tcPr>
          <w:p w14:paraId="3F3BA441"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7A45410C" w14:textId="77777777" w:rsidTr="00020611">
        <w:tc>
          <w:tcPr>
            <w:tcW w:w="0" w:type="auto"/>
            <w:tcBorders>
              <w:top w:val="single" w:sz="4" w:space="0" w:color="auto"/>
              <w:bottom w:val="single" w:sz="4" w:space="0" w:color="auto"/>
            </w:tcBorders>
            <w:vAlign w:val="center"/>
          </w:tcPr>
          <w:p w14:paraId="577F48FC" w14:textId="77777777" w:rsidR="00662FE3" w:rsidRPr="00470854" w:rsidRDefault="00662FE3" w:rsidP="00662FE3">
            <w:pPr>
              <w:spacing w:after="0" w:line="240" w:lineRule="auto"/>
              <w:rPr>
                <w:rFonts w:ascii="Times New Roman" w:hAnsi="Times New Roman"/>
                <w:lang w:val="sr-Cyrl-CS"/>
              </w:rPr>
            </w:pPr>
            <w:r w:rsidRPr="00470854">
              <w:rPr>
                <w:rFonts w:ascii="Times New Roman" w:hAnsi="Times New Roman"/>
                <w:lang w:val="sr-Cyrl-CS"/>
              </w:rPr>
              <w:t>3.40</w:t>
            </w:r>
          </w:p>
        </w:tc>
        <w:tc>
          <w:tcPr>
            <w:tcW w:w="4880" w:type="dxa"/>
            <w:tcBorders>
              <w:bottom w:val="single" w:sz="4" w:space="0" w:color="auto"/>
            </w:tcBorders>
          </w:tcPr>
          <w:p w14:paraId="491FBECB"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Ручни утовар рушевина и шута у пловно возило (чамац, катамаран или сл.) и превоз на удаљеност до 10км</w:t>
            </w:r>
          </w:p>
        </w:tc>
        <w:tc>
          <w:tcPr>
            <w:tcW w:w="1245" w:type="dxa"/>
            <w:tcBorders>
              <w:bottom w:val="single" w:sz="4" w:space="0" w:color="auto"/>
            </w:tcBorders>
            <w:vAlign w:val="center"/>
          </w:tcPr>
          <w:p w14:paraId="61E74404"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³</w:t>
            </w:r>
          </w:p>
        </w:tc>
        <w:tc>
          <w:tcPr>
            <w:tcW w:w="1442" w:type="dxa"/>
            <w:tcBorders>
              <w:bottom w:val="single" w:sz="4" w:space="0" w:color="auto"/>
            </w:tcBorders>
            <w:vAlign w:val="center"/>
          </w:tcPr>
          <w:p w14:paraId="0029383B"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bottom w:val="single" w:sz="4" w:space="0" w:color="auto"/>
            </w:tcBorders>
            <w:vAlign w:val="center"/>
          </w:tcPr>
          <w:p w14:paraId="485EDCB1"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5B1D7DAD" w14:textId="77777777" w:rsidTr="00020611">
        <w:tc>
          <w:tcPr>
            <w:tcW w:w="0" w:type="auto"/>
            <w:tcBorders>
              <w:top w:val="single" w:sz="4" w:space="0" w:color="auto"/>
              <w:bottom w:val="single" w:sz="4" w:space="0" w:color="auto"/>
            </w:tcBorders>
            <w:vAlign w:val="center"/>
          </w:tcPr>
          <w:p w14:paraId="4DDD7447" w14:textId="77777777" w:rsidR="00662FE3" w:rsidRPr="000D0BCC" w:rsidRDefault="00662FE3" w:rsidP="00662FE3">
            <w:pPr>
              <w:spacing w:after="0" w:line="240" w:lineRule="auto"/>
              <w:rPr>
                <w:rFonts w:ascii="Times New Roman" w:hAnsi="Times New Roman"/>
              </w:rPr>
            </w:pPr>
            <w:r>
              <w:rPr>
                <w:rFonts w:ascii="Times New Roman" w:hAnsi="Times New Roman"/>
              </w:rPr>
              <w:t>3.41</w:t>
            </w:r>
          </w:p>
        </w:tc>
        <w:tc>
          <w:tcPr>
            <w:tcW w:w="4880" w:type="dxa"/>
            <w:tcBorders>
              <w:bottom w:val="single" w:sz="4" w:space="0" w:color="auto"/>
            </w:tcBorders>
          </w:tcPr>
          <w:p w14:paraId="43C298A4"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Утовар и одвоз шута на депонију до 10км</w:t>
            </w:r>
          </w:p>
        </w:tc>
        <w:tc>
          <w:tcPr>
            <w:tcW w:w="1245" w:type="dxa"/>
            <w:tcBorders>
              <w:bottom w:val="single" w:sz="4" w:space="0" w:color="auto"/>
            </w:tcBorders>
            <w:vAlign w:val="center"/>
          </w:tcPr>
          <w:p w14:paraId="1B66A50C"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³</w:t>
            </w:r>
          </w:p>
        </w:tc>
        <w:tc>
          <w:tcPr>
            <w:tcW w:w="1442" w:type="dxa"/>
            <w:tcBorders>
              <w:bottom w:val="single" w:sz="4" w:space="0" w:color="auto"/>
            </w:tcBorders>
            <w:vAlign w:val="center"/>
          </w:tcPr>
          <w:p w14:paraId="4BD66C30" w14:textId="77777777" w:rsidR="00662FE3" w:rsidRPr="00470854" w:rsidRDefault="00662FE3" w:rsidP="00662FE3">
            <w:pPr>
              <w:spacing w:after="0" w:line="240" w:lineRule="auto"/>
              <w:jc w:val="center"/>
              <w:rPr>
                <w:rFonts w:ascii="Times New Roman" w:hAnsi="Times New Roman"/>
                <w:lang w:val="sr-Cyrl-CS"/>
              </w:rPr>
            </w:pPr>
          </w:p>
        </w:tc>
        <w:tc>
          <w:tcPr>
            <w:tcW w:w="1442" w:type="dxa"/>
            <w:tcBorders>
              <w:bottom w:val="single" w:sz="4" w:space="0" w:color="auto"/>
            </w:tcBorders>
            <w:vAlign w:val="center"/>
          </w:tcPr>
          <w:p w14:paraId="7C015B6E" w14:textId="77777777" w:rsidR="00662FE3" w:rsidRPr="00470854" w:rsidRDefault="00662FE3" w:rsidP="00662FE3">
            <w:pPr>
              <w:spacing w:after="0" w:line="240" w:lineRule="auto"/>
              <w:jc w:val="center"/>
              <w:rPr>
                <w:rFonts w:ascii="Times New Roman" w:hAnsi="Times New Roman"/>
                <w:lang w:val="sr-Cyrl-CS"/>
              </w:rPr>
            </w:pPr>
          </w:p>
        </w:tc>
      </w:tr>
      <w:tr w:rsidR="00662FE3" w:rsidRPr="00470854" w14:paraId="1568E674" w14:textId="77777777" w:rsidTr="00CE35FE">
        <w:trPr>
          <w:trHeight w:val="232"/>
        </w:trPr>
        <w:tc>
          <w:tcPr>
            <w:tcW w:w="0" w:type="auto"/>
            <w:tcBorders>
              <w:top w:val="single" w:sz="4" w:space="0" w:color="auto"/>
              <w:bottom w:val="single" w:sz="4" w:space="0" w:color="auto"/>
            </w:tcBorders>
            <w:vAlign w:val="center"/>
          </w:tcPr>
          <w:p w14:paraId="156B3349" w14:textId="77777777" w:rsidR="00662FE3" w:rsidRPr="000D0BCC" w:rsidRDefault="00662FE3" w:rsidP="00662FE3">
            <w:pPr>
              <w:spacing w:after="0" w:line="240" w:lineRule="auto"/>
              <w:rPr>
                <w:rFonts w:ascii="Times New Roman" w:hAnsi="Times New Roman"/>
              </w:rPr>
            </w:pPr>
            <w:r>
              <w:rPr>
                <w:rFonts w:ascii="Times New Roman" w:hAnsi="Times New Roman"/>
              </w:rPr>
              <w:t>3.42</w:t>
            </w:r>
          </w:p>
        </w:tc>
        <w:tc>
          <w:tcPr>
            <w:tcW w:w="4880" w:type="dxa"/>
            <w:tcBorders>
              <w:top w:val="single" w:sz="4" w:space="0" w:color="auto"/>
              <w:bottom w:val="single" w:sz="4" w:space="0" w:color="auto"/>
            </w:tcBorders>
          </w:tcPr>
          <w:p w14:paraId="4C9B3E67"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Утовар и одвоз шута на депонију до 20км</w:t>
            </w:r>
          </w:p>
        </w:tc>
        <w:tc>
          <w:tcPr>
            <w:tcW w:w="1245" w:type="dxa"/>
            <w:tcBorders>
              <w:top w:val="single" w:sz="4" w:space="0" w:color="auto"/>
              <w:bottom w:val="single" w:sz="4" w:space="0" w:color="auto"/>
            </w:tcBorders>
            <w:vAlign w:val="center"/>
          </w:tcPr>
          <w:p w14:paraId="7AB5C8CF"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³</w:t>
            </w:r>
          </w:p>
        </w:tc>
        <w:tc>
          <w:tcPr>
            <w:tcW w:w="1442" w:type="dxa"/>
            <w:tcBorders>
              <w:top w:val="single" w:sz="4" w:space="0" w:color="auto"/>
              <w:bottom w:val="single" w:sz="4" w:space="0" w:color="auto"/>
            </w:tcBorders>
            <w:vAlign w:val="center"/>
          </w:tcPr>
          <w:p w14:paraId="2AE5B3C6" w14:textId="77777777" w:rsidR="00662FE3" w:rsidRPr="00470854" w:rsidRDefault="00662FE3" w:rsidP="00662FE3">
            <w:pPr>
              <w:spacing w:after="0" w:line="20" w:lineRule="atLeast"/>
              <w:rPr>
                <w:rFonts w:ascii="Times New Roman" w:hAnsi="Times New Roman"/>
                <w:lang w:val="sr-Cyrl-CS"/>
              </w:rPr>
            </w:pPr>
          </w:p>
        </w:tc>
        <w:tc>
          <w:tcPr>
            <w:tcW w:w="1442" w:type="dxa"/>
            <w:tcBorders>
              <w:top w:val="single" w:sz="4" w:space="0" w:color="auto"/>
              <w:bottom w:val="single" w:sz="4" w:space="0" w:color="auto"/>
            </w:tcBorders>
            <w:vAlign w:val="center"/>
          </w:tcPr>
          <w:p w14:paraId="492E6F19" w14:textId="77777777" w:rsidR="00662FE3" w:rsidRPr="00470854" w:rsidRDefault="00662FE3" w:rsidP="00662FE3">
            <w:pPr>
              <w:spacing w:after="0" w:line="20" w:lineRule="atLeast"/>
              <w:rPr>
                <w:rFonts w:ascii="Times New Roman" w:hAnsi="Times New Roman"/>
                <w:lang w:val="sr-Cyrl-CS"/>
              </w:rPr>
            </w:pPr>
          </w:p>
        </w:tc>
      </w:tr>
      <w:tr w:rsidR="00662FE3" w:rsidRPr="00470854" w14:paraId="0B730706" w14:textId="77777777" w:rsidTr="00CE35FE">
        <w:trPr>
          <w:trHeight w:val="270"/>
        </w:trPr>
        <w:tc>
          <w:tcPr>
            <w:tcW w:w="0" w:type="auto"/>
            <w:tcBorders>
              <w:top w:val="single" w:sz="4" w:space="0" w:color="auto"/>
              <w:bottom w:val="single" w:sz="4" w:space="0" w:color="auto"/>
            </w:tcBorders>
            <w:vAlign w:val="center"/>
          </w:tcPr>
          <w:p w14:paraId="745DB7D8" w14:textId="77777777" w:rsidR="00662FE3" w:rsidRPr="000D0BCC" w:rsidRDefault="00662FE3" w:rsidP="00662FE3">
            <w:pPr>
              <w:spacing w:after="0" w:line="240" w:lineRule="auto"/>
              <w:rPr>
                <w:rFonts w:ascii="Times New Roman" w:hAnsi="Times New Roman"/>
              </w:rPr>
            </w:pPr>
            <w:r>
              <w:rPr>
                <w:rFonts w:ascii="Times New Roman" w:hAnsi="Times New Roman"/>
              </w:rPr>
              <w:t>3.43</w:t>
            </w:r>
          </w:p>
        </w:tc>
        <w:tc>
          <w:tcPr>
            <w:tcW w:w="4880" w:type="dxa"/>
            <w:tcBorders>
              <w:top w:val="single" w:sz="4" w:space="0" w:color="auto"/>
              <w:bottom w:val="single" w:sz="4" w:space="0" w:color="auto"/>
            </w:tcBorders>
          </w:tcPr>
          <w:p w14:paraId="4A62D327"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Утовар и одвоз шута на депонију до 50 км</w:t>
            </w:r>
          </w:p>
        </w:tc>
        <w:tc>
          <w:tcPr>
            <w:tcW w:w="1245" w:type="dxa"/>
            <w:tcBorders>
              <w:top w:val="single" w:sz="4" w:space="0" w:color="auto"/>
              <w:bottom w:val="single" w:sz="4" w:space="0" w:color="auto"/>
            </w:tcBorders>
            <w:vAlign w:val="center"/>
          </w:tcPr>
          <w:p w14:paraId="4C4B5868"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w:t>
            </w:r>
            <w:r w:rsidRPr="00470854">
              <w:rPr>
                <w:rFonts w:cs="Calibri"/>
                <w:lang w:val="sr-Cyrl-CS"/>
              </w:rPr>
              <w:t>³</w:t>
            </w:r>
          </w:p>
        </w:tc>
        <w:tc>
          <w:tcPr>
            <w:tcW w:w="1442" w:type="dxa"/>
            <w:tcBorders>
              <w:top w:val="single" w:sz="4" w:space="0" w:color="auto"/>
              <w:bottom w:val="single" w:sz="4" w:space="0" w:color="auto"/>
            </w:tcBorders>
            <w:vAlign w:val="center"/>
          </w:tcPr>
          <w:p w14:paraId="018B7470" w14:textId="77777777" w:rsidR="00662FE3" w:rsidRPr="00470854" w:rsidRDefault="00662FE3" w:rsidP="00662FE3">
            <w:pPr>
              <w:spacing w:after="0" w:line="20" w:lineRule="atLeast"/>
              <w:rPr>
                <w:rFonts w:ascii="Times New Roman" w:hAnsi="Times New Roman"/>
                <w:lang w:val="sr-Cyrl-CS"/>
              </w:rPr>
            </w:pPr>
          </w:p>
        </w:tc>
        <w:tc>
          <w:tcPr>
            <w:tcW w:w="1442" w:type="dxa"/>
            <w:tcBorders>
              <w:top w:val="single" w:sz="4" w:space="0" w:color="auto"/>
              <w:bottom w:val="single" w:sz="4" w:space="0" w:color="auto"/>
            </w:tcBorders>
            <w:vAlign w:val="center"/>
          </w:tcPr>
          <w:p w14:paraId="5DFE9A51" w14:textId="77777777" w:rsidR="00662FE3" w:rsidRPr="00470854" w:rsidRDefault="00662FE3" w:rsidP="00662FE3">
            <w:pPr>
              <w:spacing w:after="0" w:line="20" w:lineRule="atLeast"/>
              <w:rPr>
                <w:rFonts w:ascii="Times New Roman" w:hAnsi="Times New Roman"/>
                <w:lang w:val="sr-Cyrl-CS"/>
              </w:rPr>
            </w:pPr>
          </w:p>
        </w:tc>
      </w:tr>
      <w:tr w:rsidR="00662FE3" w:rsidRPr="00470854" w14:paraId="58979389" w14:textId="77777777" w:rsidTr="00CE35FE">
        <w:trPr>
          <w:trHeight w:val="285"/>
        </w:trPr>
        <w:tc>
          <w:tcPr>
            <w:tcW w:w="0" w:type="auto"/>
            <w:tcBorders>
              <w:top w:val="single" w:sz="4" w:space="0" w:color="auto"/>
              <w:bottom w:val="single" w:sz="4" w:space="0" w:color="auto"/>
            </w:tcBorders>
            <w:vAlign w:val="center"/>
          </w:tcPr>
          <w:p w14:paraId="56E117D7" w14:textId="77777777" w:rsidR="00662FE3" w:rsidRPr="000D0BCC" w:rsidRDefault="00662FE3" w:rsidP="00662FE3">
            <w:pPr>
              <w:spacing w:after="0" w:line="240" w:lineRule="auto"/>
              <w:rPr>
                <w:rFonts w:ascii="Times New Roman" w:hAnsi="Times New Roman"/>
              </w:rPr>
            </w:pPr>
            <w:r>
              <w:rPr>
                <w:rFonts w:ascii="Times New Roman" w:hAnsi="Times New Roman"/>
              </w:rPr>
              <w:t>3.44</w:t>
            </w:r>
          </w:p>
        </w:tc>
        <w:tc>
          <w:tcPr>
            <w:tcW w:w="4880" w:type="dxa"/>
            <w:tcBorders>
              <w:top w:val="single" w:sz="4" w:space="0" w:color="auto"/>
              <w:bottom w:val="single" w:sz="4" w:space="0" w:color="auto"/>
            </w:tcBorders>
          </w:tcPr>
          <w:p w14:paraId="145C88D2" w14:textId="77777777" w:rsidR="00662FE3" w:rsidRPr="00470854" w:rsidRDefault="00662FE3" w:rsidP="00662FE3">
            <w:pPr>
              <w:spacing w:after="0" w:line="240" w:lineRule="auto"/>
              <w:jc w:val="both"/>
              <w:rPr>
                <w:rFonts w:ascii="Times New Roman" w:hAnsi="Times New Roman"/>
                <w:lang w:val="sr-Cyrl-CS"/>
              </w:rPr>
            </w:pPr>
            <w:r w:rsidRPr="00470854">
              <w:rPr>
                <w:rFonts w:ascii="Times New Roman" w:hAnsi="Times New Roman"/>
                <w:lang w:val="sr-Cyrl-CS"/>
              </w:rPr>
              <w:t>Израда пројекта рушења објекта. Обрачун по м2 бруто површине</w:t>
            </w:r>
          </w:p>
        </w:tc>
        <w:tc>
          <w:tcPr>
            <w:tcW w:w="1245" w:type="dxa"/>
            <w:tcBorders>
              <w:top w:val="single" w:sz="4" w:space="0" w:color="auto"/>
              <w:bottom w:val="single" w:sz="4" w:space="0" w:color="auto"/>
            </w:tcBorders>
            <w:vAlign w:val="center"/>
          </w:tcPr>
          <w:p w14:paraId="3CF9A17A" w14:textId="77777777" w:rsidR="00662FE3" w:rsidRPr="00470854" w:rsidRDefault="00662FE3" w:rsidP="00662FE3">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tcBorders>
              <w:top w:val="single" w:sz="4" w:space="0" w:color="auto"/>
              <w:bottom w:val="single" w:sz="4" w:space="0" w:color="auto"/>
            </w:tcBorders>
            <w:vAlign w:val="center"/>
          </w:tcPr>
          <w:p w14:paraId="4FB4A035" w14:textId="77777777" w:rsidR="00662FE3" w:rsidRPr="00470854" w:rsidRDefault="00662FE3" w:rsidP="00662FE3">
            <w:pPr>
              <w:spacing w:after="0" w:line="240" w:lineRule="auto"/>
              <w:rPr>
                <w:rFonts w:ascii="Times New Roman" w:hAnsi="Times New Roman"/>
                <w:lang w:val="sr-Cyrl-CS"/>
              </w:rPr>
            </w:pPr>
          </w:p>
        </w:tc>
        <w:tc>
          <w:tcPr>
            <w:tcW w:w="1442" w:type="dxa"/>
            <w:tcBorders>
              <w:top w:val="single" w:sz="4" w:space="0" w:color="auto"/>
              <w:bottom w:val="single" w:sz="4" w:space="0" w:color="auto"/>
            </w:tcBorders>
            <w:vAlign w:val="center"/>
          </w:tcPr>
          <w:p w14:paraId="5F72F7C1" w14:textId="77777777" w:rsidR="00662FE3" w:rsidRPr="00470854" w:rsidRDefault="00662FE3" w:rsidP="00662FE3">
            <w:pPr>
              <w:spacing w:after="0" w:line="240" w:lineRule="auto"/>
              <w:rPr>
                <w:rFonts w:ascii="Times New Roman" w:hAnsi="Times New Roman"/>
                <w:lang w:val="sr-Cyrl-CS"/>
              </w:rPr>
            </w:pPr>
          </w:p>
        </w:tc>
      </w:tr>
      <w:tr w:rsidR="005C0537" w:rsidRPr="00470854" w14:paraId="16430662" w14:textId="77777777" w:rsidTr="008564E6">
        <w:trPr>
          <w:trHeight w:val="404"/>
        </w:trPr>
        <w:tc>
          <w:tcPr>
            <w:tcW w:w="0" w:type="auto"/>
            <w:tcBorders>
              <w:top w:val="single" w:sz="4" w:space="0" w:color="auto"/>
              <w:bottom w:val="single" w:sz="4" w:space="0" w:color="auto"/>
            </w:tcBorders>
            <w:vAlign w:val="center"/>
          </w:tcPr>
          <w:p w14:paraId="4A03C23D" w14:textId="77777777" w:rsidR="005C0537" w:rsidRPr="00470854" w:rsidRDefault="005C0537" w:rsidP="00234ACE">
            <w:pPr>
              <w:spacing w:after="0" w:line="240" w:lineRule="auto"/>
              <w:jc w:val="center"/>
              <w:rPr>
                <w:rFonts w:ascii="Times New Roman" w:hAnsi="Times New Roman"/>
                <w:b/>
                <w:lang w:val="sr-Cyrl-CS"/>
              </w:rPr>
            </w:pPr>
            <w:r w:rsidRPr="00470854">
              <w:rPr>
                <w:rFonts w:ascii="Times New Roman" w:hAnsi="Times New Roman"/>
                <w:b/>
                <w:lang w:val="sr-Cyrl-CS"/>
              </w:rPr>
              <w:t>4.</w:t>
            </w:r>
          </w:p>
        </w:tc>
        <w:tc>
          <w:tcPr>
            <w:tcW w:w="4880" w:type="dxa"/>
            <w:tcBorders>
              <w:top w:val="single" w:sz="4" w:space="0" w:color="auto"/>
              <w:bottom w:val="single" w:sz="4" w:space="0" w:color="auto"/>
            </w:tcBorders>
            <w:shd w:val="clear" w:color="auto" w:fill="D9D9D9"/>
            <w:vAlign w:val="center"/>
          </w:tcPr>
          <w:p w14:paraId="0D3F8557" w14:textId="77777777" w:rsidR="005C0537" w:rsidRPr="00E00FDF" w:rsidRDefault="00521CFA" w:rsidP="00234ACE">
            <w:pPr>
              <w:spacing w:after="0" w:line="240" w:lineRule="auto"/>
              <w:rPr>
                <w:rFonts w:ascii="Times New Roman" w:hAnsi="Times New Roman"/>
                <w:b/>
                <w:lang w:val="sr-Cyrl-CS"/>
              </w:rPr>
            </w:pPr>
            <w:r w:rsidRPr="00E00FDF">
              <w:rPr>
                <w:rFonts w:ascii="Times New Roman" w:hAnsi="Times New Roman"/>
                <w:b/>
                <w:lang w:val="sr-Cyrl-CS"/>
              </w:rPr>
              <w:t>ЗЕМЉАНИ РАДОВИ</w:t>
            </w:r>
          </w:p>
        </w:tc>
        <w:tc>
          <w:tcPr>
            <w:tcW w:w="1245" w:type="dxa"/>
            <w:tcBorders>
              <w:top w:val="single" w:sz="4" w:space="0" w:color="auto"/>
              <w:bottom w:val="single" w:sz="4" w:space="0" w:color="auto"/>
            </w:tcBorders>
            <w:vAlign w:val="center"/>
          </w:tcPr>
          <w:p w14:paraId="58EB12A7" w14:textId="77777777" w:rsidR="005C0537" w:rsidRPr="00470854" w:rsidRDefault="005C0537" w:rsidP="00234ACE">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vAlign w:val="center"/>
          </w:tcPr>
          <w:p w14:paraId="4D376569" w14:textId="77777777" w:rsidR="005C0537" w:rsidRPr="00470854" w:rsidRDefault="005C0537" w:rsidP="00234ACE">
            <w:pPr>
              <w:spacing w:after="0" w:line="240" w:lineRule="auto"/>
              <w:jc w:val="center"/>
              <w:rPr>
                <w:rFonts w:ascii="Times New Roman" w:hAnsi="Times New Roman"/>
                <w:lang w:val="sr-Cyrl-CS"/>
              </w:rPr>
            </w:pPr>
          </w:p>
        </w:tc>
        <w:tc>
          <w:tcPr>
            <w:tcW w:w="1442" w:type="dxa"/>
            <w:tcBorders>
              <w:top w:val="single" w:sz="4" w:space="0" w:color="auto"/>
              <w:bottom w:val="single" w:sz="4" w:space="0" w:color="auto"/>
            </w:tcBorders>
            <w:vAlign w:val="center"/>
          </w:tcPr>
          <w:p w14:paraId="613A57B1" w14:textId="77777777" w:rsidR="005C0537" w:rsidRPr="00470854" w:rsidRDefault="005C0537" w:rsidP="00234ACE">
            <w:pPr>
              <w:spacing w:after="0" w:line="240" w:lineRule="auto"/>
              <w:jc w:val="center"/>
              <w:rPr>
                <w:rFonts w:ascii="Times New Roman" w:hAnsi="Times New Roman"/>
                <w:lang w:val="sr-Cyrl-CS"/>
              </w:rPr>
            </w:pPr>
          </w:p>
        </w:tc>
      </w:tr>
      <w:tr w:rsidR="005C0537" w:rsidRPr="00470854" w14:paraId="68D439DC" w14:textId="77777777" w:rsidTr="00662FE3">
        <w:trPr>
          <w:trHeight w:val="350"/>
        </w:trPr>
        <w:tc>
          <w:tcPr>
            <w:tcW w:w="0" w:type="auto"/>
            <w:tcBorders>
              <w:top w:val="single" w:sz="4" w:space="0" w:color="auto"/>
              <w:bottom w:val="single" w:sz="4" w:space="0" w:color="auto"/>
            </w:tcBorders>
            <w:vAlign w:val="center"/>
          </w:tcPr>
          <w:p w14:paraId="2458925A" w14:textId="77777777" w:rsidR="005C0537" w:rsidRPr="00470854" w:rsidRDefault="00521CFA" w:rsidP="00662FE3">
            <w:pPr>
              <w:spacing w:after="0" w:line="240" w:lineRule="auto"/>
              <w:rPr>
                <w:rFonts w:ascii="Times New Roman" w:hAnsi="Times New Roman"/>
                <w:lang w:val="sr-Cyrl-CS"/>
              </w:rPr>
            </w:pPr>
            <w:r w:rsidRPr="00470854">
              <w:rPr>
                <w:rFonts w:ascii="Times New Roman" w:hAnsi="Times New Roman"/>
                <w:lang w:val="sr-Cyrl-CS"/>
              </w:rPr>
              <w:t>4.1</w:t>
            </w:r>
          </w:p>
        </w:tc>
        <w:tc>
          <w:tcPr>
            <w:tcW w:w="4880" w:type="dxa"/>
            <w:tcBorders>
              <w:top w:val="single" w:sz="4" w:space="0" w:color="auto"/>
              <w:bottom w:val="single" w:sz="4" w:space="0" w:color="auto"/>
            </w:tcBorders>
            <w:vAlign w:val="center"/>
          </w:tcPr>
          <w:p w14:paraId="74F35BBC" w14:textId="77777777" w:rsidR="005C0537" w:rsidRPr="00470854" w:rsidRDefault="00521CFA" w:rsidP="00662FE3">
            <w:pPr>
              <w:spacing w:after="0" w:line="240" w:lineRule="auto"/>
              <w:rPr>
                <w:rFonts w:ascii="Times New Roman" w:hAnsi="Times New Roman"/>
                <w:lang w:val="sr-Cyrl-CS"/>
              </w:rPr>
            </w:pPr>
            <w:r w:rsidRPr="00470854">
              <w:rPr>
                <w:rFonts w:ascii="Times New Roman" w:hAnsi="Times New Roman"/>
                <w:lang w:val="sr-Cyrl-CS"/>
              </w:rPr>
              <w:t xml:space="preserve">Планирање терена са тачношћу </w:t>
            </w:r>
            <w:r w:rsidRPr="00470854">
              <w:rPr>
                <w:rFonts w:cs="Calibri"/>
                <w:lang w:val="sr-Cyrl-CS"/>
              </w:rPr>
              <w:t>±</w:t>
            </w:r>
            <w:r w:rsidRPr="00470854">
              <w:rPr>
                <w:rFonts w:ascii="Times New Roman" w:hAnsi="Times New Roman"/>
                <w:lang w:val="sr-Cyrl-CS"/>
              </w:rPr>
              <w:t>5цм</w:t>
            </w:r>
          </w:p>
        </w:tc>
        <w:tc>
          <w:tcPr>
            <w:tcW w:w="1245" w:type="dxa"/>
            <w:tcBorders>
              <w:top w:val="single" w:sz="4" w:space="0" w:color="auto"/>
              <w:bottom w:val="single" w:sz="4" w:space="0" w:color="auto"/>
            </w:tcBorders>
            <w:vAlign w:val="center"/>
          </w:tcPr>
          <w:p w14:paraId="371341B8" w14:textId="77777777" w:rsidR="005C0537" w:rsidRPr="00470854" w:rsidRDefault="00521CFA" w:rsidP="00662FE3">
            <w:pPr>
              <w:spacing w:after="0" w:line="240" w:lineRule="auto"/>
              <w:rPr>
                <w:rFonts w:ascii="Times New Roman" w:hAnsi="Times New Roman"/>
                <w:lang w:val="sr-Cyrl-CS"/>
              </w:rPr>
            </w:pPr>
            <w:r w:rsidRPr="00470854">
              <w:rPr>
                <w:rFonts w:ascii="Times New Roman" w:hAnsi="Times New Roman"/>
                <w:lang w:val="sr-Cyrl-CS"/>
              </w:rPr>
              <w:t>м²</w:t>
            </w:r>
          </w:p>
        </w:tc>
        <w:tc>
          <w:tcPr>
            <w:tcW w:w="1442" w:type="dxa"/>
            <w:tcBorders>
              <w:top w:val="single" w:sz="4" w:space="0" w:color="auto"/>
              <w:bottom w:val="single" w:sz="4" w:space="0" w:color="auto"/>
            </w:tcBorders>
            <w:vAlign w:val="center"/>
          </w:tcPr>
          <w:p w14:paraId="78CD0496" w14:textId="77777777" w:rsidR="005C0537" w:rsidRPr="00470854" w:rsidRDefault="005C0537" w:rsidP="00234ACE">
            <w:pPr>
              <w:spacing w:after="0" w:line="240" w:lineRule="auto"/>
              <w:rPr>
                <w:rFonts w:ascii="Times New Roman" w:hAnsi="Times New Roman"/>
                <w:lang w:val="sr-Cyrl-CS"/>
              </w:rPr>
            </w:pPr>
          </w:p>
        </w:tc>
        <w:tc>
          <w:tcPr>
            <w:tcW w:w="1442" w:type="dxa"/>
            <w:tcBorders>
              <w:top w:val="single" w:sz="4" w:space="0" w:color="auto"/>
              <w:bottom w:val="single" w:sz="4" w:space="0" w:color="auto"/>
            </w:tcBorders>
            <w:vAlign w:val="center"/>
          </w:tcPr>
          <w:p w14:paraId="6C35D90A" w14:textId="77777777" w:rsidR="005C0537" w:rsidRPr="00470854" w:rsidRDefault="005C0537" w:rsidP="00234ACE">
            <w:pPr>
              <w:spacing w:after="0" w:line="240" w:lineRule="auto"/>
              <w:rPr>
                <w:rFonts w:ascii="Times New Roman" w:hAnsi="Times New Roman"/>
                <w:lang w:val="sr-Cyrl-CS"/>
              </w:rPr>
            </w:pPr>
          </w:p>
        </w:tc>
      </w:tr>
      <w:tr w:rsidR="00781D2A" w:rsidRPr="00470854" w14:paraId="3BE33C72" w14:textId="77777777" w:rsidTr="00662FE3">
        <w:trPr>
          <w:trHeight w:val="210"/>
        </w:trPr>
        <w:tc>
          <w:tcPr>
            <w:tcW w:w="0" w:type="auto"/>
            <w:tcBorders>
              <w:top w:val="single" w:sz="4" w:space="0" w:color="auto"/>
              <w:bottom w:val="single" w:sz="4" w:space="0" w:color="auto"/>
            </w:tcBorders>
            <w:vAlign w:val="center"/>
          </w:tcPr>
          <w:p w14:paraId="30BC960C" w14:textId="77777777" w:rsidR="00781D2A" w:rsidRPr="00662FE3" w:rsidRDefault="00781D2A" w:rsidP="00662FE3">
            <w:pPr>
              <w:spacing w:line="240" w:lineRule="auto"/>
              <w:rPr>
                <w:rFonts w:ascii="Times New Roman" w:hAnsi="Times New Roman"/>
                <w:lang w:val="sr-Cyrl-CS"/>
              </w:rPr>
            </w:pPr>
            <w:r w:rsidRPr="00662FE3">
              <w:rPr>
                <w:rFonts w:ascii="Times New Roman" w:hAnsi="Times New Roman"/>
                <w:lang w:val="sr-Cyrl-CS"/>
              </w:rPr>
              <w:t>4.2</w:t>
            </w:r>
          </w:p>
        </w:tc>
        <w:tc>
          <w:tcPr>
            <w:tcW w:w="4880" w:type="dxa"/>
            <w:tcBorders>
              <w:top w:val="single" w:sz="4" w:space="0" w:color="auto"/>
              <w:bottom w:val="single" w:sz="4" w:space="0" w:color="auto"/>
            </w:tcBorders>
            <w:vAlign w:val="center"/>
          </w:tcPr>
          <w:p w14:paraId="4DD51E21" w14:textId="77777777" w:rsidR="00781D2A" w:rsidRPr="00662FE3" w:rsidRDefault="00781D2A" w:rsidP="00662FE3">
            <w:pPr>
              <w:spacing w:after="0" w:line="240" w:lineRule="auto"/>
              <w:rPr>
                <w:rFonts w:ascii="Times New Roman" w:hAnsi="Times New Roman"/>
                <w:strike/>
                <w:lang w:val="sr-Cyrl-CS"/>
              </w:rPr>
            </w:pPr>
            <w:r w:rsidRPr="00662FE3">
              <w:rPr>
                <w:rFonts w:ascii="Times New Roman" w:hAnsi="Times New Roman"/>
                <w:lang w:val="sr-Cyrl-CS"/>
              </w:rPr>
              <w:t>Набавка, утовар, довоз, истовар и насипање земље треће категориије у темељну јаму.</w:t>
            </w:r>
            <w:r w:rsidRPr="00662FE3">
              <w:rPr>
                <w:rFonts w:ascii="Times New Roman" w:hAnsi="Times New Roman"/>
                <w:lang w:val="sr-Latn-CS"/>
              </w:rPr>
              <w:t xml:space="preserve"> </w:t>
            </w:r>
            <w:r w:rsidRPr="00662FE3">
              <w:rPr>
                <w:rFonts w:ascii="Times New Roman" w:hAnsi="Times New Roman"/>
                <w:lang w:val="sr-Cyrl-CS"/>
              </w:rPr>
              <w:t>Ценом је обухваћено  насипање у слојевима од по 20цм, разастирање, планирање, квашење и набијање слојева до потребне збијености.</w:t>
            </w:r>
          </w:p>
        </w:tc>
        <w:tc>
          <w:tcPr>
            <w:tcW w:w="1245" w:type="dxa"/>
            <w:tcBorders>
              <w:top w:val="single" w:sz="4" w:space="0" w:color="auto"/>
              <w:bottom w:val="single" w:sz="4" w:space="0" w:color="auto"/>
            </w:tcBorders>
            <w:vAlign w:val="center"/>
          </w:tcPr>
          <w:p w14:paraId="03F1B4AE" w14:textId="77777777" w:rsidR="00781D2A" w:rsidRPr="00662FE3" w:rsidRDefault="00781D2A" w:rsidP="00662FE3">
            <w:pPr>
              <w:spacing w:after="0" w:line="240" w:lineRule="auto"/>
              <w:rPr>
                <w:rFonts w:ascii="Times New Roman" w:hAnsi="Times New Roman"/>
                <w:lang w:val="sr-Cyrl-CS"/>
              </w:rPr>
            </w:pPr>
            <w:r w:rsidRPr="00662FE3">
              <w:rPr>
                <w:rFonts w:ascii="Times New Roman" w:hAnsi="Times New Roman"/>
                <w:lang w:val="sr-Cyrl-CS"/>
              </w:rPr>
              <w:t>м</w:t>
            </w:r>
            <w:r w:rsidRPr="00662FE3">
              <w:rPr>
                <w:rFonts w:cs="Calibri"/>
                <w:lang w:val="sr-Cyrl-CS"/>
              </w:rPr>
              <w:t>³</w:t>
            </w:r>
          </w:p>
        </w:tc>
        <w:tc>
          <w:tcPr>
            <w:tcW w:w="1442" w:type="dxa"/>
            <w:tcBorders>
              <w:top w:val="single" w:sz="4" w:space="0" w:color="auto"/>
              <w:bottom w:val="single" w:sz="4" w:space="0" w:color="auto"/>
            </w:tcBorders>
            <w:vAlign w:val="center"/>
          </w:tcPr>
          <w:p w14:paraId="6AAD1EC5" w14:textId="77777777" w:rsidR="00781D2A" w:rsidRPr="00781D2A" w:rsidRDefault="00781D2A" w:rsidP="00781D2A">
            <w:pPr>
              <w:spacing w:after="0" w:line="240" w:lineRule="auto"/>
              <w:rPr>
                <w:rFonts w:ascii="Times New Roman" w:hAnsi="Times New Roman"/>
                <w:highlight w:val="yellow"/>
                <w:lang w:val="sr-Cyrl-CS"/>
              </w:rPr>
            </w:pPr>
          </w:p>
        </w:tc>
        <w:tc>
          <w:tcPr>
            <w:tcW w:w="1442" w:type="dxa"/>
            <w:tcBorders>
              <w:top w:val="single" w:sz="4" w:space="0" w:color="auto"/>
              <w:bottom w:val="single" w:sz="4" w:space="0" w:color="auto"/>
            </w:tcBorders>
            <w:vAlign w:val="center"/>
          </w:tcPr>
          <w:p w14:paraId="0E82682D"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470854" w14:paraId="5D5CFD4D" w14:textId="77777777" w:rsidTr="00662FE3">
        <w:trPr>
          <w:trHeight w:val="1052"/>
        </w:trPr>
        <w:tc>
          <w:tcPr>
            <w:tcW w:w="0" w:type="auto"/>
            <w:tcBorders>
              <w:top w:val="single" w:sz="4" w:space="0" w:color="auto"/>
              <w:bottom w:val="single" w:sz="4" w:space="0" w:color="auto"/>
            </w:tcBorders>
            <w:vAlign w:val="center"/>
          </w:tcPr>
          <w:p w14:paraId="1792C0CD" w14:textId="77777777" w:rsidR="00781D2A" w:rsidRPr="00662FE3" w:rsidRDefault="00781D2A" w:rsidP="00662FE3">
            <w:pPr>
              <w:rPr>
                <w:rFonts w:ascii="Times New Roman" w:hAnsi="Times New Roman"/>
                <w:lang w:val="sr-Cyrl-CS"/>
              </w:rPr>
            </w:pPr>
            <w:r w:rsidRPr="00662FE3">
              <w:rPr>
                <w:rFonts w:ascii="Times New Roman" w:hAnsi="Times New Roman"/>
              </w:rPr>
              <w:t>4.</w:t>
            </w:r>
            <w:r w:rsidRPr="00662FE3">
              <w:rPr>
                <w:rFonts w:ascii="Times New Roman" w:hAnsi="Times New Roman"/>
                <w:lang w:val="sr-Cyrl-CS"/>
              </w:rPr>
              <w:t>3</w:t>
            </w:r>
          </w:p>
        </w:tc>
        <w:tc>
          <w:tcPr>
            <w:tcW w:w="4880" w:type="dxa"/>
            <w:tcBorders>
              <w:top w:val="single" w:sz="4" w:space="0" w:color="auto"/>
              <w:bottom w:val="single" w:sz="4" w:space="0" w:color="auto"/>
            </w:tcBorders>
            <w:vAlign w:val="center"/>
          </w:tcPr>
          <w:p w14:paraId="73FB34B6" w14:textId="77777777" w:rsidR="00781D2A" w:rsidRPr="00662FE3" w:rsidRDefault="00781D2A" w:rsidP="00662FE3">
            <w:pPr>
              <w:spacing w:after="0" w:line="240" w:lineRule="auto"/>
              <w:rPr>
                <w:rFonts w:ascii="Times New Roman" w:hAnsi="Times New Roman"/>
              </w:rPr>
            </w:pPr>
            <w:r w:rsidRPr="00662FE3">
              <w:rPr>
                <w:rFonts w:ascii="Times New Roman" w:hAnsi="Times New Roman"/>
              </w:rPr>
              <w:t>Набавка,утовар, довоз, истовар и насипање шљунка у темељну јаму. Ценом је обухваћено насипање, разастирање у слојевима, набијање и фино планирање.</w:t>
            </w:r>
          </w:p>
        </w:tc>
        <w:tc>
          <w:tcPr>
            <w:tcW w:w="1245" w:type="dxa"/>
            <w:tcBorders>
              <w:top w:val="single" w:sz="4" w:space="0" w:color="auto"/>
              <w:bottom w:val="single" w:sz="4" w:space="0" w:color="auto"/>
            </w:tcBorders>
            <w:vAlign w:val="center"/>
          </w:tcPr>
          <w:p w14:paraId="07222BD2" w14:textId="77777777" w:rsidR="00781D2A" w:rsidRPr="00662FE3" w:rsidRDefault="00781D2A" w:rsidP="00662FE3">
            <w:pPr>
              <w:rPr>
                <w:rFonts w:ascii="Times New Roman" w:hAnsi="Times New Roman"/>
              </w:rPr>
            </w:pPr>
          </w:p>
          <w:p w14:paraId="44F7DAF3" w14:textId="77777777" w:rsidR="00781D2A" w:rsidRPr="00662FE3" w:rsidRDefault="00781D2A" w:rsidP="00662FE3">
            <w:pPr>
              <w:rPr>
                <w:rFonts w:ascii="Times New Roman" w:hAnsi="Times New Roman"/>
              </w:rPr>
            </w:pPr>
            <w:r w:rsidRPr="00662FE3">
              <w:rPr>
                <w:rFonts w:ascii="Times New Roman" w:hAnsi="Times New Roman"/>
              </w:rPr>
              <w:t>м³</w:t>
            </w:r>
          </w:p>
        </w:tc>
        <w:tc>
          <w:tcPr>
            <w:tcW w:w="1442" w:type="dxa"/>
            <w:tcBorders>
              <w:top w:val="single" w:sz="4" w:space="0" w:color="auto"/>
              <w:bottom w:val="single" w:sz="4" w:space="0" w:color="auto"/>
            </w:tcBorders>
          </w:tcPr>
          <w:p w14:paraId="739776F0" w14:textId="77777777" w:rsidR="00781D2A" w:rsidRPr="002033D4" w:rsidRDefault="00781D2A" w:rsidP="00781D2A"/>
        </w:tc>
        <w:tc>
          <w:tcPr>
            <w:tcW w:w="1442" w:type="dxa"/>
            <w:tcBorders>
              <w:top w:val="single" w:sz="4" w:space="0" w:color="auto"/>
              <w:bottom w:val="single" w:sz="4" w:space="0" w:color="auto"/>
            </w:tcBorders>
          </w:tcPr>
          <w:p w14:paraId="14BACD27" w14:textId="77777777" w:rsidR="00781D2A" w:rsidRPr="002033D4" w:rsidRDefault="00781D2A" w:rsidP="00781D2A"/>
        </w:tc>
      </w:tr>
      <w:tr w:rsidR="00781D2A" w:rsidRPr="00470854" w14:paraId="3A80478D" w14:textId="77777777" w:rsidTr="00662FE3">
        <w:trPr>
          <w:trHeight w:val="210"/>
        </w:trPr>
        <w:tc>
          <w:tcPr>
            <w:tcW w:w="0" w:type="auto"/>
            <w:tcBorders>
              <w:top w:val="single" w:sz="4" w:space="0" w:color="auto"/>
              <w:bottom w:val="single" w:sz="4" w:space="0" w:color="auto"/>
            </w:tcBorders>
            <w:vAlign w:val="center"/>
          </w:tcPr>
          <w:p w14:paraId="536E4C49" w14:textId="77777777" w:rsidR="00781D2A" w:rsidRPr="00662FE3" w:rsidRDefault="00781D2A" w:rsidP="00662FE3">
            <w:pPr>
              <w:rPr>
                <w:rFonts w:ascii="Times New Roman" w:hAnsi="Times New Roman"/>
                <w:lang w:val="sr-Cyrl-CS"/>
              </w:rPr>
            </w:pPr>
            <w:r w:rsidRPr="00662FE3">
              <w:rPr>
                <w:rFonts w:ascii="Times New Roman" w:hAnsi="Times New Roman"/>
              </w:rPr>
              <w:t>4.</w:t>
            </w:r>
            <w:r w:rsidRPr="00662FE3">
              <w:rPr>
                <w:rFonts w:ascii="Times New Roman" w:hAnsi="Times New Roman"/>
                <w:lang w:val="sr-Cyrl-CS"/>
              </w:rPr>
              <w:t>4</w:t>
            </w:r>
          </w:p>
        </w:tc>
        <w:tc>
          <w:tcPr>
            <w:tcW w:w="4880" w:type="dxa"/>
            <w:tcBorders>
              <w:top w:val="single" w:sz="4" w:space="0" w:color="auto"/>
              <w:bottom w:val="single" w:sz="4" w:space="0" w:color="auto"/>
            </w:tcBorders>
            <w:vAlign w:val="center"/>
          </w:tcPr>
          <w:p w14:paraId="49717A24" w14:textId="77777777" w:rsidR="00781D2A" w:rsidRPr="00662FE3" w:rsidRDefault="00781D2A" w:rsidP="00D23121">
            <w:pPr>
              <w:spacing w:after="0" w:line="240" w:lineRule="auto"/>
              <w:rPr>
                <w:rFonts w:ascii="Times New Roman" w:hAnsi="Times New Roman"/>
              </w:rPr>
            </w:pPr>
            <w:r w:rsidRPr="00662FE3">
              <w:rPr>
                <w:rFonts w:ascii="Times New Roman" w:hAnsi="Times New Roman"/>
              </w:rPr>
              <w:t>Набавка,утовар, довоз, истовар и насипање песка у темељну јаму. Ценом је обухваћено насипање у слојевима, планирање, квашење и набијање слојева до потребне збијености.</w:t>
            </w:r>
          </w:p>
        </w:tc>
        <w:tc>
          <w:tcPr>
            <w:tcW w:w="1245" w:type="dxa"/>
            <w:tcBorders>
              <w:top w:val="single" w:sz="4" w:space="0" w:color="auto"/>
              <w:bottom w:val="single" w:sz="4" w:space="0" w:color="auto"/>
            </w:tcBorders>
            <w:vAlign w:val="center"/>
          </w:tcPr>
          <w:p w14:paraId="216786F4" w14:textId="77777777" w:rsidR="00781D2A" w:rsidRPr="00662FE3" w:rsidRDefault="00781D2A" w:rsidP="00662FE3">
            <w:pPr>
              <w:rPr>
                <w:rFonts w:ascii="Times New Roman" w:hAnsi="Times New Roman"/>
              </w:rPr>
            </w:pPr>
          </w:p>
          <w:p w14:paraId="1BB10A3F" w14:textId="77777777" w:rsidR="00781D2A" w:rsidRPr="00662FE3" w:rsidRDefault="00781D2A" w:rsidP="00662FE3">
            <w:pPr>
              <w:rPr>
                <w:rFonts w:ascii="Times New Roman" w:hAnsi="Times New Roman"/>
              </w:rPr>
            </w:pPr>
            <w:r w:rsidRPr="00662FE3">
              <w:rPr>
                <w:rFonts w:ascii="Times New Roman" w:hAnsi="Times New Roman"/>
              </w:rPr>
              <w:t>м³</w:t>
            </w:r>
          </w:p>
        </w:tc>
        <w:tc>
          <w:tcPr>
            <w:tcW w:w="1442" w:type="dxa"/>
            <w:tcBorders>
              <w:top w:val="single" w:sz="4" w:space="0" w:color="auto"/>
              <w:bottom w:val="single" w:sz="4" w:space="0" w:color="auto"/>
            </w:tcBorders>
          </w:tcPr>
          <w:p w14:paraId="71E2D0ED" w14:textId="77777777" w:rsidR="00781D2A" w:rsidRPr="002033D4" w:rsidRDefault="00781D2A" w:rsidP="00781D2A"/>
        </w:tc>
        <w:tc>
          <w:tcPr>
            <w:tcW w:w="1442" w:type="dxa"/>
            <w:tcBorders>
              <w:top w:val="single" w:sz="4" w:space="0" w:color="auto"/>
              <w:bottom w:val="single" w:sz="4" w:space="0" w:color="auto"/>
            </w:tcBorders>
          </w:tcPr>
          <w:p w14:paraId="2575FD39" w14:textId="77777777" w:rsidR="00781D2A" w:rsidRDefault="00781D2A" w:rsidP="00781D2A"/>
        </w:tc>
      </w:tr>
      <w:tr w:rsidR="00781D2A" w:rsidRPr="00470854" w14:paraId="049C4E91" w14:textId="77777777" w:rsidTr="008564E6">
        <w:trPr>
          <w:trHeight w:val="431"/>
        </w:trPr>
        <w:tc>
          <w:tcPr>
            <w:tcW w:w="0" w:type="auto"/>
            <w:tcBorders>
              <w:top w:val="single" w:sz="4" w:space="0" w:color="auto"/>
            </w:tcBorders>
            <w:vAlign w:val="center"/>
          </w:tcPr>
          <w:p w14:paraId="6645CFE0" w14:textId="77777777" w:rsidR="00781D2A" w:rsidRPr="00470854" w:rsidRDefault="00781D2A" w:rsidP="00781D2A">
            <w:pPr>
              <w:spacing w:after="0" w:line="240" w:lineRule="auto"/>
              <w:jc w:val="center"/>
              <w:rPr>
                <w:rFonts w:ascii="Times New Roman" w:hAnsi="Times New Roman"/>
                <w:b/>
                <w:lang w:val="sr-Cyrl-CS"/>
              </w:rPr>
            </w:pPr>
            <w:r w:rsidRPr="00470854">
              <w:rPr>
                <w:rFonts w:ascii="Times New Roman" w:hAnsi="Times New Roman"/>
                <w:b/>
                <w:lang w:val="sr-Cyrl-CS"/>
              </w:rPr>
              <w:t>5.</w:t>
            </w:r>
          </w:p>
        </w:tc>
        <w:tc>
          <w:tcPr>
            <w:tcW w:w="4880" w:type="dxa"/>
            <w:tcBorders>
              <w:top w:val="single" w:sz="4" w:space="0" w:color="auto"/>
            </w:tcBorders>
            <w:shd w:val="clear" w:color="auto" w:fill="D9D9D9"/>
            <w:vAlign w:val="center"/>
          </w:tcPr>
          <w:p w14:paraId="1F44B48C" w14:textId="77777777" w:rsidR="00781D2A" w:rsidRPr="00470854" w:rsidRDefault="00781D2A" w:rsidP="00781D2A">
            <w:pPr>
              <w:spacing w:after="0" w:line="240" w:lineRule="auto"/>
              <w:rPr>
                <w:rFonts w:ascii="Times New Roman" w:hAnsi="Times New Roman"/>
                <w:b/>
                <w:lang w:val="sr-Cyrl-CS"/>
              </w:rPr>
            </w:pPr>
            <w:r w:rsidRPr="00470854">
              <w:rPr>
                <w:rFonts w:ascii="Times New Roman" w:hAnsi="Times New Roman"/>
                <w:b/>
                <w:lang w:val="sr-Cyrl-CS"/>
              </w:rPr>
              <w:t>ДЕМОНТАЖА ОБЈЕКТА</w:t>
            </w:r>
          </w:p>
        </w:tc>
        <w:tc>
          <w:tcPr>
            <w:tcW w:w="1245" w:type="dxa"/>
            <w:tcBorders>
              <w:top w:val="single" w:sz="4" w:space="0" w:color="auto"/>
            </w:tcBorders>
            <w:vAlign w:val="center"/>
          </w:tcPr>
          <w:p w14:paraId="29CF0F1D" w14:textId="77777777" w:rsidR="00781D2A" w:rsidRPr="00470854" w:rsidRDefault="00781D2A" w:rsidP="00781D2A">
            <w:pPr>
              <w:spacing w:after="0" w:line="240" w:lineRule="auto"/>
              <w:jc w:val="center"/>
              <w:rPr>
                <w:rFonts w:ascii="Times New Roman" w:hAnsi="Times New Roman"/>
                <w:lang w:val="sr-Cyrl-CS"/>
              </w:rPr>
            </w:pPr>
          </w:p>
        </w:tc>
        <w:tc>
          <w:tcPr>
            <w:tcW w:w="1442" w:type="dxa"/>
            <w:tcBorders>
              <w:top w:val="single" w:sz="4" w:space="0" w:color="auto"/>
            </w:tcBorders>
            <w:vAlign w:val="center"/>
          </w:tcPr>
          <w:p w14:paraId="0783A47B" w14:textId="77777777" w:rsidR="00781D2A" w:rsidRPr="00470854" w:rsidRDefault="00781D2A" w:rsidP="00781D2A">
            <w:pPr>
              <w:spacing w:after="0" w:line="240" w:lineRule="auto"/>
              <w:jc w:val="center"/>
              <w:rPr>
                <w:rFonts w:ascii="Times New Roman" w:hAnsi="Times New Roman"/>
                <w:lang w:val="sr-Cyrl-CS"/>
              </w:rPr>
            </w:pPr>
          </w:p>
        </w:tc>
        <w:tc>
          <w:tcPr>
            <w:tcW w:w="1442" w:type="dxa"/>
            <w:tcBorders>
              <w:top w:val="single" w:sz="4" w:space="0" w:color="auto"/>
            </w:tcBorders>
            <w:vAlign w:val="center"/>
          </w:tcPr>
          <w:p w14:paraId="6049A719"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38B0506E" w14:textId="77777777" w:rsidTr="00E00FDF">
        <w:tc>
          <w:tcPr>
            <w:tcW w:w="0" w:type="auto"/>
            <w:vAlign w:val="center"/>
          </w:tcPr>
          <w:p w14:paraId="7B7EB40A"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5.1</w:t>
            </w:r>
          </w:p>
        </w:tc>
        <w:tc>
          <w:tcPr>
            <w:tcW w:w="4880" w:type="dxa"/>
            <w:vAlign w:val="center"/>
          </w:tcPr>
          <w:p w14:paraId="46CDD9A5"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кровне контрукције од решеткастих кровних носача-обрачун по м² хоризонталне пројекције</w:t>
            </w:r>
          </w:p>
        </w:tc>
        <w:tc>
          <w:tcPr>
            <w:tcW w:w="1245" w:type="dxa"/>
            <w:vAlign w:val="center"/>
          </w:tcPr>
          <w:p w14:paraId="62236C13"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03F60CA4"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114FAD19"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67FE633F" w14:textId="77777777" w:rsidTr="00E00FDF">
        <w:tc>
          <w:tcPr>
            <w:tcW w:w="0" w:type="auto"/>
            <w:vAlign w:val="center"/>
          </w:tcPr>
          <w:p w14:paraId="5F0A5637"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5.2</w:t>
            </w:r>
          </w:p>
        </w:tc>
        <w:tc>
          <w:tcPr>
            <w:tcW w:w="4880" w:type="dxa"/>
            <w:vAlign w:val="center"/>
          </w:tcPr>
          <w:p w14:paraId="2A9A560C"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зидних паноа од дурисола, гипса, дрвета, браварије, лима и сл. Обрачун по м² зидног паноа заједно са столаријом</w:t>
            </w:r>
          </w:p>
        </w:tc>
        <w:tc>
          <w:tcPr>
            <w:tcW w:w="1245" w:type="dxa"/>
            <w:vAlign w:val="center"/>
          </w:tcPr>
          <w:p w14:paraId="7DE3CA92"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26DF366E"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5C37E94F"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5DB0DF10" w14:textId="77777777" w:rsidTr="00E00FDF">
        <w:tc>
          <w:tcPr>
            <w:tcW w:w="0" w:type="auto"/>
            <w:vAlign w:val="center"/>
          </w:tcPr>
          <w:p w14:paraId="25326924"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5.3</w:t>
            </w:r>
          </w:p>
        </w:tc>
        <w:tc>
          <w:tcPr>
            <w:tcW w:w="4880" w:type="dxa"/>
            <w:vAlign w:val="center"/>
          </w:tcPr>
          <w:p w14:paraId="19F84A38"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плафонске конструкције од дурисола,</w:t>
            </w:r>
            <w:r>
              <w:rPr>
                <w:rFonts w:ascii="Times New Roman" w:hAnsi="Times New Roman"/>
              </w:rPr>
              <w:t xml:space="preserve"> </w:t>
            </w:r>
            <w:r w:rsidRPr="00470854">
              <w:rPr>
                <w:rFonts w:ascii="Times New Roman" w:hAnsi="Times New Roman"/>
                <w:lang w:val="sr-Cyrl-CS"/>
              </w:rPr>
              <w:t>гиопса,</w:t>
            </w:r>
            <w:r>
              <w:rPr>
                <w:rFonts w:ascii="Times New Roman" w:hAnsi="Times New Roman"/>
              </w:rPr>
              <w:t xml:space="preserve"> </w:t>
            </w:r>
            <w:r w:rsidRPr="00470854">
              <w:rPr>
                <w:rFonts w:ascii="Times New Roman" w:hAnsi="Times New Roman"/>
                <w:lang w:val="sr-Cyrl-CS"/>
              </w:rPr>
              <w:t>дрвета,</w:t>
            </w:r>
            <w:r>
              <w:rPr>
                <w:rFonts w:ascii="Times New Roman" w:hAnsi="Times New Roman"/>
              </w:rPr>
              <w:t xml:space="preserve"> </w:t>
            </w:r>
            <w:r w:rsidRPr="00470854">
              <w:rPr>
                <w:rFonts w:ascii="Times New Roman" w:hAnsi="Times New Roman"/>
                <w:lang w:val="sr-Cyrl-CS"/>
              </w:rPr>
              <w:t>браварије, лима и сл. Обрачун по м² плафона</w:t>
            </w:r>
          </w:p>
        </w:tc>
        <w:tc>
          <w:tcPr>
            <w:tcW w:w="1245" w:type="dxa"/>
            <w:vAlign w:val="center"/>
          </w:tcPr>
          <w:p w14:paraId="65440C66"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7E9C9EE2"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598851A4"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2324FE6B" w14:textId="77777777" w:rsidTr="00E00FDF">
        <w:tc>
          <w:tcPr>
            <w:tcW w:w="0" w:type="auto"/>
            <w:vAlign w:val="center"/>
          </w:tcPr>
          <w:p w14:paraId="656A4486"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5.4</w:t>
            </w:r>
          </w:p>
        </w:tc>
        <w:tc>
          <w:tcPr>
            <w:tcW w:w="4880" w:type="dxa"/>
            <w:vAlign w:val="center"/>
          </w:tcPr>
          <w:p w14:paraId="38D3AF1C"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 xml:space="preserve">Демонтажа врата, прозора </w:t>
            </w:r>
          </w:p>
          <w:p w14:paraId="2BF18443"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вел.отвора до 2м² са одлагањем на место чувања</w:t>
            </w:r>
          </w:p>
        </w:tc>
        <w:tc>
          <w:tcPr>
            <w:tcW w:w="1245" w:type="dxa"/>
            <w:vAlign w:val="center"/>
          </w:tcPr>
          <w:p w14:paraId="6B6BD5EE"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ком</w:t>
            </w:r>
          </w:p>
        </w:tc>
        <w:tc>
          <w:tcPr>
            <w:tcW w:w="1442" w:type="dxa"/>
            <w:vAlign w:val="center"/>
          </w:tcPr>
          <w:p w14:paraId="22FAF244"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102CD646"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20DA3CE0" w14:textId="77777777" w:rsidTr="00E00FDF">
        <w:tc>
          <w:tcPr>
            <w:tcW w:w="0" w:type="auto"/>
            <w:vAlign w:val="center"/>
          </w:tcPr>
          <w:p w14:paraId="5D41112E"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5.5</w:t>
            </w:r>
          </w:p>
        </w:tc>
        <w:tc>
          <w:tcPr>
            <w:tcW w:w="4880" w:type="dxa"/>
            <w:vAlign w:val="center"/>
          </w:tcPr>
          <w:p w14:paraId="243D0866"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врата,прозора вел.отвора преко2м² са одлагањем на место чувања</w:t>
            </w:r>
          </w:p>
        </w:tc>
        <w:tc>
          <w:tcPr>
            <w:tcW w:w="1245" w:type="dxa"/>
            <w:vAlign w:val="center"/>
          </w:tcPr>
          <w:p w14:paraId="5478001A"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ком</w:t>
            </w:r>
          </w:p>
        </w:tc>
        <w:tc>
          <w:tcPr>
            <w:tcW w:w="1442" w:type="dxa"/>
            <w:vAlign w:val="center"/>
          </w:tcPr>
          <w:p w14:paraId="1AA8D77D"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5A5F9B6B"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2EC03A71" w14:textId="77777777" w:rsidTr="00E00FDF">
        <w:tc>
          <w:tcPr>
            <w:tcW w:w="0" w:type="auto"/>
            <w:vAlign w:val="center"/>
          </w:tcPr>
          <w:p w14:paraId="6F5E3184"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5.6</w:t>
            </w:r>
          </w:p>
        </w:tc>
        <w:tc>
          <w:tcPr>
            <w:tcW w:w="4880" w:type="dxa"/>
            <w:vAlign w:val="center"/>
          </w:tcPr>
          <w:p w14:paraId="0B9E947C"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Скидање кровног покривача по м² хоризонталне пројекције кровне равни, цреп, даска, лесонит, тегола</w:t>
            </w:r>
          </w:p>
        </w:tc>
        <w:tc>
          <w:tcPr>
            <w:tcW w:w="1245" w:type="dxa"/>
            <w:vAlign w:val="center"/>
          </w:tcPr>
          <w:p w14:paraId="5DB31284"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39DA3802"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03A36758"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39955029" w14:textId="77777777" w:rsidTr="00E00FDF">
        <w:tc>
          <w:tcPr>
            <w:tcW w:w="0" w:type="auto"/>
            <w:tcBorders>
              <w:left w:val="single" w:sz="4" w:space="0" w:color="auto"/>
            </w:tcBorders>
            <w:vAlign w:val="center"/>
          </w:tcPr>
          <w:p w14:paraId="1F8EBF9E"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5.7</w:t>
            </w:r>
          </w:p>
        </w:tc>
        <w:tc>
          <w:tcPr>
            <w:tcW w:w="4880" w:type="dxa"/>
            <w:vAlign w:val="center"/>
          </w:tcPr>
          <w:p w14:paraId="4259DD93"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Скидање столарије</w:t>
            </w:r>
          </w:p>
          <w:p w14:paraId="0C962DB1"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(врата,прозори,светларници)</w:t>
            </w:r>
          </w:p>
        </w:tc>
        <w:tc>
          <w:tcPr>
            <w:tcW w:w="1245" w:type="dxa"/>
            <w:vAlign w:val="center"/>
          </w:tcPr>
          <w:p w14:paraId="7863983E"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1FD48487"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36ECE837"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6EF6AAB4" w14:textId="77777777" w:rsidTr="00E00FDF">
        <w:tc>
          <w:tcPr>
            <w:tcW w:w="0" w:type="auto"/>
            <w:tcBorders>
              <w:left w:val="single" w:sz="4" w:space="0" w:color="auto"/>
            </w:tcBorders>
            <w:vAlign w:val="center"/>
          </w:tcPr>
          <w:p w14:paraId="303107FE"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5.8</w:t>
            </w:r>
          </w:p>
        </w:tc>
        <w:tc>
          <w:tcPr>
            <w:tcW w:w="4880" w:type="dxa"/>
            <w:vAlign w:val="center"/>
          </w:tcPr>
          <w:p w14:paraId="640C5F9B"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челичне конструкције</w:t>
            </w:r>
          </w:p>
          <w:p w14:paraId="49BCB053"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Обрачун по кг</w:t>
            </w:r>
          </w:p>
        </w:tc>
        <w:tc>
          <w:tcPr>
            <w:tcW w:w="1245" w:type="dxa"/>
            <w:vAlign w:val="center"/>
          </w:tcPr>
          <w:p w14:paraId="66C53305"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кг</w:t>
            </w:r>
          </w:p>
        </w:tc>
        <w:tc>
          <w:tcPr>
            <w:tcW w:w="1442" w:type="dxa"/>
            <w:vAlign w:val="center"/>
          </w:tcPr>
          <w:p w14:paraId="364342F9"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4D6D2379" w14:textId="77777777" w:rsidR="00781D2A" w:rsidRPr="00470854" w:rsidRDefault="00781D2A" w:rsidP="00781D2A">
            <w:pPr>
              <w:spacing w:after="0" w:line="240" w:lineRule="auto"/>
              <w:jc w:val="center"/>
              <w:rPr>
                <w:rFonts w:ascii="Times New Roman" w:hAnsi="Times New Roman"/>
                <w:lang w:val="sr-Cyrl-CS"/>
              </w:rPr>
            </w:pPr>
          </w:p>
        </w:tc>
      </w:tr>
      <w:tr w:rsidR="00781D2A" w:rsidRPr="00470854" w14:paraId="6439B001" w14:textId="77777777" w:rsidTr="00E00FDF">
        <w:tc>
          <w:tcPr>
            <w:tcW w:w="0" w:type="auto"/>
            <w:tcBorders>
              <w:left w:val="single" w:sz="4" w:space="0" w:color="auto"/>
            </w:tcBorders>
            <w:vAlign w:val="center"/>
          </w:tcPr>
          <w:p w14:paraId="07FF9BC1" w14:textId="77777777" w:rsidR="00781D2A" w:rsidRPr="00470854" w:rsidRDefault="00781D2A" w:rsidP="00781D2A">
            <w:pPr>
              <w:spacing w:after="0" w:line="240" w:lineRule="auto"/>
              <w:jc w:val="center"/>
              <w:rPr>
                <w:rFonts w:ascii="Times New Roman" w:hAnsi="Times New Roman"/>
                <w:lang w:val="sr-Cyrl-CS"/>
              </w:rPr>
            </w:pPr>
            <w:r w:rsidRPr="00470854">
              <w:rPr>
                <w:rFonts w:ascii="Times New Roman" w:hAnsi="Times New Roman"/>
                <w:lang w:val="sr-Cyrl-CS"/>
              </w:rPr>
              <w:t>5.9</w:t>
            </w:r>
          </w:p>
        </w:tc>
        <w:tc>
          <w:tcPr>
            <w:tcW w:w="4880" w:type="dxa"/>
            <w:vAlign w:val="center"/>
          </w:tcPr>
          <w:p w14:paraId="7406DF00" w14:textId="77777777" w:rsidR="00781D2A" w:rsidRPr="00470854" w:rsidRDefault="00781D2A" w:rsidP="00781D2A">
            <w:pPr>
              <w:spacing w:after="0" w:line="240" w:lineRule="auto"/>
              <w:rPr>
                <w:rFonts w:ascii="Times New Roman" w:hAnsi="Times New Roman"/>
                <w:lang w:val="sr-Cyrl-CS"/>
              </w:rPr>
            </w:pPr>
            <w:r w:rsidRPr="00470854">
              <w:rPr>
                <w:rFonts w:ascii="Times New Roman" w:hAnsi="Times New Roman"/>
                <w:lang w:val="sr-Cyrl-CS"/>
              </w:rPr>
              <w:t>Демонтажа лаке челичне конструкције до 20кг/м2 стварне површине конструкције. Обрачун по м2 површине конструкције</w:t>
            </w:r>
          </w:p>
        </w:tc>
        <w:tc>
          <w:tcPr>
            <w:tcW w:w="1245" w:type="dxa"/>
            <w:vAlign w:val="center"/>
          </w:tcPr>
          <w:p w14:paraId="46A6036D" w14:textId="77777777" w:rsidR="00781D2A" w:rsidRPr="00470854" w:rsidRDefault="00781D2A" w:rsidP="00781D2A">
            <w:pPr>
              <w:spacing w:after="0" w:line="240" w:lineRule="auto"/>
              <w:jc w:val="center"/>
              <w:rPr>
                <w:rFonts w:ascii="Times New Roman" w:hAnsi="Times New Roman"/>
              </w:rPr>
            </w:pPr>
            <w:r w:rsidRPr="00470854">
              <w:rPr>
                <w:rFonts w:ascii="Times New Roman" w:hAnsi="Times New Roman"/>
                <w:lang w:val="sr-Cyrl-CS"/>
              </w:rPr>
              <w:t>м²</w:t>
            </w:r>
          </w:p>
        </w:tc>
        <w:tc>
          <w:tcPr>
            <w:tcW w:w="1442" w:type="dxa"/>
            <w:vAlign w:val="center"/>
          </w:tcPr>
          <w:p w14:paraId="69DE5352" w14:textId="77777777" w:rsidR="00781D2A" w:rsidRPr="00470854" w:rsidRDefault="00781D2A" w:rsidP="00781D2A">
            <w:pPr>
              <w:spacing w:after="0" w:line="240" w:lineRule="auto"/>
              <w:jc w:val="center"/>
              <w:rPr>
                <w:rFonts w:ascii="Times New Roman" w:hAnsi="Times New Roman"/>
                <w:lang w:val="sr-Cyrl-CS"/>
              </w:rPr>
            </w:pPr>
          </w:p>
        </w:tc>
        <w:tc>
          <w:tcPr>
            <w:tcW w:w="1442" w:type="dxa"/>
            <w:vAlign w:val="center"/>
          </w:tcPr>
          <w:p w14:paraId="112F721E" w14:textId="77777777" w:rsidR="00781D2A" w:rsidRPr="00470854" w:rsidRDefault="00781D2A" w:rsidP="00781D2A">
            <w:pPr>
              <w:spacing w:after="0" w:line="240" w:lineRule="auto"/>
              <w:jc w:val="center"/>
              <w:rPr>
                <w:rFonts w:ascii="Times New Roman" w:hAnsi="Times New Roman"/>
                <w:lang w:val="sr-Cyrl-CS"/>
              </w:rPr>
            </w:pPr>
          </w:p>
        </w:tc>
      </w:tr>
    </w:tbl>
    <w:p w14:paraId="1421FEAB" w14:textId="77777777" w:rsidR="00E00FDF" w:rsidRDefault="00E00FDF" w:rsidP="00E00FDF">
      <w:pPr>
        <w:autoSpaceDE w:val="0"/>
        <w:autoSpaceDN w:val="0"/>
        <w:adjustRightInd w:val="0"/>
        <w:spacing w:after="0" w:line="240" w:lineRule="auto"/>
        <w:jc w:val="center"/>
        <w:rPr>
          <w:rFonts w:ascii="Times New Roman" w:hAnsi="Times New Roman"/>
          <w:b/>
          <w:bCs/>
          <w:color w:val="000000"/>
          <w:sz w:val="24"/>
          <w:szCs w:val="24"/>
        </w:rPr>
      </w:pPr>
    </w:p>
    <w:p w14:paraId="77339399" w14:textId="77777777" w:rsidR="00C853AA" w:rsidRDefault="00C853AA" w:rsidP="00E00FDF">
      <w:pPr>
        <w:autoSpaceDE w:val="0"/>
        <w:autoSpaceDN w:val="0"/>
        <w:adjustRightInd w:val="0"/>
        <w:spacing w:after="0" w:line="240" w:lineRule="auto"/>
        <w:jc w:val="center"/>
        <w:rPr>
          <w:rFonts w:ascii="Times New Roman" w:hAnsi="Times New Roman"/>
          <w:b/>
          <w:bCs/>
          <w:color w:val="00000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
        <w:gridCol w:w="4748"/>
        <w:gridCol w:w="1716"/>
        <w:gridCol w:w="1330"/>
        <w:gridCol w:w="1462"/>
      </w:tblGrid>
      <w:tr w:rsidR="00781D2A" w:rsidRPr="00781D2A" w14:paraId="0BEBFA92" w14:textId="77777777" w:rsidTr="000F4914">
        <w:trPr>
          <w:trHeight w:val="210"/>
        </w:trPr>
        <w:tc>
          <w:tcPr>
            <w:tcW w:w="0" w:type="auto"/>
            <w:tcBorders>
              <w:top w:val="single" w:sz="4" w:space="0" w:color="auto"/>
              <w:bottom w:val="single" w:sz="4" w:space="0" w:color="auto"/>
            </w:tcBorders>
            <w:vAlign w:val="center"/>
          </w:tcPr>
          <w:p w14:paraId="10B25E9A" w14:textId="77777777" w:rsidR="00781D2A" w:rsidRPr="00D23121" w:rsidRDefault="00781D2A" w:rsidP="00781D2A">
            <w:pPr>
              <w:spacing w:after="0" w:line="240" w:lineRule="auto"/>
              <w:jc w:val="center"/>
              <w:rPr>
                <w:rFonts w:ascii="Times New Roman" w:hAnsi="Times New Roman"/>
                <w:b/>
                <w:lang w:val="sr-Cyrl-CS"/>
              </w:rPr>
            </w:pPr>
            <w:r w:rsidRPr="00D23121">
              <w:rPr>
                <w:rFonts w:ascii="Times New Roman" w:hAnsi="Times New Roman"/>
                <w:b/>
                <w:lang w:val="sr-Cyrl-CS"/>
              </w:rPr>
              <w:lastRenderedPageBreak/>
              <w:t>6.</w:t>
            </w:r>
          </w:p>
        </w:tc>
        <w:tc>
          <w:tcPr>
            <w:tcW w:w="5004" w:type="dxa"/>
            <w:tcBorders>
              <w:top w:val="single" w:sz="4" w:space="0" w:color="auto"/>
              <w:bottom w:val="single" w:sz="4" w:space="0" w:color="auto"/>
            </w:tcBorders>
            <w:vAlign w:val="center"/>
          </w:tcPr>
          <w:p w14:paraId="25E403E7" w14:textId="77777777" w:rsidR="00781D2A" w:rsidRPr="00D23121" w:rsidRDefault="00781D2A" w:rsidP="00781D2A">
            <w:pPr>
              <w:spacing w:after="0" w:line="240" w:lineRule="auto"/>
              <w:rPr>
                <w:rFonts w:ascii="Times New Roman" w:hAnsi="Times New Roman"/>
                <w:b/>
                <w:lang w:val="sr-Cyrl-CS"/>
              </w:rPr>
            </w:pPr>
            <w:r w:rsidRPr="00D23121">
              <w:rPr>
                <w:rFonts w:ascii="Times New Roman" w:hAnsi="Times New Roman"/>
                <w:b/>
                <w:lang w:val="sr-Cyrl-CS"/>
              </w:rPr>
              <w:t>ОСТАЛИ РАДОВИ</w:t>
            </w:r>
          </w:p>
        </w:tc>
        <w:tc>
          <w:tcPr>
            <w:tcW w:w="1276" w:type="dxa"/>
            <w:tcBorders>
              <w:top w:val="single" w:sz="4" w:space="0" w:color="auto"/>
              <w:bottom w:val="single" w:sz="4" w:space="0" w:color="auto"/>
            </w:tcBorders>
            <w:vAlign w:val="center"/>
          </w:tcPr>
          <w:p w14:paraId="3776731C" w14:textId="77777777" w:rsidR="00781D2A" w:rsidRPr="00D23121" w:rsidRDefault="00781D2A" w:rsidP="00781D2A">
            <w:pPr>
              <w:spacing w:after="0" w:line="240" w:lineRule="auto"/>
              <w:jc w:val="center"/>
              <w:rPr>
                <w:rFonts w:ascii="Times New Roman" w:hAnsi="Times New Roman"/>
                <w:lang w:val="sr-Cyrl-CS"/>
              </w:rPr>
            </w:pPr>
          </w:p>
        </w:tc>
        <w:tc>
          <w:tcPr>
            <w:tcW w:w="1417" w:type="dxa"/>
            <w:tcBorders>
              <w:top w:val="single" w:sz="4" w:space="0" w:color="auto"/>
              <w:bottom w:val="single" w:sz="4" w:space="0" w:color="auto"/>
            </w:tcBorders>
            <w:vAlign w:val="center"/>
          </w:tcPr>
          <w:p w14:paraId="562AC9DE"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428F3B8A"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6115CE2D" w14:textId="77777777" w:rsidTr="000F4914">
        <w:trPr>
          <w:trHeight w:val="210"/>
        </w:trPr>
        <w:tc>
          <w:tcPr>
            <w:tcW w:w="0" w:type="auto"/>
            <w:tcBorders>
              <w:top w:val="single" w:sz="4" w:space="0" w:color="auto"/>
              <w:bottom w:val="single" w:sz="4" w:space="0" w:color="auto"/>
            </w:tcBorders>
          </w:tcPr>
          <w:p w14:paraId="76F879EB"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6.1</w:t>
            </w:r>
          </w:p>
        </w:tc>
        <w:tc>
          <w:tcPr>
            <w:tcW w:w="5004" w:type="dxa"/>
            <w:tcBorders>
              <w:top w:val="single" w:sz="4" w:space="0" w:color="auto"/>
              <w:bottom w:val="single" w:sz="4" w:space="0" w:color="auto"/>
            </w:tcBorders>
          </w:tcPr>
          <w:p w14:paraId="356A2621" w14:textId="77777777" w:rsidR="00781D2A" w:rsidRPr="00D23121" w:rsidRDefault="00781D2A" w:rsidP="00781D2A">
            <w:pPr>
              <w:spacing w:after="0" w:line="240" w:lineRule="auto"/>
              <w:rPr>
                <w:rFonts w:ascii="Times New Roman" w:hAnsi="Times New Roman"/>
                <w:lang w:val="sr-Cyrl-CS"/>
              </w:rPr>
            </w:pPr>
            <w:r w:rsidRPr="00D23121">
              <w:rPr>
                <w:rFonts w:ascii="Times New Roman" w:hAnsi="Times New Roman"/>
                <w:lang w:val="sr-Cyrl-CS"/>
              </w:rPr>
              <w:t xml:space="preserve">Зазиђивање, подзиђивање и зидање зидова од опеке или блокова, </w:t>
            </w:r>
            <w:r w:rsidRPr="00D23121">
              <w:rPr>
                <w:rFonts w:ascii="Times New Roman" w:hAnsi="Times New Roman"/>
                <w:lang w:val="sr-Latn-CS"/>
              </w:rPr>
              <w:t>d</w:t>
            </w:r>
            <w:r w:rsidRPr="00D23121">
              <w:rPr>
                <w:rFonts w:ascii="Times New Roman" w:hAnsi="Times New Roman"/>
                <w:lang w:val="sr-Cyrl-CS"/>
              </w:rPr>
              <w:t xml:space="preserve"> </w:t>
            </w:r>
            <w:r w:rsidRPr="00D23121">
              <w:rPr>
                <w:rFonts w:ascii="Times New Roman" w:hAnsi="Times New Roman"/>
                <w:lang w:val="sr-Latn-CS"/>
              </w:rPr>
              <w:t>≤</w:t>
            </w:r>
            <w:r w:rsidRPr="00D23121">
              <w:rPr>
                <w:rFonts w:ascii="Times New Roman" w:hAnsi="Times New Roman"/>
                <w:lang w:val="sr-Cyrl-CS"/>
              </w:rPr>
              <w:t xml:space="preserve"> </w:t>
            </w:r>
            <w:r w:rsidRPr="00D23121">
              <w:rPr>
                <w:rFonts w:ascii="Times New Roman" w:hAnsi="Times New Roman"/>
                <w:lang w:val="sr-Latn-CS"/>
              </w:rPr>
              <w:t>25cm</w:t>
            </w:r>
            <w:r w:rsidRPr="00D23121">
              <w:rPr>
                <w:rFonts w:ascii="Times New Roman" w:hAnsi="Times New Roman"/>
                <w:lang w:val="sr-Cyrl-CS"/>
              </w:rPr>
              <w:t>. Ценом је обухваћена набавка, довоз и истовар свог потребног материјала</w:t>
            </w:r>
          </w:p>
        </w:tc>
        <w:tc>
          <w:tcPr>
            <w:tcW w:w="1276" w:type="dxa"/>
            <w:tcBorders>
              <w:top w:val="single" w:sz="4" w:space="0" w:color="auto"/>
              <w:bottom w:val="single" w:sz="4" w:space="0" w:color="auto"/>
            </w:tcBorders>
            <w:vAlign w:val="center"/>
          </w:tcPr>
          <w:p w14:paraId="4445A045"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ascii="Times New Roman" w:hAnsi="Times New Roman"/>
                <w:vertAlign w:val="superscript"/>
                <w:lang w:val="sr-Cyrl-CS"/>
              </w:rPr>
              <w:t>2</w:t>
            </w:r>
          </w:p>
        </w:tc>
        <w:tc>
          <w:tcPr>
            <w:tcW w:w="1417" w:type="dxa"/>
            <w:tcBorders>
              <w:top w:val="single" w:sz="4" w:space="0" w:color="auto"/>
              <w:bottom w:val="single" w:sz="4" w:space="0" w:color="auto"/>
            </w:tcBorders>
            <w:vAlign w:val="center"/>
          </w:tcPr>
          <w:p w14:paraId="3E226091"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47DF6AED"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12630214" w14:textId="77777777" w:rsidTr="000F4914">
        <w:trPr>
          <w:trHeight w:val="210"/>
        </w:trPr>
        <w:tc>
          <w:tcPr>
            <w:tcW w:w="0" w:type="auto"/>
            <w:tcBorders>
              <w:top w:val="single" w:sz="4" w:space="0" w:color="auto"/>
              <w:bottom w:val="single" w:sz="4" w:space="0" w:color="auto"/>
            </w:tcBorders>
          </w:tcPr>
          <w:p w14:paraId="1C938A83"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6.2</w:t>
            </w:r>
          </w:p>
        </w:tc>
        <w:tc>
          <w:tcPr>
            <w:tcW w:w="5004" w:type="dxa"/>
            <w:tcBorders>
              <w:top w:val="single" w:sz="4" w:space="0" w:color="auto"/>
              <w:bottom w:val="single" w:sz="4" w:space="0" w:color="auto"/>
            </w:tcBorders>
          </w:tcPr>
          <w:p w14:paraId="63358839" w14:textId="77777777" w:rsidR="00781D2A" w:rsidRPr="00D23121" w:rsidRDefault="00781D2A" w:rsidP="00781D2A">
            <w:pPr>
              <w:spacing w:after="0" w:line="240" w:lineRule="auto"/>
              <w:rPr>
                <w:rFonts w:ascii="Times New Roman" w:hAnsi="Times New Roman"/>
                <w:lang w:val="sr-Cyrl-CS"/>
              </w:rPr>
            </w:pPr>
            <w:r w:rsidRPr="00D23121">
              <w:rPr>
                <w:rFonts w:ascii="Times New Roman" w:hAnsi="Times New Roman"/>
                <w:lang w:val="sr-Cyrl-CS"/>
              </w:rPr>
              <w:t xml:space="preserve">Зазиђивање, подзиђивање и зидање зидова од опеке или блокова, </w:t>
            </w:r>
            <w:r w:rsidRPr="00D23121">
              <w:rPr>
                <w:rFonts w:ascii="Times New Roman" w:hAnsi="Times New Roman"/>
                <w:lang w:val="sr-Latn-CS"/>
              </w:rPr>
              <w:t>d</w:t>
            </w:r>
            <w:r w:rsidRPr="00D23121">
              <w:rPr>
                <w:rFonts w:ascii="Times New Roman" w:hAnsi="Times New Roman"/>
                <w:lang w:val="sr-Cyrl-CS"/>
              </w:rPr>
              <w:t xml:space="preserve"> &gt; </w:t>
            </w:r>
            <w:r w:rsidRPr="00D23121">
              <w:rPr>
                <w:rFonts w:ascii="Times New Roman" w:hAnsi="Times New Roman"/>
                <w:lang w:val="sr-Latn-CS"/>
              </w:rPr>
              <w:t>25cm</w:t>
            </w:r>
            <w:r w:rsidRPr="00D23121">
              <w:rPr>
                <w:rFonts w:ascii="Times New Roman" w:hAnsi="Times New Roman"/>
                <w:lang w:val="sr-Cyrl-CS"/>
              </w:rPr>
              <w:t>. Ценом је обухваћена набавка, довоз и истовар свог потребног материјала.</w:t>
            </w:r>
          </w:p>
        </w:tc>
        <w:tc>
          <w:tcPr>
            <w:tcW w:w="1276" w:type="dxa"/>
            <w:tcBorders>
              <w:top w:val="single" w:sz="4" w:space="0" w:color="auto"/>
              <w:bottom w:val="single" w:sz="4" w:space="0" w:color="auto"/>
            </w:tcBorders>
            <w:vAlign w:val="center"/>
          </w:tcPr>
          <w:p w14:paraId="17B7DB3C"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cs="Calibri"/>
                <w:lang w:val="sr-Cyrl-CS"/>
              </w:rPr>
              <w:t>³</w:t>
            </w:r>
          </w:p>
        </w:tc>
        <w:tc>
          <w:tcPr>
            <w:tcW w:w="1417" w:type="dxa"/>
            <w:tcBorders>
              <w:top w:val="single" w:sz="4" w:space="0" w:color="auto"/>
              <w:bottom w:val="single" w:sz="4" w:space="0" w:color="auto"/>
            </w:tcBorders>
            <w:vAlign w:val="center"/>
          </w:tcPr>
          <w:p w14:paraId="03624F30"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6D84955D"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3E35829F" w14:textId="77777777" w:rsidTr="000F4914">
        <w:trPr>
          <w:trHeight w:val="210"/>
        </w:trPr>
        <w:tc>
          <w:tcPr>
            <w:tcW w:w="0" w:type="auto"/>
            <w:tcBorders>
              <w:top w:val="single" w:sz="4" w:space="0" w:color="auto"/>
              <w:bottom w:val="single" w:sz="4" w:space="0" w:color="auto"/>
            </w:tcBorders>
          </w:tcPr>
          <w:p w14:paraId="7B538551"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6.3</w:t>
            </w:r>
          </w:p>
        </w:tc>
        <w:tc>
          <w:tcPr>
            <w:tcW w:w="5004" w:type="dxa"/>
            <w:tcBorders>
              <w:top w:val="single" w:sz="4" w:space="0" w:color="auto"/>
              <w:bottom w:val="single" w:sz="4" w:space="0" w:color="auto"/>
            </w:tcBorders>
          </w:tcPr>
          <w:p w14:paraId="4E2E5C47" w14:textId="77777777" w:rsidR="00781D2A" w:rsidRPr="00D23121" w:rsidRDefault="00781D2A" w:rsidP="00781D2A">
            <w:pPr>
              <w:spacing w:after="0" w:line="240" w:lineRule="auto"/>
              <w:rPr>
                <w:rFonts w:ascii="Times New Roman" w:hAnsi="Times New Roman"/>
                <w:lang w:val="sr-Cyrl-CS"/>
              </w:rPr>
            </w:pPr>
            <w:r w:rsidRPr="00D23121">
              <w:rPr>
                <w:rFonts w:ascii="Times New Roman" w:hAnsi="Times New Roman"/>
                <w:lang w:val="sr-Cyrl-CS"/>
              </w:rPr>
              <w:t>Малтерисање зидова у два слоја продужним малтером. Ценом је обухваћена набавка, довоз и истовар свог потребног материјала.</w:t>
            </w:r>
          </w:p>
        </w:tc>
        <w:tc>
          <w:tcPr>
            <w:tcW w:w="1276" w:type="dxa"/>
            <w:tcBorders>
              <w:top w:val="single" w:sz="4" w:space="0" w:color="auto"/>
              <w:bottom w:val="single" w:sz="4" w:space="0" w:color="auto"/>
            </w:tcBorders>
            <w:vAlign w:val="center"/>
          </w:tcPr>
          <w:p w14:paraId="6396E057"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ascii="Times New Roman" w:hAnsi="Times New Roman"/>
                <w:vertAlign w:val="superscript"/>
                <w:lang w:val="sr-Cyrl-CS"/>
              </w:rPr>
              <w:t>2</w:t>
            </w:r>
          </w:p>
        </w:tc>
        <w:tc>
          <w:tcPr>
            <w:tcW w:w="1417" w:type="dxa"/>
            <w:tcBorders>
              <w:top w:val="single" w:sz="4" w:space="0" w:color="auto"/>
              <w:bottom w:val="single" w:sz="4" w:space="0" w:color="auto"/>
            </w:tcBorders>
            <w:vAlign w:val="center"/>
          </w:tcPr>
          <w:p w14:paraId="2E294D90"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01914CA2"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56A64548" w14:textId="77777777" w:rsidTr="000F4914">
        <w:trPr>
          <w:trHeight w:val="210"/>
        </w:trPr>
        <w:tc>
          <w:tcPr>
            <w:tcW w:w="0" w:type="auto"/>
            <w:tcBorders>
              <w:top w:val="single" w:sz="4" w:space="0" w:color="auto"/>
              <w:bottom w:val="single" w:sz="4" w:space="0" w:color="auto"/>
            </w:tcBorders>
          </w:tcPr>
          <w:p w14:paraId="25E0E834"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6.4</w:t>
            </w:r>
          </w:p>
        </w:tc>
        <w:tc>
          <w:tcPr>
            <w:tcW w:w="5004" w:type="dxa"/>
            <w:tcBorders>
              <w:top w:val="single" w:sz="4" w:space="0" w:color="auto"/>
              <w:bottom w:val="single" w:sz="4" w:space="0" w:color="auto"/>
            </w:tcBorders>
          </w:tcPr>
          <w:p w14:paraId="4038DB0C" w14:textId="77777777" w:rsidR="00781D2A" w:rsidRPr="00D23121" w:rsidRDefault="00781D2A" w:rsidP="00781D2A">
            <w:pPr>
              <w:spacing w:after="0" w:line="240" w:lineRule="auto"/>
              <w:rPr>
                <w:rFonts w:ascii="Times New Roman" w:hAnsi="Times New Roman"/>
                <w:lang w:val="sr-Cyrl-CS"/>
              </w:rPr>
            </w:pPr>
            <w:r w:rsidRPr="00D23121">
              <w:rPr>
                <w:rFonts w:ascii="Times New Roman" w:hAnsi="Times New Roman"/>
                <w:lang w:val="sr-Cyrl-CS"/>
              </w:rPr>
              <w:t>Зидање греда и стубова од АБ</w:t>
            </w:r>
          </w:p>
        </w:tc>
        <w:tc>
          <w:tcPr>
            <w:tcW w:w="1276" w:type="dxa"/>
            <w:tcBorders>
              <w:top w:val="single" w:sz="4" w:space="0" w:color="auto"/>
              <w:bottom w:val="single" w:sz="4" w:space="0" w:color="auto"/>
            </w:tcBorders>
            <w:vAlign w:val="center"/>
          </w:tcPr>
          <w:p w14:paraId="60383220"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cs="Calibri"/>
                <w:lang w:val="sr-Cyrl-CS"/>
              </w:rPr>
              <w:t>³</w:t>
            </w:r>
          </w:p>
        </w:tc>
        <w:tc>
          <w:tcPr>
            <w:tcW w:w="1417" w:type="dxa"/>
            <w:tcBorders>
              <w:top w:val="single" w:sz="4" w:space="0" w:color="auto"/>
              <w:bottom w:val="single" w:sz="4" w:space="0" w:color="auto"/>
            </w:tcBorders>
            <w:vAlign w:val="center"/>
          </w:tcPr>
          <w:p w14:paraId="66E7DC80"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68030366"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5563D716" w14:textId="77777777" w:rsidTr="000F4914">
        <w:trPr>
          <w:trHeight w:val="210"/>
        </w:trPr>
        <w:tc>
          <w:tcPr>
            <w:tcW w:w="0" w:type="auto"/>
            <w:tcBorders>
              <w:top w:val="single" w:sz="4" w:space="0" w:color="auto"/>
              <w:bottom w:val="single" w:sz="4" w:space="0" w:color="auto"/>
            </w:tcBorders>
          </w:tcPr>
          <w:p w14:paraId="43BCC435"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6.5</w:t>
            </w:r>
          </w:p>
        </w:tc>
        <w:tc>
          <w:tcPr>
            <w:tcW w:w="5004" w:type="dxa"/>
          </w:tcPr>
          <w:p w14:paraId="3BBFF20E" w14:textId="77777777" w:rsidR="00781D2A" w:rsidRPr="00D23121" w:rsidRDefault="00781D2A" w:rsidP="00781D2A">
            <w:pPr>
              <w:spacing w:after="0" w:line="240" w:lineRule="auto"/>
              <w:jc w:val="both"/>
              <w:rPr>
                <w:rFonts w:ascii="Times New Roman" w:hAnsi="Times New Roman"/>
                <w:lang w:val="sr-Cyrl-CS"/>
              </w:rPr>
            </w:pPr>
            <w:r w:rsidRPr="00D23121">
              <w:rPr>
                <w:rFonts w:ascii="Times New Roman" w:hAnsi="Times New Roman"/>
                <w:lang w:val="sr-Cyrl-CS"/>
              </w:rPr>
              <w:t>Зидање стубова од опеке или блокова</w:t>
            </w:r>
          </w:p>
        </w:tc>
        <w:tc>
          <w:tcPr>
            <w:tcW w:w="1276" w:type="dxa"/>
            <w:tcBorders>
              <w:top w:val="single" w:sz="4" w:space="0" w:color="auto"/>
              <w:bottom w:val="single" w:sz="4" w:space="0" w:color="auto"/>
            </w:tcBorders>
            <w:vAlign w:val="center"/>
          </w:tcPr>
          <w:p w14:paraId="4DB5E3E5"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cs="Calibri"/>
                <w:lang w:val="sr-Cyrl-CS"/>
              </w:rPr>
              <w:t>³</w:t>
            </w:r>
          </w:p>
        </w:tc>
        <w:tc>
          <w:tcPr>
            <w:tcW w:w="1417" w:type="dxa"/>
            <w:tcBorders>
              <w:top w:val="single" w:sz="4" w:space="0" w:color="auto"/>
              <w:bottom w:val="single" w:sz="4" w:space="0" w:color="auto"/>
            </w:tcBorders>
            <w:vAlign w:val="center"/>
          </w:tcPr>
          <w:p w14:paraId="55F495BE"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232173CA"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1C546BFD" w14:textId="77777777" w:rsidTr="000F4914">
        <w:trPr>
          <w:trHeight w:val="210"/>
        </w:trPr>
        <w:tc>
          <w:tcPr>
            <w:tcW w:w="0" w:type="auto"/>
            <w:tcBorders>
              <w:top w:val="single" w:sz="4" w:space="0" w:color="auto"/>
              <w:bottom w:val="single" w:sz="4" w:space="0" w:color="auto"/>
            </w:tcBorders>
          </w:tcPr>
          <w:p w14:paraId="723F4480"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6.6</w:t>
            </w:r>
          </w:p>
        </w:tc>
        <w:tc>
          <w:tcPr>
            <w:tcW w:w="5004" w:type="dxa"/>
          </w:tcPr>
          <w:p w14:paraId="0033D6B8" w14:textId="77777777" w:rsidR="00781D2A" w:rsidRPr="00D23121" w:rsidRDefault="00781D2A" w:rsidP="00781D2A">
            <w:pPr>
              <w:spacing w:after="0" w:line="240" w:lineRule="auto"/>
              <w:jc w:val="both"/>
              <w:rPr>
                <w:rFonts w:ascii="Times New Roman" w:hAnsi="Times New Roman"/>
                <w:lang w:val="sr-Cyrl-CS"/>
              </w:rPr>
            </w:pPr>
            <w:r w:rsidRPr="00D23121">
              <w:rPr>
                <w:rFonts w:ascii="Times New Roman" w:hAnsi="Times New Roman"/>
                <w:bCs/>
                <w:color w:val="000000"/>
                <w:sz w:val="21"/>
                <w:szCs w:val="21"/>
                <w:lang w:val="sr-Cyrl-CS"/>
              </w:rPr>
              <w:t>Зидање димњака опеком у продужном малтеру</w:t>
            </w:r>
          </w:p>
        </w:tc>
        <w:tc>
          <w:tcPr>
            <w:tcW w:w="1276" w:type="dxa"/>
            <w:vAlign w:val="center"/>
          </w:tcPr>
          <w:p w14:paraId="5FC0F9D4"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cs="Calibri"/>
                <w:lang w:val="sr-Cyrl-CS"/>
              </w:rPr>
              <w:t>³</w:t>
            </w:r>
          </w:p>
        </w:tc>
        <w:tc>
          <w:tcPr>
            <w:tcW w:w="1417" w:type="dxa"/>
            <w:tcBorders>
              <w:top w:val="single" w:sz="4" w:space="0" w:color="auto"/>
              <w:bottom w:val="single" w:sz="4" w:space="0" w:color="auto"/>
            </w:tcBorders>
            <w:vAlign w:val="center"/>
          </w:tcPr>
          <w:p w14:paraId="093D2192" w14:textId="77777777" w:rsidR="00781D2A" w:rsidRPr="00781D2A" w:rsidRDefault="00781D2A" w:rsidP="00781D2A">
            <w:pPr>
              <w:spacing w:after="0" w:line="240" w:lineRule="auto"/>
              <w:rPr>
                <w:rFonts w:ascii="Times New Roman" w:hAnsi="Times New Roman"/>
                <w:highlight w:val="yellow"/>
                <w:lang w:val="sr-Cyrl-CS"/>
              </w:rPr>
            </w:pPr>
          </w:p>
        </w:tc>
        <w:tc>
          <w:tcPr>
            <w:tcW w:w="1559" w:type="dxa"/>
            <w:tcBorders>
              <w:top w:val="single" w:sz="4" w:space="0" w:color="auto"/>
              <w:bottom w:val="single" w:sz="4" w:space="0" w:color="auto"/>
            </w:tcBorders>
            <w:vAlign w:val="center"/>
          </w:tcPr>
          <w:p w14:paraId="093DA0F4" w14:textId="77777777" w:rsidR="00781D2A" w:rsidRPr="00781D2A" w:rsidRDefault="00781D2A" w:rsidP="00781D2A">
            <w:pPr>
              <w:spacing w:after="0" w:line="240" w:lineRule="auto"/>
              <w:rPr>
                <w:rFonts w:ascii="Times New Roman" w:hAnsi="Times New Roman"/>
                <w:highlight w:val="yellow"/>
                <w:lang w:val="sr-Cyrl-CS"/>
              </w:rPr>
            </w:pPr>
          </w:p>
        </w:tc>
      </w:tr>
      <w:tr w:rsidR="00781D2A" w:rsidRPr="00781D2A" w14:paraId="6F1A9FCC" w14:textId="77777777" w:rsidTr="000F4914">
        <w:trPr>
          <w:trHeight w:val="210"/>
        </w:trPr>
        <w:tc>
          <w:tcPr>
            <w:tcW w:w="0" w:type="auto"/>
            <w:tcBorders>
              <w:top w:val="single" w:sz="4" w:space="0" w:color="auto"/>
              <w:bottom w:val="single" w:sz="4" w:space="0" w:color="auto"/>
            </w:tcBorders>
          </w:tcPr>
          <w:p w14:paraId="6DBF76FD" w14:textId="77777777" w:rsidR="00781D2A" w:rsidRPr="00D23121" w:rsidRDefault="00781D2A" w:rsidP="00781D2A">
            <w:pPr>
              <w:spacing w:line="240" w:lineRule="auto"/>
              <w:jc w:val="center"/>
              <w:rPr>
                <w:rFonts w:ascii="Times New Roman" w:hAnsi="Times New Roman"/>
                <w:lang w:val="sr-Cyrl-CS"/>
              </w:rPr>
            </w:pPr>
            <w:r w:rsidRPr="00D23121">
              <w:rPr>
                <w:rFonts w:ascii="Times New Roman" w:hAnsi="Times New Roman"/>
                <w:lang w:val="sr-Cyrl-CS"/>
              </w:rPr>
              <w:t>6.7</w:t>
            </w:r>
          </w:p>
        </w:tc>
        <w:tc>
          <w:tcPr>
            <w:tcW w:w="5004" w:type="dxa"/>
          </w:tcPr>
          <w:p w14:paraId="6544BCF2" w14:textId="77777777" w:rsidR="00781D2A" w:rsidRPr="00D23121" w:rsidRDefault="00781D2A" w:rsidP="00781D2A">
            <w:pPr>
              <w:spacing w:after="0" w:line="240" w:lineRule="auto"/>
              <w:jc w:val="both"/>
              <w:rPr>
                <w:rFonts w:ascii="Times New Roman" w:hAnsi="Times New Roman"/>
                <w:lang w:val="sr-Cyrl-CS"/>
              </w:rPr>
            </w:pPr>
            <w:r w:rsidRPr="00D23121">
              <w:rPr>
                <w:rFonts w:ascii="Times New Roman" w:hAnsi="Times New Roman"/>
                <w:bCs/>
                <w:color w:val="000000"/>
                <w:spacing w:val="3"/>
                <w:sz w:val="21"/>
                <w:szCs w:val="21"/>
                <w:lang w:val="sr-Cyrl-CS"/>
              </w:rPr>
              <w:t>Израда фасаде са завршном обрадом, дебљине 5 цм</w:t>
            </w:r>
          </w:p>
        </w:tc>
        <w:tc>
          <w:tcPr>
            <w:tcW w:w="1276" w:type="dxa"/>
            <w:tcBorders>
              <w:top w:val="single" w:sz="4" w:space="0" w:color="auto"/>
              <w:bottom w:val="single" w:sz="4" w:space="0" w:color="auto"/>
            </w:tcBorders>
            <w:vAlign w:val="center"/>
          </w:tcPr>
          <w:p w14:paraId="191185A1" w14:textId="77777777" w:rsidR="00781D2A" w:rsidRPr="00D23121" w:rsidRDefault="00781D2A" w:rsidP="00781D2A">
            <w:pPr>
              <w:spacing w:after="0" w:line="240" w:lineRule="auto"/>
              <w:jc w:val="center"/>
              <w:rPr>
                <w:rFonts w:ascii="Times New Roman" w:hAnsi="Times New Roman"/>
                <w:lang w:val="sr-Cyrl-CS"/>
              </w:rPr>
            </w:pPr>
            <w:r w:rsidRPr="00D23121">
              <w:rPr>
                <w:rFonts w:ascii="Times New Roman" w:hAnsi="Times New Roman"/>
                <w:lang w:val="sr-Cyrl-CS"/>
              </w:rPr>
              <w:t>м</w:t>
            </w:r>
            <w:r w:rsidRPr="00D23121">
              <w:rPr>
                <w:rFonts w:ascii="Times New Roman" w:hAnsi="Times New Roman"/>
                <w:vertAlign w:val="superscript"/>
                <w:lang w:val="sr-Cyrl-CS"/>
              </w:rPr>
              <w:t>2</w:t>
            </w:r>
          </w:p>
        </w:tc>
        <w:tc>
          <w:tcPr>
            <w:tcW w:w="1417" w:type="dxa"/>
            <w:tcBorders>
              <w:top w:val="single" w:sz="4" w:space="0" w:color="auto"/>
              <w:bottom w:val="single" w:sz="4" w:space="0" w:color="auto"/>
            </w:tcBorders>
            <w:vAlign w:val="center"/>
          </w:tcPr>
          <w:p w14:paraId="504032AD" w14:textId="77777777" w:rsidR="00781D2A" w:rsidRPr="00781D2A" w:rsidRDefault="00781D2A" w:rsidP="00781D2A">
            <w:pPr>
              <w:spacing w:after="0" w:line="240" w:lineRule="auto"/>
              <w:rPr>
                <w:rFonts w:ascii="Times New Roman" w:hAnsi="Times New Roman"/>
                <w:lang w:val="sr-Cyrl-CS"/>
              </w:rPr>
            </w:pPr>
          </w:p>
        </w:tc>
        <w:tc>
          <w:tcPr>
            <w:tcW w:w="1559" w:type="dxa"/>
            <w:tcBorders>
              <w:top w:val="single" w:sz="4" w:space="0" w:color="auto"/>
              <w:bottom w:val="single" w:sz="4" w:space="0" w:color="auto"/>
            </w:tcBorders>
            <w:vAlign w:val="center"/>
          </w:tcPr>
          <w:p w14:paraId="49E4F1BC" w14:textId="77777777" w:rsidR="00781D2A" w:rsidRPr="00781D2A" w:rsidRDefault="00781D2A" w:rsidP="00781D2A">
            <w:pPr>
              <w:spacing w:after="0" w:line="240" w:lineRule="auto"/>
              <w:rPr>
                <w:rFonts w:ascii="Times New Roman" w:hAnsi="Times New Roman"/>
                <w:lang w:val="sr-Cyrl-CS"/>
              </w:rPr>
            </w:pPr>
          </w:p>
        </w:tc>
      </w:tr>
      <w:tr w:rsidR="00781D2A" w:rsidRPr="00781D2A" w14:paraId="2B0D423B" w14:textId="77777777" w:rsidTr="000F4914">
        <w:trPr>
          <w:trHeight w:val="210"/>
        </w:trPr>
        <w:tc>
          <w:tcPr>
            <w:tcW w:w="0" w:type="auto"/>
            <w:tcBorders>
              <w:top w:val="single" w:sz="4" w:space="0" w:color="auto"/>
              <w:bottom w:val="single" w:sz="4" w:space="0" w:color="auto"/>
            </w:tcBorders>
          </w:tcPr>
          <w:p w14:paraId="6B714187" w14:textId="77777777" w:rsidR="00781D2A" w:rsidRPr="00D23121" w:rsidRDefault="00781D2A" w:rsidP="00781D2A">
            <w:pPr>
              <w:spacing w:line="240" w:lineRule="auto"/>
              <w:jc w:val="center"/>
              <w:rPr>
                <w:rFonts w:ascii="Times New Roman" w:hAnsi="Times New Roman"/>
                <w:lang w:val="sr-Cyrl-CS"/>
              </w:rPr>
            </w:pPr>
          </w:p>
        </w:tc>
        <w:tc>
          <w:tcPr>
            <w:tcW w:w="5004" w:type="dxa"/>
          </w:tcPr>
          <w:p w14:paraId="72EBD1F3" w14:textId="77777777" w:rsidR="00781D2A" w:rsidRPr="00D23121" w:rsidRDefault="00781D2A" w:rsidP="00781D2A">
            <w:pPr>
              <w:spacing w:after="0" w:line="240" w:lineRule="auto"/>
              <w:jc w:val="both"/>
              <w:rPr>
                <w:rFonts w:ascii="Times New Roman" w:hAnsi="Times New Roman"/>
                <w:lang w:val="sr-Cyrl-CS"/>
              </w:rPr>
            </w:pPr>
          </w:p>
        </w:tc>
        <w:tc>
          <w:tcPr>
            <w:tcW w:w="1276" w:type="dxa"/>
            <w:vAlign w:val="center"/>
          </w:tcPr>
          <w:p w14:paraId="5BE2457F" w14:textId="77777777" w:rsidR="00781D2A" w:rsidRPr="00D23121" w:rsidRDefault="0053780A" w:rsidP="00781D2A">
            <w:pPr>
              <w:spacing w:after="0" w:line="240" w:lineRule="auto"/>
              <w:jc w:val="center"/>
              <w:rPr>
                <w:rFonts w:ascii="Times New Roman" w:hAnsi="Times New Roman"/>
                <w:lang w:val="sr-Cyrl-CS"/>
              </w:rPr>
            </w:pPr>
            <w:r w:rsidRPr="00D23121">
              <w:rPr>
                <w:rFonts w:ascii="Times New Roman" w:hAnsi="Times New Roman"/>
                <w:lang w:val="sr-Cyrl-CS"/>
              </w:rPr>
              <w:tab/>
              <w:t>Укупно:</w:t>
            </w:r>
          </w:p>
        </w:tc>
        <w:tc>
          <w:tcPr>
            <w:tcW w:w="1417" w:type="dxa"/>
            <w:tcBorders>
              <w:top w:val="single" w:sz="4" w:space="0" w:color="auto"/>
              <w:bottom w:val="single" w:sz="4" w:space="0" w:color="auto"/>
            </w:tcBorders>
            <w:vAlign w:val="center"/>
          </w:tcPr>
          <w:p w14:paraId="1290FA79" w14:textId="77777777" w:rsidR="00781D2A" w:rsidRPr="00781D2A" w:rsidRDefault="00781D2A" w:rsidP="00781D2A">
            <w:pPr>
              <w:spacing w:after="0" w:line="240" w:lineRule="auto"/>
              <w:rPr>
                <w:rFonts w:ascii="Times New Roman" w:hAnsi="Times New Roman"/>
                <w:lang w:val="sr-Cyrl-CS"/>
              </w:rPr>
            </w:pPr>
          </w:p>
        </w:tc>
        <w:tc>
          <w:tcPr>
            <w:tcW w:w="1559" w:type="dxa"/>
            <w:tcBorders>
              <w:top w:val="single" w:sz="4" w:space="0" w:color="auto"/>
              <w:bottom w:val="single" w:sz="4" w:space="0" w:color="auto"/>
            </w:tcBorders>
            <w:vAlign w:val="center"/>
          </w:tcPr>
          <w:p w14:paraId="5EE5A58F" w14:textId="77777777" w:rsidR="00781D2A" w:rsidRPr="00781D2A" w:rsidRDefault="00781D2A" w:rsidP="00781D2A">
            <w:pPr>
              <w:spacing w:after="0" w:line="240" w:lineRule="auto"/>
              <w:rPr>
                <w:rFonts w:ascii="Times New Roman" w:hAnsi="Times New Roman"/>
                <w:lang w:val="sr-Cyrl-CS"/>
              </w:rPr>
            </w:pPr>
          </w:p>
        </w:tc>
      </w:tr>
    </w:tbl>
    <w:p w14:paraId="36B29EC3" w14:textId="77777777" w:rsidR="00C853AA" w:rsidRDefault="00C853AA" w:rsidP="00E00FDF">
      <w:pPr>
        <w:autoSpaceDE w:val="0"/>
        <w:autoSpaceDN w:val="0"/>
        <w:adjustRightInd w:val="0"/>
        <w:spacing w:after="0" w:line="240" w:lineRule="auto"/>
        <w:jc w:val="center"/>
        <w:rPr>
          <w:rFonts w:ascii="Times New Roman" w:hAnsi="Times New Roman"/>
          <w:b/>
          <w:bCs/>
          <w:color w:val="000000"/>
          <w:sz w:val="24"/>
          <w:szCs w:val="24"/>
        </w:rPr>
      </w:pPr>
    </w:p>
    <w:p w14:paraId="7D8163B2" w14:textId="77777777" w:rsidR="00C853AA" w:rsidRDefault="00C853AA" w:rsidP="00E00FDF">
      <w:pPr>
        <w:autoSpaceDE w:val="0"/>
        <w:autoSpaceDN w:val="0"/>
        <w:adjustRightInd w:val="0"/>
        <w:spacing w:after="0" w:line="240" w:lineRule="auto"/>
        <w:jc w:val="center"/>
        <w:rPr>
          <w:rFonts w:ascii="Times New Roman" w:hAnsi="Times New Roman"/>
          <w:b/>
          <w:bCs/>
          <w:color w:val="000000"/>
          <w:sz w:val="24"/>
          <w:szCs w:val="24"/>
        </w:rPr>
      </w:pPr>
    </w:p>
    <w:p w14:paraId="67DAA118" w14:textId="77777777" w:rsidR="00DF5E7A" w:rsidRPr="00D23121" w:rsidRDefault="00DF5E7A" w:rsidP="00E00FDF">
      <w:pPr>
        <w:autoSpaceDE w:val="0"/>
        <w:autoSpaceDN w:val="0"/>
        <w:adjustRightInd w:val="0"/>
        <w:spacing w:after="0" w:line="240" w:lineRule="auto"/>
        <w:jc w:val="center"/>
        <w:rPr>
          <w:rFonts w:ascii="Times New Roman" w:hAnsi="Times New Roman"/>
          <w:b/>
          <w:bCs/>
          <w:sz w:val="24"/>
          <w:szCs w:val="24"/>
        </w:rPr>
      </w:pPr>
      <w:r w:rsidRPr="00D23121">
        <w:rPr>
          <w:rFonts w:ascii="Times New Roman" w:hAnsi="Times New Roman"/>
          <w:b/>
          <w:bCs/>
          <w:sz w:val="24"/>
          <w:szCs w:val="24"/>
        </w:rPr>
        <w:t>УКУПНА  ЦЕНА ПО ЈЕДИНИЦИ МЕРЕ СВИХ РАДОВА ИСКАЗАНИХ У ПРЕДМЕРУ РАДОВА</w:t>
      </w:r>
    </w:p>
    <w:p w14:paraId="4962F241" w14:textId="77777777" w:rsidR="0053780A" w:rsidRPr="00D23121" w:rsidRDefault="0053780A" w:rsidP="00E00FDF">
      <w:pPr>
        <w:autoSpaceDE w:val="0"/>
        <w:autoSpaceDN w:val="0"/>
        <w:adjustRightInd w:val="0"/>
        <w:spacing w:after="0" w:line="240" w:lineRule="auto"/>
        <w:jc w:val="center"/>
        <w:rPr>
          <w:rFonts w:ascii="Times New Roman" w:hAnsi="Times New Roman"/>
          <w:b/>
          <w:bCs/>
          <w:sz w:val="24"/>
          <w:szCs w:val="24"/>
        </w:rPr>
      </w:pPr>
    </w:p>
    <w:p w14:paraId="73F48DF6" w14:textId="77777777" w:rsidR="00356B52" w:rsidRPr="00D23121" w:rsidRDefault="00356B52" w:rsidP="00E00FDF">
      <w:pPr>
        <w:autoSpaceDE w:val="0"/>
        <w:autoSpaceDN w:val="0"/>
        <w:adjustRightInd w:val="0"/>
        <w:spacing w:after="0" w:line="240" w:lineRule="auto"/>
        <w:jc w:val="center"/>
        <w:rPr>
          <w:rFonts w:ascii="Times New Roman" w:hAnsi="Times New Roman"/>
          <w:sz w:val="24"/>
          <w:szCs w:val="24"/>
        </w:rPr>
      </w:pPr>
      <w:r w:rsidRPr="00D23121">
        <w:rPr>
          <w:rFonts w:ascii="Times New Roman" w:hAnsi="Times New Roman"/>
          <w:b/>
          <w:bCs/>
          <w:sz w:val="24"/>
          <w:szCs w:val="24"/>
        </w:rPr>
        <w:t>без урачунатог ПДВ износи:</w:t>
      </w:r>
    </w:p>
    <w:p w14:paraId="07F71B38" w14:textId="77777777" w:rsidR="00356B52" w:rsidRPr="00D23121" w:rsidRDefault="00356B52" w:rsidP="00356B52">
      <w:pPr>
        <w:autoSpaceDE w:val="0"/>
        <w:autoSpaceDN w:val="0"/>
        <w:adjustRightInd w:val="0"/>
        <w:spacing w:after="0" w:line="360" w:lineRule="auto"/>
        <w:jc w:val="both"/>
        <w:rPr>
          <w:rFonts w:ascii="Times New Roman" w:hAnsi="Times New Roman"/>
          <w:sz w:val="24"/>
          <w:szCs w:val="24"/>
        </w:rPr>
      </w:pPr>
    </w:p>
    <w:p w14:paraId="2DDBE8C5" w14:textId="77777777" w:rsidR="00356B52" w:rsidRPr="00D23121" w:rsidRDefault="00356B52" w:rsidP="00356B52">
      <w:pPr>
        <w:autoSpaceDE w:val="0"/>
        <w:autoSpaceDN w:val="0"/>
        <w:adjustRightInd w:val="0"/>
        <w:spacing w:after="0" w:line="240" w:lineRule="auto"/>
        <w:jc w:val="center"/>
        <w:rPr>
          <w:rFonts w:ascii="Times New Roman" w:hAnsi="Times New Roman"/>
          <w:b/>
          <w:bCs/>
          <w:sz w:val="24"/>
          <w:szCs w:val="24"/>
        </w:rPr>
      </w:pPr>
      <w:r w:rsidRPr="00D23121">
        <w:rPr>
          <w:rFonts w:ascii="Times New Roman" w:hAnsi="Times New Roman"/>
          <w:b/>
          <w:bCs/>
          <w:sz w:val="24"/>
          <w:szCs w:val="24"/>
        </w:rPr>
        <w:t>_____________________________динара</w:t>
      </w:r>
    </w:p>
    <w:p w14:paraId="687D9499" w14:textId="77777777" w:rsidR="00356B52" w:rsidRPr="00D23121" w:rsidRDefault="00356B52" w:rsidP="00356B52">
      <w:pPr>
        <w:autoSpaceDE w:val="0"/>
        <w:autoSpaceDN w:val="0"/>
        <w:adjustRightInd w:val="0"/>
        <w:spacing w:after="0" w:line="240" w:lineRule="auto"/>
        <w:jc w:val="center"/>
        <w:rPr>
          <w:rFonts w:ascii="Times New Roman" w:hAnsi="Times New Roman"/>
          <w:b/>
          <w:bCs/>
          <w:sz w:val="24"/>
          <w:szCs w:val="24"/>
        </w:rPr>
      </w:pPr>
    </w:p>
    <w:p w14:paraId="34BA92EA" w14:textId="77777777" w:rsidR="00356B52" w:rsidRPr="00D23121" w:rsidRDefault="00356B52" w:rsidP="00356B52">
      <w:pPr>
        <w:autoSpaceDE w:val="0"/>
        <w:autoSpaceDN w:val="0"/>
        <w:adjustRightInd w:val="0"/>
        <w:spacing w:after="0" w:line="240" w:lineRule="auto"/>
        <w:jc w:val="center"/>
        <w:rPr>
          <w:rFonts w:ascii="Times New Roman" w:hAnsi="Times New Roman"/>
          <w:b/>
          <w:bCs/>
          <w:sz w:val="24"/>
          <w:szCs w:val="24"/>
        </w:rPr>
      </w:pPr>
      <w:r w:rsidRPr="00D23121">
        <w:rPr>
          <w:rFonts w:ascii="Times New Roman" w:hAnsi="Times New Roman"/>
          <w:b/>
          <w:bCs/>
          <w:sz w:val="24"/>
          <w:szCs w:val="24"/>
        </w:rPr>
        <w:t>ПДВ: _____ %</w:t>
      </w:r>
    </w:p>
    <w:p w14:paraId="74A2F2F9" w14:textId="77777777" w:rsidR="00356B52" w:rsidRPr="00D23121" w:rsidRDefault="00356B52" w:rsidP="00356B52">
      <w:pPr>
        <w:autoSpaceDE w:val="0"/>
        <w:autoSpaceDN w:val="0"/>
        <w:adjustRightInd w:val="0"/>
        <w:spacing w:after="0" w:line="240" w:lineRule="auto"/>
        <w:jc w:val="center"/>
        <w:rPr>
          <w:rFonts w:ascii="Times New Roman" w:hAnsi="Times New Roman"/>
          <w:b/>
          <w:bCs/>
          <w:sz w:val="24"/>
          <w:szCs w:val="24"/>
        </w:rPr>
      </w:pPr>
    </w:p>
    <w:p w14:paraId="2A501DBD" w14:textId="77777777" w:rsidR="00356B52" w:rsidRPr="00D23121" w:rsidRDefault="00356B52" w:rsidP="00356B52">
      <w:pPr>
        <w:autoSpaceDE w:val="0"/>
        <w:autoSpaceDN w:val="0"/>
        <w:adjustRightInd w:val="0"/>
        <w:spacing w:after="0" w:line="240" w:lineRule="auto"/>
        <w:jc w:val="center"/>
        <w:rPr>
          <w:rFonts w:ascii="Times New Roman" w:hAnsi="Times New Roman"/>
          <w:b/>
          <w:bCs/>
          <w:iCs/>
          <w:sz w:val="24"/>
          <w:szCs w:val="24"/>
        </w:rPr>
      </w:pPr>
      <w:r w:rsidRPr="00D23121">
        <w:rPr>
          <w:rFonts w:ascii="Times New Roman" w:hAnsi="Times New Roman"/>
          <w:b/>
          <w:bCs/>
          <w:sz w:val="24"/>
          <w:szCs w:val="24"/>
        </w:rPr>
        <w:t>ПДВ:______________________</w:t>
      </w:r>
      <w:r w:rsidRPr="00D23121">
        <w:rPr>
          <w:rFonts w:ascii="Times New Roman" w:hAnsi="Times New Roman"/>
          <w:b/>
          <w:bCs/>
          <w:sz w:val="24"/>
          <w:szCs w:val="24"/>
          <w:lang w:val="sr-Cyrl-RS"/>
        </w:rPr>
        <w:t>__</w:t>
      </w:r>
      <w:r w:rsidRPr="00D23121">
        <w:rPr>
          <w:rFonts w:ascii="Times New Roman" w:hAnsi="Times New Roman"/>
          <w:b/>
          <w:bCs/>
          <w:sz w:val="24"/>
          <w:szCs w:val="24"/>
        </w:rPr>
        <w:t>динара</w:t>
      </w:r>
    </w:p>
    <w:p w14:paraId="5E91A90F" w14:textId="77777777" w:rsidR="00356B52" w:rsidRPr="00D23121" w:rsidRDefault="00356B52" w:rsidP="00356B52">
      <w:pPr>
        <w:autoSpaceDE w:val="0"/>
        <w:autoSpaceDN w:val="0"/>
        <w:adjustRightInd w:val="0"/>
        <w:spacing w:after="0" w:line="240" w:lineRule="auto"/>
        <w:jc w:val="center"/>
        <w:rPr>
          <w:rFonts w:ascii="Times New Roman" w:hAnsi="Times New Roman"/>
          <w:b/>
          <w:bCs/>
          <w:iCs/>
          <w:sz w:val="24"/>
          <w:szCs w:val="24"/>
        </w:rPr>
      </w:pPr>
    </w:p>
    <w:p w14:paraId="150F96A5" w14:textId="77777777" w:rsidR="00356B52" w:rsidRPr="00D23121" w:rsidRDefault="00356B52" w:rsidP="00356B52">
      <w:pPr>
        <w:autoSpaceDE w:val="0"/>
        <w:autoSpaceDN w:val="0"/>
        <w:adjustRightInd w:val="0"/>
        <w:spacing w:after="0" w:line="480" w:lineRule="auto"/>
        <w:jc w:val="center"/>
        <w:rPr>
          <w:rFonts w:ascii="Times New Roman" w:hAnsi="Times New Roman"/>
          <w:sz w:val="24"/>
          <w:szCs w:val="24"/>
        </w:rPr>
      </w:pPr>
      <w:r w:rsidRPr="00D23121">
        <w:rPr>
          <w:rFonts w:ascii="Times New Roman" w:hAnsi="Times New Roman"/>
          <w:b/>
          <w:bCs/>
          <w:sz w:val="24"/>
          <w:szCs w:val="24"/>
        </w:rPr>
        <w:t>са урачунатим ПДВ износи:</w:t>
      </w:r>
    </w:p>
    <w:p w14:paraId="1212E487" w14:textId="77777777" w:rsidR="00356B52" w:rsidRPr="00D23121" w:rsidRDefault="00356B52" w:rsidP="00356B52">
      <w:pPr>
        <w:autoSpaceDE w:val="0"/>
        <w:autoSpaceDN w:val="0"/>
        <w:adjustRightInd w:val="0"/>
        <w:spacing w:after="0" w:line="240" w:lineRule="auto"/>
        <w:jc w:val="center"/>
        <w:rPr>
          <w:rFonts w:ascii="Times New Roman" w:hAnsi="Times New Roman"/>
          <w:b/>
          <w:bCs/>
          <w:iCs/>
          <w:sz w:val="24"/>
          <w:szCs w:val="24"/>
        </w:rPr>
      </w:pPr>
      <w:r w:rsidRPr="00D23121">
        <w:rPr>
          <w:rFonts w:ascii="Times New Roman" w:hAnsi="Times New Roman"/>
          <w:b/>
          <w:bCs/>
          <w:sz w:val="24"/>
          <w:szCs w:val="24"/>
        </w:rPr>
        <w:t>_____________________________динара</w:t>
      </w:r>
    </w:p>
    <w:p w14:paraId="79D5C570" w14:textId="77777777" w:rsidR="00356B52" w:rsidRPr="00D23121" w:rsidRDefault="00356B52" w:rsidP="00356B52">
      <w:pPr>
        <w:autoSpaceDE w:val="0"/>
        <w:autoSpaceDN w:val="0"/>
        <w:adjustRightInd w:val="0"/>
        <w:spacing w:after="0" w:line="240" w:lineRule="auto"/>
        <w:jc w:val="center"/>
        <w:rPr>
          <w:rFonts w:ascii="Times New Roman" w:hAnsi="Times New Roman"/>
          <w:b/>
          <w:bCs/>
          <w:iCs/>
          <w:color w:val="000000"/>
          <w:sz w:val="24"/>
          <w:szCs w:val="24"/>
        </w:rPr>
      </w:pPr>
    </w:p>
    <w:p w14:paraId="190454F2" w14:textId="77777777" w:rsidR="000F4914" w:rsidRPr="00D23121" w:rsidRDefault="000F4914" w:rsidP="00356B52">
      <w:pPr>
        <w:autoSpaceDE w:val="0"/>
        <w:autoSpaceDN w:val="0"/>
        <w:adjustRightInd w:val="0"/>
        <w:spacing w:after="0" w:line="240" w:lineRule="auto"/>
        <w:jc w:val="both"/>
        <w:rPr>
          <w:rFonts w:ascii="Times New Roman" w:hAnsi="Times New Roman"/>
          <w:b/>
        </w:rPr>
      </w:pPr>
    </w:p>
    <w:p w14:paraId="563B9A1C" w14:textId="77777777" w:rsidR="00356B52" w:rsidRPr="00D23121" w:rsidRDefault="00356B52" w:rsidP="00356B52">
      <w:pPr>
        <w:autoSpaceDE w:val="0"/>
        <w:autoSpaceDN w:val="0"/>
        <w:adjustRightInd w:val="0"/>
        <w:spacing w:after="0" w:line="240" w:lineRule="auto"/>
        <w:jc w:val="both"/>
        <w:rPr>
          <w:rFonts w:ascii="Times New Roman" w:hAnsi="Times New Roman"/>
          <w:b/>
        </w:rPr>
      </w:pPr>
      <w:r w:rsidRPr="00D23121">
        <w:rPr>
          <w:rFonts w:ascii="Times New Roman" w:hAnsi="Times New Roman"/>
          <w:b/>
        </w:rPr>
        <w:t>Напомена :</w:t>
      </w:r>
    </w:p>
    <w:p w14:paraId="479407FA" w14:textId="77777777" w:rsidR="00356B52" w:rsidRPr="00356B52" w:rsidRDefault="00356B52" w:rsidP="00356B52">
      <w:pPr>
        <w:autoSpaceDE w:val="0"/>
        <w:autoSpaceDN w:val="0"/>
        <w:adjustRightInd w:val="0"/>
        <w:spacing w:after="0" w:line="240" w:lineRule="auto"/>
        <w:jc w:val="both"/>
        <w:rPr>
          <w:rFonts w:ascii="Times New Roman" w:hAnsi="Times New Roman"/>
        </w:rPr>
      </w:pPr>
      <w:r w:rsidRPr="00D23121">
        <w:rPr>
          <w:rFonts w:ascii="Symbol" w:hAnsi="Symbol" w:cs="Symbol"/>
        </w:rPr>
        <w:t></w:t>
      </w:r>
      <w:r w:rsidRPr="00D23121">
        <w:rPr>
          <w:rFonts w:ascii="Symbol" w:hAnsi="Symbol" w:cs="Symbol"/>
        </w:rPr>
        <w:t></w:t>
      </w:r>
      <w:r w:rsidRPr="00D23121">
        <w:rPr>
          <w:rFonts w:ascii="Times New Roman" w:hAnsi="Times New Roman"/>
        </w:rPr>
        <w:t>за</w:t>
      </w:r>
      <w:r w:rsidR="00502182" w:rsidRPr="00D23121">
        <w:rPr>
          <w:rFonts w:ascii="Times New Roman" w:hAnsi="Times New Roman"/>
          <w:lang w:val="sr-Cyrl-CS"/>
        </w:rPr>
        <w:t xml:space="preserve"> услуге</w:t>
      </w:r>
      <w:r w:rsidR="00502182" w:rsidRPr="00D23121">
        <w:rPr>
          <w:rFonts w:ascii="Times New Roman" w:hAnsi="Times New Roman"/>
        </w:rPr>
        <w:t xml:space="preserve"> рушења</w:t>
      </w:r>
      <w:r w:rsidR="0053780A" w:rsidRPr="00D23121">
        <w:rPr>
          <w:rFonts w:ascii="Times New Roman" w:hAnsi="Times New Roman"/>
          <w:lang w:val="sr-Cyrl-CS"/>
        </w:rPr>
        <w:t xml:space="preserve"> и враћања у првобитно стање</w:t>
      </w:r>
      <w:r w:rsidRPr="00D23121">
        <w:rPr>
          <w:rFonts w:ascii="Times New Roman" w:hAnsi="Times New Roman"/>
        </w:rPr>
        <w:t>:</w:t>
      </w:r>
    </w:p>
    <w:p w14:paraId="1502D990" w14:textId="77777777" w:rsidR="00356B52" w:rsidRPr="00746DE0" w:rsidRDefault="00746DE0" w:rsidP="00356B52">
      <w:pPr>
        <w:autoSpaceDE w:val="0"/>
        <w:autoSpaceDN w:val="0"/>
        <w:adjustRightInd w:val="0"/>
        <w:spacing w:after="0" w:line="240" w:lineRule="auto"/>
        <w:jc w:val="both"/>
        <w:rPr>
          <w:rFonts w:ascii="Times New Roman" w:hAnsi="Times New Roman"/>
          <w:lang w:val="sr-Cyrl-RS"/>
        </w:rPr>
      </w:pPr>
      <w:r>
        <w:rPr>
          <w:rFonts w:ascii="Times New Roman" w:hAnsi="Times New Roman"/>
          <w:lang w:val="sr-Cyrl-RS"/>
        </w:rPr>
        <w:t xml:space="preserve">Сви </w:t>
      </w:r>
      <w:r w:rsidRPr="00231383">
        <w:rPr>
          <w:rFonts w:ascii="Times New Roman" w:hAnsi="Times New Roman"/>
          <w:color w:val="FF0000"/>
          <w:lang w:val="sr-Cyrl-RS"/>
        </w:rPr>
        <w:t xml:space="preserve">радови </w:t>
      </w:r>
      <w:r w:rsidRPr="00BC5155">
        <w:rPr>
          <w:rFonts w:ascii="Times New Roman" w:hAnsi="Times New Roman"/>
          <w:lang w:val="sr-Cyrl-RS"/>
        </w:rPr>
        <w:t>који</w:t>
      </w:r>
      <w:r>
        <w:rPr>
          <w:rFonts w:ascii="Times New Roman" w:hAnsi="Times New Roman"/>
          <w:lang w:val="sr-Cyrl-RS"/>
        </w:rPr>
        <w:t xml:space="preserve"> се не појављују у предмеру обрачунавају се према стварно утрошеном времену рада механизације и </w:t>
      </w:r>
      <w:r w:rsidR="005B28B7">
        <w:rPr>
          <w:rFonts w:ascii="Times New Roman" w:hAnsi="Times New Roman"/>
          <w:lang w:val="sr-Cyrl-CS"/>
        </w:rPr>
        <w:t>радне снаге.</w:t>
      </w:r>
    </w:p>
    <w:p w14:paraId="296137B0" w14:textId="77777777" w:rsidR="00356B52" w:rsidRPr="00356B52" w:rsidRDefault="00356B52" w:rsidP="00356B52">
      <w:pPr>
        <w:autoSpaceDE w:val="0"/>
        <w:autoSpaceDN w:val="0"/>
        <w:adjustRightInd w:val="0"/>
        <w:spacing w:after="0" w:line="240" w:lineRule="auto"/>
        <w:jc w:val="both"/>
        <w:rPr>
          <w:rFonts w:ascii="Times New Roman" w:hAnsi="Times New Roman"/>
        </w:rPr>
      </w:pPr>
      <w:r w:rsidRPr="00356B52">
        <w:rPr>
          <w:rFonts w:ascii="Symbol" w:hAnsi="Symbol" w:cs="Symbol"/>
        </w:rPr>
        <w:t></w:t>
      </w:r>
      <w:r w:rsidRPr="00356B52">
        <w:rPr>
          <w:rFonts w:ascii="Symbol" w:hAnsi="Symbol" w:cs="Symbol"/>
        </w:rPr>
        <w:t></w:t>
      </w:r>
      <w:r w:rsidRPr="00356B52">
        <w:rPr>
          <w:rFonts w:ascii="Times New Roman" w:hAnsi="Times New Roman"/>
        </w:rPr>
        <w:t>обр</w:t>
      </w:r>
      <w:r w:rsidR="003E24D7">
        <w:rPr>
          <w:rFonts w:ascii="Times New Roman" w:hAnsi="Times New Roman"/>
        </w:rPr>
        <w:t xml:space="preserve">ачун количина у свему према </w:t>
      </w:r>
      <w:r w:rsidRPr="00356B52">
        <w:rPr>
          <w:rFonts w:ascii="Times New Roman" w:hAnsi="Times New Roman"/>
        </w:rPr>
        <w:t>грађевинским нормама</w:t>
      </w:r>
      <w:r w:rsidRPr="00356B52">
        <w:rPr>
          <w:rFonts w:ascii="Times New Roman" w:hAnsi="Times New Roman"/>
          <w:lang w:val="sr-Cyrl-RS"/>
        </w:rPr>
        <w:t xml:space="preserve"> </w:t>
      </w:r>
      <w:r w:rsidRPr="00356B52">
        <w:rPr>
          <w:rFonts w:ascii="Times New Roman" w:hAnsi="Times New Roman"/>
        </w:rPr>
        <w:t>у грађевинарству.</w:t>
      </w:r>
    </w:p>
    <w:p w14:paraId="11A234A1" w14:textId="77777777" w:rsidR="00746DE0" w:rsidRDefault="00746DE0"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16C9C83A" w14:textId="77777777" w:rsidR="00746DE0" w:rsidRPr="00356B52" w:rsidRDefault="00746DE0"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56131456"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35001B15" w14:textId="77777777" w:rsidR="00356B52" w:rsidRPr="00356B52" w:rsidRDefault="00356B52" w:rsidP="00356B52">
      <w:pPr>
        <w:autoSpaceDE w:val="0"/>
        <w:autoSpaceDN w:val="0"/>
        <w:adjustRightInd w:val="0"/>
        <w:spacing w:after="0" w:line="240" w:lineRule="auto"/>
        <w:jc w:val="both"/>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У _______________, дана _______________                             О</w:t>
      </w:r>
      <w:r w:rsidR="00CF29E9">
        <w:rPr>
          <w:rFonts w:ascii="Times New Roman" w:hAnsi="Times New Roman"/>
          <w:b/>
          <w:bCs/>
          <w:iCs/>
          <w:color w:val="000000"/>
          <w:sz w:val="24"/>
          <w:szCs w:val="24"/>
          <w:lang w:val="sr-Cyrl-CS"/>
        </w:rPr>
        <w:t>влашћено</w:t>
      </w:r>
      <w:r w:rsidRPr="00356B52">
        <w:rPr>
          <w:rFonts w:ascii="Times New Roman" w:hAnsi="Times New Roman"/>
          <w:b/>
          <w:bCs/>
          <w:iCs/>
          <w:color w:val="000000"/>
          <w:sz w:val="24"/>
          <w:szCs w:val="24"/>
          <w:lang w:val="sr-Cyrl-CS"/>
        </w:rPr>
        <w:t xml:space="preserve"> лице понуђача </w:t>
      </w:r>
    </w:p>
    <w:p w14:paraId="601BC76C"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p>
    <w:p w14:paraId="24BE6F6D"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w:t>
      </w:r>
    </w:p>
    <w:p w14:paraId="38C55F5F" w14:textId="77777777" w:rsidR="00356B52" w:rsidRPr="00356B52" w:rsidRDefault="00356B52" w:rsidP="00356B52">
      <w:pPr>
        <w:autoSpaceDE w:val="0"/>
        <w:autoSpaceDN w:val="0"/>
        <w:adjustRightInd w:val="0"/>
        <w:spacing w:after="0" w:line="240" w:lineRule="auto"/>
        <w:jc w:val="center"/>
        <w:rPr>
          <w:rFonts w:ascii="Times New Roman" w:hAnsi="Times New Roman"/>
          <w:b/>
          <w:bCs/>
          <w:iCs/>
          <w:color w:val="000000"/>
          <w:sz w:val="24"/>
          <w:szCs w:val="24"/>
          <w:lang w:val="sr-Cyrl-CS"/>
        </w:rPr>
      </w:pPr>
      <w:r w:rsidRPr="00356B52">
        <w:rPr>
          <w:rFonts w:ascii="Times New Roman" w:hAnsi="Times New Roman"/>
          <w:b/>
          <w:bCs/>
          <w:iCs/>
          <w:color w:val="000000"/>
          <w:sz w:val="24"/>
          <w:szCs w:val="24"/>
          <w:lang w:val="sr-Cyrl-CS"/>
        </w:rPr>
        <w:t xml:space="preserve">                                                                             М.П.                 ______________________ </w:t>
      </w:r>
    </w:p>
    <w:p w14:paraId="06E890E3" w14:textId="77777777" w:rsidR="00E86B4F" w:rsidRDefault="00E86B4F" w:rsidP="007D10D4">
      <w:pPr>
        <w:pStyle w:val="BodyTextIndent"/>
        <w:ind w:firstLine="0"/>
        <w:rPr>
          <w:szCs w:val="24"/>
          <w:lang w:val="sr-Cyrl-RS"/>
        </w:rPr>
      </w:pPr>
    </w:p>
    <w:p w14:paraId="230B11FC" w14:textId="77777777" w:rsidR="00504B32" w:rsidRDefault="00504B32" w:rsidP="007D10D4">
      <w:pPr>
        <w:pStyle w:val="BodyTextIndent"/>
        <w:ind w:firstLine="0"/>
        <w:rPr>
          <w:szCs w:val="24"/>
          <w:lang w:val="sr-Cyrl-RS"/>
        </w:rPr>
      </w:pPr>
    </w:p>
    <w:p w14:paraId="7ABDA8E4" w14:textId="77777777" w:rsidR="00026470" w:rsidRDefault="00026470" w:rsidP="007D10D4">
      <w:pPr>
        <w:pStyle w:val="BodyTextIndent"/>
        <w:ind w:firstLine="0"/>
        <w:rPr>
          <w:szCs w:val="24"/>
          <w:lang w:val="sr-Cyrl-RS"/>
        </w:rPr>
      </w:pPr>
    </w:p>
    <w:p w14:paraId="59052372"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4"/>
        </w:tabs>
        <w:spacing w:after="250" w:line="259" w:lineRule="auto"/>
        <w:ind w:left="263"/>
        <w:rPr>
          <w:rFonts w:ascii="Times New Roman" w:hAnsi="Times New Roman"/>
          <w:sz w:val="24"/>
          <w:szCs w:val="24"/>
        </w:rPr>
      </w:pPr>
      <w:r w:rsidRPr="0060108F">
        <w:rPr>
          <w:rFonts w:ascii="Times New Roman" w:hAnsi="Times New Roman"/>
          <w:b/>
          <w:sz w:val="24"/>
          <w:szCs w:val="24"/>
        </w:rPr>
        <w:t xml:space="preserve">  </w:t>
      </w:r>
      <w:r w:rsidRPr="0060108F">
        <w:rPr>
          <w:rFonts w:ascii="Times New Roman" w:hAnsi="Times New Roman"/>
          <w:b/>
          <w:sz w:val="24"/>
          <w:szCs w:val="24"/>
        </w:rPr>
        <w:tab/>
        <w:t xml:space="preserve">ИЗЈАВА О НЕЗАВИСНОЈ ПОНУДИ  </w:t>
      </w:r>
    </w:p>
    <w:p w14:paraId="352DA68E" w14:textId="77777777" w:rsidR="0060108F" w:rsidRDefault="0060108F" w:rsidP="0060108F">
      <w:pPr>
        <w:spacing w:after="211" w:line="259" w:lineRule="auto"/>
        <w:ind w:left="293"/>
        <w:rPr>
          <w:rFonts w:ascii="Times New Roman" w:hAnsi="Times New Roman"/>
          <w:sz w:val="24"/>
          <w:szCs w:val="24"/>
        </w:rPr>
      </w:pPr>
      <w:r w:rsidRPr="0060108F">
        <w:rPr>
          <w:rFonts w:ascii="Times New Roman" w:hAnsi="Times New Roman"/>
          <w:sz w:val="24"/>
          <w:szCs w:val="24"/>
        </w:rPr>
        <w:t xml:space="preserve">  </w:t>
      </w:r>
    </w:p>
    <w:p w14:paraId="335B5CC5" w14:textId="77777777" w:rsidR="0060108F" w:rsidRDefault="0060108F" w:rsidP="0060108F">
      <w:pPr>
        <w:spacing w:after="211" w:line="259" w:lineRule="auto"/>
        <w:ind w:left="293"/>
        <w:rPr>
          <w:rFonts w:ascii="Times New Roman" w:hAnsi="Times New Roman"/>
          <w:sz w:val="24"/>
          <w:szCs w:val="24"/>
        </w:rPr>
      </w:pPr>
    </w:p>
    <w:p w14:paraId="5302BA79" w14:textId="77777777" w:rsidR="0060108F" w:rsidRPr="0060108F" w:rsidRDefault="0060108F" w:rsidP="007C173D">
      <w:pPr>
        <w:spacing w:after="211" w:line="259" w:lineRule="auto"/>
        <w:ind w:left="293"/>
        <w:jc w:val="both"/>
        <w:rPr>
          <w:rFonts w:ascii="Times New Roman" w:hAnsi="Times New Roman"/>
          <w:sz w:val="24"/>
          <w:szCs w:val="24"/>
        </w:rPr>
      </w:pPr>
    </w:p>
    <w:p w14:paraId="2AB883AF" w14:textId="77777777" w:rsidR="0060108F" w:rsidRPr="007C173D" w:rsidRDefault="0060108F" w:rsidP="007C173D">
      <w:pPr>
        <w:spacing w:after="0" w:line="240" w:lineRule="auto"/>
        <w:ind w:firstLine="720"/>
        <w:jc w:val="both"/>
        <w:rPr>
          <w:rFonts w:ascii="Times New Roman" w:hAnsi="Times New Roman"/>
          <w:color w:val="000000"/>
          <w:sz w:val="24"/>
          <w:szCs w:val="24"/>
        </w:rPr>
      </w:pPr>
      <w:r w:rsidRPr="0060108F">
        <w:rPr>
          <w:rFonts w:ascii="Times New Roman" w:hAnsi="Times New Roman"/>
          <w:sz w:val="24"/>
          <w:szCs w:val="24"/>
        </w:rPr>
        <w:t>Под пуном материјалном и кривичном одговорношћу потврђујем да сам понуду у поступку јавне набавке</w:t>
      </w:r>
      <w:r w:rsidR="007C173D">
        <w:rPr>
          <w:rFonts w:ascii="Times New Roman" w:hAnsi="Times New Roman"/>
          <w:sz w:val="24"/>
          <w:szCs w:val="24"/>
          <w:lang w:val="sr-Cyrl-RS"/>
        </w:rPr>
        <w:t xml:space="preserve"> </w:t>
      </w:r>
      <w:r w:rsidR="007C173D" w:rsidRPr="000443D2">
        <w:rPr>
          <w:rFonts w:ascii="Times New Roman" w:hAnsi="Times New Roman"/>
          <w:color w:val="000000"/>
          <w:sz w:val="24"/>
          <w:szCs w:val="24"/>
        </w:rPr>
        <w:t>Услуге рушења (извршење решења Републичких грађевинских     инспектора)</w:t>
      </w:r>
      <w:r w:rsidR="007C173D">
        <w:rPr>
          <w:rFonts w:ascii="Times New Roman" w:hAnsi="Times New Roman"/>
          <w:color w:val="000000"/>
          <w:sz w:val="24"/>
          <w:szCs w:val="24"/>
        </w:rPr>
        <w:t xml:space="preserve">, </w:t>
      </w:r>
      <w:r w:rsidR="007C173D">
        <w:rPr>
          <w:rFonts w:ascii="Times New Roman" w:hAnsi="Times New Roman"/>
          <w:sz w:val="24"/>
          <w:szCs w:val="24"/>
        </w:rPr>
        <w:t xml:space="preserve">број ЈН </w:t>
      </w:r>
      <w:r w:rsidR="00315519">
        <w:rPr>
          <w:rFonts w:ascii="Times New Roman" w:hAnsi="Times New Roman"/>
          <w:sz w:val="24"/>
          <w:szCs w:val="24"/>
        </w:rPr>
        <w:t>05/2020</w:t>
      </w:r>
      <w:r w:rsidRPr="0060108F">
        <w:rPr>
          <w:rFonts w:ascii="Times New Roman" w:hAnsi="Times New Roman"/>
          <w:sz w:val="24"/>
          <w:szCs w:val="24"/>
        </w:rPr>
        <w:t xml:space="preserve">, поднео независно, без договора са другим понуђачима или заинтересованим лицима.  </w:t>
      </w:r>
    </w:p>
    <w:p w14:paraId="03A08E3F" w14:textId="77777777" w:rsidR="0060108F" w:rsidRPr="0060108F" w:rsidRDefault="0060108F" w:rsidP="0060108F">
      <w:pPr>
        <w:spacing w:after="143" w:line="259" w:lineRule="auto"/>
        <w:ind w:left="2991"/>
        <w:rPr>
          <w:rFonts w:ascii="Times New Roman" w:hAnsi="Times New Roman"/>
          <w:sz w:val="24"/>
          <w:szCs w:val="24"/>
        </w:rPr>
      </w:pPr>
      <w:r w:rsidRPr="0060108F">
        <w:rPr>
          <w:rFonts w:ascii="Times New Roman" w:hAnsi="Times New Roman"/>
          <w:sz w:val="24"/>
          <w:szCs w:val="24"/>
        </w:rPr>
        <w:t xml:space="preserve">  </w:t>
      </w:r>
    </w:p>
    <w:p w14:paraId="417DA6CE" w14:textId="77777777" w:rsidR="0060108F" w:rsidRPr="0060108F" w:rsidRDefault="0060108F" w:rsidP="0060108F">
      <w:pPr>
        <w:tabs>
          <w:tab w:val="center" w:pos="1568"/>
          <w:tab w:val="center" w:pos="3154"/>
          <w:tab w:val="center" w:pos="3874"/>
          <w:tab w:val="center" w:pos="4594"/>
          <w:tab w:val="center" w:pos="5315"/>
          <w:tab w:val="center" w:pos="7521"/>
        </w:tabs>
        <w:rPr>
          <w:rFonts w:ascii="Times New Roman" w:hAnsi="Times New Roman"/>
          <w:sz w:val="24"/>
          <w:szCs w:val="24"/>
        </w:rPr>
      </w:pPr>
      <w:r w:rsidRPr="0060108F">
        <w:rPr>
          <w:rFonts w:ascii="Times New Roman" w:hAnsi="Times New Roman"/>
          <w:sz w:val="24"/>
          <w:szCs w:val="24"/>
        </w:rPr>
        <w:t xml:space="preserve"> </w:t>
      </w:r>
      <w:r w:rsidRPr="0060108F">
        <w:rPr>
          <w:rFonts w:ascii="Times New Roman" w:hAnsi="Times New Roman"/>
          <w:sz w:val="24"/>
          <w:szCs w:val="24"/>
        </w:rPr>
        <w:tab/>
        <w:t xml:space="preserve">Датум:    _______________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Потпис овлашћеног лица  </w:t>
      </w:r>
    </w:p>
    <w:p w14:paraId="0C751537" w14:textId="77777777" w:rsidR="0060108F" w:rsidRPr="0060108F" w:rsidRDefault="0060108F" w:rsidP="0060108F">
      <w:pPr>
        <w:spacing w:after="177" w:line="259" w:lineRule="auto"/>
        <w:ind w:left="566"/>
        <w:rPr>
          <w:rFonts w:ascii="Times New Roman" w:hAnsi="Times New Roman"/>
          <w:sz w:val="24"/>
          <w:szCs w:val="24"/>
        </w:rPr>
      </w:pPr>
      <w:r w:rsidRPr="0060108F">
        <w:rPr>
          <w:rFonts w:ascii="Times New Roman" w:hAnsi="Times New Roman"/>
          <w:sz w:val="24"/>
          <w:szCs w:val="24"/>
        </w:rPr>
        <w:t xml:space="preserve">  </w:t>
      </w:r>
    </w:p>
    <w:p w14:paraId="02BB936F" w14:textId="77777777" w:rsidR="0060108F" w:rsidRPr="0060108F" w:rsidRDefault="0060108F" w:rsidP="0060108F">
      <w:pPr>
        <w:spacing w:after="0" w:line="259" w:lineRule="auto"/>
        <w:ind w:left="566"/>
        <w:rPr>
          <w:rFonts w:ascii="Times New Roman" w:hAnsi="Times New Roman"/>
          <w:sz w:val="24"/>
          <w:szCs w:val="24"/>
        </w:rPr>
      </w:pPr>
      <w:r w:rsidRPr="0060108F">
        <w:rPr>
          <w:rFonts w:ascii="Times New Roman" w:hAnsi="Times New Roman"/>
          <w:sz w:val="24"/>
          <w:szCs w:val="24"/>
        </w:rPr>
        <w:t xml:space="preserve">  </w:t>
      </w:r>
    </w:p>
    <w:p w14:paraId="7113C27E" w14:textId="77777777" w:rsidR="0060108F" w:rsidRPr="0060108F" w:rsidRDefault="0060108F" w:rsidP="0060108F">
      <w:pPr>
        <w:tabs>
          <w:tab w:val="center" w:pos="274"/>
          <w:tab w:val="center" w:pos="994"/>
          <w:tab w:val="center" w:pos="1714"/>
          <w:tab w:val="center" w:pos="2434"/>
          <w:tab w:val="center" w:pos="3154"/>
          <w:tab w:val="center" w:pos="3874"/>
          <w:tab w:val="center" w:pos="4594"/>
          <w:tab w:val="center" w:pos="5315"/>
          <w:tab w:val="center" w:pos="7578"/>
        </w:tabs>
        <w:spacing w:after="35" w:line="259" w:lineRule="auto"/>
        <w:rPr>
          <w:rFonts w:ascii="Times New Roman" w:hAnsi="Times New Roman"/>
          <w:sz w:val="24"/>
          <w:szCs w:val="24"/>
        </w:rPr>
      </w:pPr>
      <w:r w:rsidRPr="0060108F">
        <w:rPr>
          <w:rFonts w:ascii="Times New Roman" w:hAnsi="Times New Roman"/>
          <w:sz w:val="24"/>
          <w:szCs w:val="24"/>
        </w:rPr>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w:t>
      </w:r>
      <w:r w:rsidRPr="0060108F">
        <w:rPr>
          <w:rFonts w:ascii="Times New Roman" w:hAnsi="Times New Roman"/>
          <w:sz w:val="24"/>
          <w:szCs w:val="24"/>
        </w:rPr>
        <w:tab/>
        <w:t xml:space="preserve">  ___________________________  </w:t>
      </w:r>
    </w:p>
    <w:p w14:paraId="1E194C52" w14:textId="77777777" w:rsidR="0060108F" w:rsidRPr="0060108F" w:rsidRDefault="0060108F" w:rsidP="0060108F">
      <w:pPr>
        <w:spacing w:after="33" w:line="259" w:lineRule="auto"/>
        <w:ind w:left="566"/>
        <w:rPr>
          <w:rFonts w:ascii="Times New Roman" w:hAnsi="Times New Roman"/>
          <w:sz w:val="24"/>
          <w:szCs w:val="24"/>
        </w:rPr>
      </w:pPr>
      <w:r w:rsidRPr="0060108F">
        <w:rPr>
          <w:rFonts w:ascii="Times New Roman" w:hAnsi="Times New Roman"/>
          <w:sz w:val="24"/>
          <w:szCs w:val="24"/>
        </w:rPr>
        <w:t xml:space="preserve">  </w:t>
      </w:r>
    </w:p>
    <w:p w14:paraId="4B91A999" w14:textId="77777777" w:rsidR="0060108F" w:rsidRPr="0060108F" w:rsidRDefault="0060108F" w:rsidP="0060108F">
      <w:pPr>
        <w:spacing w:after="0" w:line="259" w:lineRule="auto"/>
        <w:ind w:right="1039"/>
        <w:jc w:val="center"/>
        <w:rPr>
          <w:rFonts w:ascii="Times New Roman" w:hAnsi="Times New Roman"/>
          <w:sz w:val="24"/>
          <w:szCs w:val="24"/>
        </w:rPr>
      </w:pPr>
      <w:r w:rsidRPr="0060108F">
        <w:rPr>
          <w:rFonts w:ascii="Times New Roman" w:hAnsi="Times New Roman"/>
          <w:sz w:val="24"/>
          <w:szCs w:val="24"/>
        </w:rPr>
        <w:t xml:space="preserve">М.П.  </w:t>
      </w:r>
    </w:p>
    <w:p w14:paraId="2E243B2F" w14:textId="77777777" w:rsidR="0060108F" w:rsidRPr="0060108F" w:rsidRDefault="0060108F" w:rsidP="0060108F">
      <w:pPr>
        <w:spacing w:after="588" w:line="259" w:lineRule="auto"/>
        <w:ind w:left="293"/>
        <w:rPr>
          <w:rFonts w:ascii="Times New Roman" w:hAnsi="Times New Roman"/>
          <w:sz w:val="24"/>
          <w:szCs w:val="24"/>
        </w:rPr>
      </w:pPr>
      <w:r w:rsidRPr="0060108F">
        <w:rPr>
          <w:rFonts w:ascii="Times New Roman" w:hAnsi="Times New Roman"/>
          <w:sz w:val="24"/>
          <w:szCs w:val="24"/>
        </w:rPr>
        <w:t xml:space="preserve">         </w:t>
      </w:r>
    </w:p>
    <w:p w14:paraId="3EFF436E" w14:textId="77777777" w:rsidR="0060108F" w:rsidRPr="0060108F" w:rsidRDefault="0060108F" w:rsidP="0060108F">
      <w:pPr>
        <w:spacing w:after="637" w:line="259" w:lineRule="auto"/>
        <w:ind w:left="293"/>
        <w:rPr>
          <w:rFonts w:ascii="Times New Roman" w:hAnsi="Times New Roman"/>
          <w:sz w:val="24"/>
          <w:szCs w:val="24"/>
        </w:rPr>
      </w:pPr>
      <w:r w:rsidRPr="0060108F">
        <w:rPr>
          <w:rFonts w:ascii="Times New Roman" w:hAnsi="Times New Roman"/>
          <w:sz w:val="24"/>
          <w:szCs w:val="24"/>
        </w:rPr>
        <w:t xml:space="preserve"> </w:t>
      </w:r>
    </w:p>
    <w:p w14:paraId="61CAA621" w14:textId="77777777" w:rsidR="0060108F" w:rsidRPr="0060108F" w:rsidRDefault="0060108F" w:rsidP="0060108F">
      <w:pPr>
        <w:spacing w:after="208" w:line="262" w:lineRule="auto"/>
        <w:ind w:left="273" w:right="322" w:hanging="10"/>
        <w:jc w:val="both"/>
        <w:rPr>
          <w:rFonts w:ascii="Times New Roman" w:hAnsi="Times New Roman"/>
          <w:sz w:val="24"/>
          <w:szCs w:val="24"/>
        </w:rPr>
      </w:pPr>
      <w:r w:rsidRPr="0060108F">
        <w:rPr>
          <w:rFonts w:ascii="Times New Roman" w:hAnsi="Times New Roman"/>
          <w:b/>
          <w:sz w:val="24"/>
          <w:szCs w:val="24"/>
        </w:rPr>
        <w:t>Напомена</w:t>
      </w:r>
      <w:r w:rsidRPr="0060108F">
        <w:rPr>
          <w:rFonts w:ascii="Times New Roman" w:hAnsi="Times New Roman"/>
          <w:sz w:val="24"/>
          <w:szCs w:val="24"/>
        </w:rPr>
        <w:t xml:space="preserve">: </w:t>
      </w:r>
      <w:r w:rsidRPr="0060108F">
        <w:rPr>
          <w:rFonts w:ascii="Times New Roman" w:hAnsi="Times New Roman"/>
          <w:i/>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r w:rsidRPr="0060108F">
        <w:rPr>
          <w:rFonts w:ascii="Times New Roman" w:hAnsi="Times New Roman"/>
          <w:sz w:val="24"/>
          <w:szCs w:val="24"/>
        </w:rPr>
        <w:t xml:space="preserve"> </w:t>
      </w:r>
    </w:p>
    <w:p w14:paraId="365431A8" w14:textId="77777777" w:rsidR="0060108F" w:rsidRPr="0060108F" w:rsidRDefault="0060108F" w:rsidP="0060108F">
      <w:pPr>
        <w:spacing w:after="198" w:line="262" w:lineRule="auto"/>
        <w:ind w:left="273" w:right="37" w:hanging="10"/>
        <w:jc w:val="both"/>
        <w:rPr>
          <w:rFonts w:ascii="Times New Roman" w:hAnsi="Times New Roman"/>
          <w:sz w:val="24"/>
          <w:szCs w:val="24"/>
        </w:rPr>
      </w:pPr>
      <w:r w:rsidRPr="0060108F">
        <w:rPr>
          <w:rFonts w:ascii="Times New Roman" w:hAnsi="Times New Roman"/>
          <w:i/>
          <w:sz w:val="24"/>
          <w:szCs w:val="24"/>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w:t>
      </w:r>
      <w:r w:rsidRPr="0060108F">
        <w:rPr>
          <w:rFonts w:ascii="Times New Roman" w:hAnsi="Times New Roman"/>
          <w:sz w:val="24"/>
          <w:szCs w:val="24"/>
        </w:rPr>
        <w:t xml:space="preserve"> </w:t>
      </w:r>
    </w:p>
    <w:p w14:paraId="5701C290" w14:textId="77777777" w:rsidR="0060108F" w:rsidRPr="0060108F" w:rsidRDefault="0060108F" w:rsidP="0060108F">
      <w:pPr>
        <w:spacing w:after="218" w:line="259" w:lineRule="auto"/>
        <w:ind w:left="10"/>
        <w:rPr>
          <w:rFonts w:ascii="Times New Roman" w:hAnsi="Times New Roman"/>
          <w:sz w:val="24"/>
          <w:szCs w:val="24"/>
        </w:rPr>
      </w:pPr>
      <w:r w:rsidRPr="0060108F">
        <w:rPr>
          <w:rFonts w:ascii="Times New Roman" w:hAnsi="Times New Roman"/>
          <w:sz w:val="24"/>
          <w:szCs w:val="24"/>
        </w:rPr>
        <w:t xml:space="preserve"> </w:t>
      </w:r>
    </w:p>
    <w:p w14:paraId="7991E18E" w14:textId="77777777" w:rsidR="0060108F" w:rsidRPr="0060108F" w:rsidRDefault="0060108F" w:rsidP="0060108F">
      <w:pPr>
        <w:spacing w:after="0" w:line="259" w:lineRule="auto"/>
        <w:ind w:left="293"/>
        <w:rPr>
          <w:rFonts w:ascii="Times New Roman" w:hAnsi="Times New Roman"/>
          <w:sz w:val="24"/>
          <w:szCs w:val="24"/>
        </w:rPr>
      </w:pPr>
      <w:r w:rsidRPr="0060108F">
        <w:rPr>
          <w:rFonts w:ascii="Times New Roman" w:hAnsi="Times New Roman"/>
          <w:sz w:val="24"/>
          <w:szCs w:val="24"/>
        </w:rPr>
        <w:t xml:space="preserve"> </w:t>
      </w:r>
    </w:p>
    <w:p w14:paraId="6C86FD38" w14:textId="77777777" w:rsidR="0060108F" w:rsidRPr="0060108F" w:rsidRDefault="0060108F" w:rsidP="0060108F">
      <w:pPr>
        <w:spacing w:after="0" w:line="259" w:lineRule="auto"/>
        <w:ind w:left="293"/>
        <w:rPr>
          <w:rFonts w:ascii="Times New Roman" w:hAnsi="Times New Roman"/>
          <w:b/>
          <w:sz w:val="24"/>
          <w:szCs w:val="24"/>
        </w:rPr>
      </w:pPr>
      <w:r w:rsidRPr="0060108F">
        <w:rPr>
          <w:rFonts w:ascii="Times New Roman" w:hAnsi="Times New Roman"/>
          <w:sz w:val="24"/>
          <w:szCs w:val="24"/>
        </w:rPr>
        <w:br w:type="page"/>
      </w:r>
    </w:p>
    <w:p w14:paraId="11AD3845"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lastRenderedPageBreak/>
        <w:t xml:space="preserve">                                                            И З Ј А В А </w:t>
      </w:r>
    </w:p>
    <w:p w14:paraId="3D546A56" w14:textId="77777777" w:rsidR="0060108F" w:rsidRDefault="0060108F" w:rsidP="0060108F">
      <w:pPr>
        <w:jc w:val="center"/>
        <w:rPr>
          <w:rFonts w:ascii="Times New Roman" w:hAnsi="Times New Roman"/>
          <w:b/>
          <w:sz w:val="24"/>
          <w:szCs w:val="24"/>
        </w:rPr>
      </w:pPr>
    </w:p>
    <w:p w14:paraId="6A8032B7" w14:textId="77777777" w:rsidR="0060108F" w:rsidRPr="0060108F" w:rsidRDefault="0060108F" w:rsidP="0060108F">
      <w:pPr>
        <w:tabs>
          <w:tab w:val="left" w:pos="1800"/>
        </w:tabs>
        <w:rPr>
          <w:rFonts w:ascii="Times New Roman" w:hAnsi="Times New Roman"/>
          <w:sz w:val="24"/>
          <w:szCs w:val="24"/>
          <w:lang w:val="sr-Cyrl-CS"/>
        </w:rPr>
      </w:pPr>
      <w:r w:rsidRPr="0060108F">
        <w:rPr>
          <w:rFonts w:ascii="Times New Roman" w:hAnsi="Times New Roman"/>
          <w:sz w:val="24"/>
          <w:szCs w:val="24"/>
        </w:rPr>
        <w:t>Којом понуђач______________________________________________________</w:t>
      </w:r>
      <w:r w:rsidRPr="0060108F">
        <w:rPr>
          <w:rFonts w:ascii="Times New Roman" w:hAnsi="Times New Roman"/>
          <w:sz w:val="24"/>
          <w:szCs w:val="24"/>
          <w:lang w:val="sr-Cyrl-CS"/>
        </w:rPr>
        <w:t>______________</w:t>
      </w:r>
    </w:p>
    <w:p w14:paraId="53268FA3" w14:textId="77777777" w:rsidR="0060108F" w:rsidRPr="0060108F" w:rsidRDefault="0060108F" w:rsidP="0060108F">
      <w:pPr>
        <w:tabs>
          <w:tab w:val="left" w:pos="1800"/>
        </w:tabs>
        <w:jc w:val="center"/>
        <w:rPr>
          <w:rFonts w:ascii="Times New Roman" w:hAnsi="Times New Roman"/>
          <w:sz w:val="24"/>
          <w:szCs w:val="24"/>
        </w:rPr>
      </w:pPr>
      <w:r w:rsidRPr="0060108F">
        <w:rPr>
          <w:rFonts w:ascii="Times New Roman" w:hAnsi="Times New Roman"/>
          <w:sz w:val="24"/>
          <w:szCs w:val="24"/>
        </w:rPr>
        <w:t>(пословно име или скраћени назив понуђача)</w:t>
      </w:r>
    </w:p>
    <w:p w14:paraId="09615568" w14:textId="77777777" w:rsidR="0060108F" w:rsidRPr="0060108F" w:rsidRDefault="0060108F" w:rsidP="00AF36A8">
      <w:pPr>
        <w:tabs>
          <w:tab w:val="left" w:pos="1800"/>
        </w:tabs>
        <w:spacing w:line="240" w:lineRule="auto"/>
        <w:rPr>
          <w:rFonts w:ascii="Times New Roman" w:hAnsi="Times New Roman"/>
          <w:sz w:val="24"/>
          <w:szCs w:val="24"/>
        </w:rPr>
      </w:pPr>
      <w:r w:rsidRPr="0060108F">
        <w:rPr>
          <w:rFonts w:ascii="Times New Roman" w:hAnsi="Times New Roman"/>
          <w:sz w:val="24"/>
          <w:szCs w:val="24"/>
        </w:rPr>
        <w:t>из _____________________ под пуном материјалном и кривичном одговорношћу изјављује да је поштовао обавезе које произ</w:t>
      </w:r>
      <w:r w:rsidRPr="0060108F">
        <w:rPr>
          <w:rFonts w:ascii="Times New Roman" w:hAnsi="Times New Roman"/>
          <w:sz w:val="24"/>
          <w:szCs w:val="24"/>
          <w:lang w:val="sr-Cyrl-CS"/>
        </w:rPr>
        <w:t>и</w:t>
      </w:r>
      <w:r w:rsidRPr="0060108F">
        <w:rPr>
          <w:rFonts w:ascii="Times New Roman" w:hAnsi="Times New Roman"/>
          <w:sz w:val="24"/>
          <w:szCs w:val="24"/>
        </w:rPr>
        <w:t>лазе из важећих прописа о заштити на раду, запошљавању и условима рада и заштити животне средине.</w:t>
      </w:r>
    </w:p>
    <w:tbl>
      <w:tblPr>
        <w:tblW w:w="0" w:type="auto"/>
        <w:jc w:val="right"/>
        <w:tblLook w:val="01E0" w:firstRow="1" w:lastRow="1" w:firstColumn="1" w:lastColumn="1" w:noHBand="0" w:noVBand="0"/>
      </w:tblPr>
      <w:tblGrid>
        <w:gridCol w:w="2520"/>
        <w:gridCol w:w="3318"/>
      </w:tblGrid>
      <w:tr w:rsidR="0060108F" w:rsidRPr="0060108F" w14:paraId="2FC6A809" w14:textId="77777777" w:rsidTr="00C316C8">
        <w:trPr>
          <w:jc w:val="right"/>
        </w:trPr>
        <w:tc>
          <w:tcPr>
            <w:tcW w:w="2520" w:type="dxa"/>
          </w:tcPr>
          <w:p w14:paraId="76162D8D"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hideMark/>
          </w:tcPr>
          <w:p w14:paraId="4BDE71F5"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Потпис овлашћеног лица</w:t>
            </w:r>
          </w:p>
        </w:tc>
      </w:tr>
      <w:tr w:rsidR="0060108F" w:rsidRPr="0060108F" w14:paraId="69F1AC78" w14:textId="77777777" w:rsidTr="00C316C8">
        <w:trPr>
          <w:jc w:val="right"/>
        </w:trPr>
        <w:tc>
          <w:tcPr>
            <w:tcW w:w="2520" w:type="dxa"/>
            <w:hideMark/>
          </w:tcPr>
          <w:p w14:paraId="7329278D"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0CDF349A"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3E0257A0" w14:textId="77777777" w:rsidTr="00C316C8">
        <w:trPr>
          <w:trHeight w:val="567"/>
          <w:jc w:val="right"/>
        </w:trPr>
        <w:tc>
          <w:tcPr>
            <w:tcW w:w="2520" w:type="dxa"/>
          </w:tcPr>
          <w:p w14:paraId="77725E18"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7990AB23" w14:textId="77777777" w:rsidR="0060108F" w:rsidRPr="0060108F" w:rsidRDefault="0060108F" w:rsidP="00C316C8">
            <w:pPr>
              <w:jc w:val="center"/>
              <w:rPr>
                <w:rFonts w:ascii="Times New Roman" w:eastAsia="Malgun Gothic" w:hAnsi="Times New Roman"/>
                <w:sz w:val="24"/>
                <w:szCs w:val="24"/>
                <w:lang w:eastAsia="ko-KR"/>
              </w:rPr>
            </w:pPr>
          </w:p>
        </w:tc>
      </w:tr>
    </w:tbl>
    <w:p w14:paraId="7AE85CFA" w14:textId="77777777" w:rsidR="0060108F" w:rsidRDefault="0060108F" w:rsidP="0060108F">
      <w:pPr>
        <w:rPr>
          <w:rFonts w:ascii="Times New Roman" w:eastAsia="Malgun Gothic" w:hAnsi="Times New Roman"/>
          <w:b/>
          <w:sz w:val="24"/>
          <w:szCs w:val="24"/>
          <w:lang w:eastAsia="ko-KR"/>
        </w:rPr>
      </w:pPr>
    </w:p>
    <w:p w14:paraId="3F43EA71" w14:textId="77777777" w:rsidR="00AF36A8" w:rsidRDefault="00AF36A8" w:rsidP="0060108F">
      <w:pPr>
        <w:rPr>
          <w:rFonts w:ascii="Times New Roman" w:eastAsia="Malgun Gothic" w:hAnsi="Times New Roman"/>
          <w:b/>
          <w:sz w:val="24"/>
          <w:szCs w:val="24"/>
          <w:lang w:eastAsia="ko-KR"/>
        </w:rPr>
      </w:pPr>
    </w:p>
    <w:p w14:paraId="2B85C233" w14:textId="77777777" w:rsidR="00AF36A8" w:rsidRDefault="00AF36A8" w:rsidP="0060108F">
      <w:pPr>
        <w:rPr>
          <w:rFonts w:ascii="Times New Roman" w:eastAsia="Malgun Gothic" w:hAnsi="Times New Roman"/>
          <w:b/>
          <w:sz w:val="24"/>
          <w:szCs w:val="24"/>
          <w:lang w:eastAsia="ko-KR"/>
        </w:rPr>
      </w:pPr>
    </w:p>
    <w:p w14:paraId="4577ED80" w14:textId="77777777" w:rsidR="00E00FDF" w:rsidRPr="0060108F" w:rsidRDefault="00E00FDF" w:rsidP="0060108F">
      <w:pPr>
        <w:rPr>
          <w:rFonts w:ascii="Times New Roman" w:eastAsia="Malgun Gothic" w:hAnsi="Times New Roman"/>
          <w:b/>
          <w:sz w:val="24"/>
          <w:szCs w:val="24"/>
          <w:lang w:eastAsia="ko-KR"/>
        </w:rPr>
      </w:pPr>
    </w:p>
    <w:p w14:paraId="24DF3293"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21A3FA89" w14:textId="77777777" w:rsidR="0060108F" w:rsidRPr="0060108F" w:rsidRDefault="0060108F" w:rsidP="0060108F">
      <w:pPr>
        <w:tabs>
          <w:tab w:val="left" w:pos="1800"/>
        </w:tabs>
        <w:rPr>
          <w:rFonts w:ascii="Times New Roman" w:hAnsi="Times New Roman"/>
          <w:sz w:val="24"/>
          <w:szCs w:val="24"/>
          <w:lang w:val="sr-Cyrl-CS"/>
        </w:rPr>
      </w:pPr>
      <w:r w:rsidRPr="0060108F">
        <w:rPr>
          <w:rFonts w:ascii="Times New Roman" w:hAnsi="Times New Roman"/>
          <w:sz w:val="24"/>
          <w:szCs w:val="24"/>
        </w:rPr>
        <w:t>Којом понуђач______________________________________________________</w:t>
      </w:r>
      <w:r w:rsidRPr="0060108F">
        <w:rPr>
          <w:rFonts w:ascii="Times New Roman" w:hAnsi="Times New Roman"/>
          <w:sz w:val="24"/>
          <w:szCs w:val="24"/>
          <w:lang w:val="sr-Cyrl-CS"/>
        </w:rPr>
        <w:t>______________</w:t>
      </w:r>
    </w:p>
    <w:p w14:paraId="2ACF1809" w14:textId="77777777" w:rsidR="0060108F" w:rsidRPr="0060108F" w:rsidRDefault="0060108F" w:rsidP="0060108F">
      <w:pPr>
        <w:tabs>
          <w:tab w:val="left" w:pos="1800"/>
        </w:tabs>
        <w:rPr>
          <w:rFonts w:ascii="Times New Roman" w:hAnsi="Times New Roman"/>
          <w:sz w:val="24"/>
          <w:szCs w:val="24"/>
        </w:rPr>
      </w:pPr>
      <w:r w:rsidRPr="0060108F">
        <w:rPr>
          <w:rFonts w:ascii="Times New Roman" w:hAnsi="Times New Roman"/>
          <w:sz w:val="24"/>
          <w:szCs w:val="24"/>
          <w:lang w:val="sr-Cyrl-CS"/>
        </w:rPr>
        <w:t xml:space="preserve">                             </w:t>
      </w:r>
      <w:r w:rsidRPr="0060108F">
        <w:rPr>
          <w:rFonts w:ascii="Times New Roman" w:hAnsi="Times New Roman"/>
          <w:sz w:val="24"/>
          <w:szCs w:val="24"/>
        </w:rPr>
        <w:t>(пословно име или скраћени назив понуђача)</w:t>
      </w:r>
    </w:p>
    <w:p w14:paraId="65D9E8EF" w14:textId="77777777" w:rsidR="0060108F" w:rsidRPr="0060108F" w:rsidRDefault="0060108F" w:rsidP="0060108F">
      <w:pPr>
        <w:tabs>
          <w:tab w:val="left" w:pos="1800"/>
        </w:tabs>
        <w:spacing w:line="480" w:lineRule="auto"/>
        <w:rPr>
          <w:rFonts w:ascii="Times New Roman" w:hAnsi="Times New Roman"/>
          <w:sz w:val="24"/>
          <w:szCs w:val="24"/>
        </w:rPr>
      </w:pPr>
      <w:r w:rsidRPr="0060108F">
        <w:rPr>
          <w:rFonts w:ascii="Times New Roman" w:hAnsi="Times New Roman"/>
          <w:sz w:val="24"/>
          <w:szCs w:val="24"/>
        </w:rPr>
        <w:t xml:space="preserve">из _____________________ под пуном материјалном и кривичном одговорношћу изјављује </w:t>
      </w:r>
      <w:r w:rsidRPr="0060108F">
        <w:rPr>
          <w:rFonts w:ascii="Times New Roman" w:hAnsi="Times New Roman"/>
          <w:sz w:val="24"/>
          <w:szCs w:val="24"/>
          <w:lang w:val="sr-Cyrl-CS"/>
        </w:rPr>
        <w:t>да нема забрану обављања делатности која је на снази у време подношења понуде</w:t>
      </w:r>
      <w:r w:rsidRPr="0060108F">
        <w:rPr>
          <w:rFonts w:ascii="Times New Roman" w:hAnsi="Times New Roman"/>
          <w:sz w:val="24"/>
          <w:szCs w:val="24"/>
        </w:rPr>
        <w:t>.</w:t>
      </w:r>
    </w:p>
    <w:p w14:paraId="73CA0697" w14:textId="77777777" w:rsidR="0060108F" w:rsidRPr="0060108F" w:rsidRDefault="0060108F" w:rsidP="0060108F">
      <w:pPr>
        <w:tabs>
          <w:tab w:val="left" w:pos="1800"/>
        </w:tabs>
        <w:spacing w:line="360" w:lineRule="auto"/>
        <w:rPr>
          <w:rFonts w:ascii="Times New Roman" w:hAnsi="Times New Roman"/>
          <w:sz w:val="24"/>
          <w:szCs w:val="24"/>
        </w:rPr>
      </w:pPr>
    </w:p>
    <w:p w14:paraId="286BD308" w14:textId="77777777" w:rsidR="0060108F" w:rsidRPr="0060108F" w:rsidRDefault="0060108F" w:rsidP="0060108F">
      <w:pPr>
        <w:tabs>
          <w:tab w:val="left" w:pos="1800"/>
        </w:tabs>
        <w:spacing w:line="360" w:lineRule="auto"/>
        <w:rPr>
          <w:rFonts w:ascii="Times New Roman" w:hAnsi="Times New Roman"/>
          <w:sz w:val="24"/>
          <w:szCs w:val="24"/>
        </w:rPr>
      </w:pPr>
    </w:p>
    <w:tbl>
      <w:tblPr>
        <w:tblW w:w="0" w:type="auto"/>
        <w:jc w:val="right"/>
        <w:tblLook w:val="01E0" w:firstRow="1" w:lastRow="1" w:firstColumn="1" w:lastColumn="1" w:noHBand="0" w:noVBand="0"/>
      </w:tblPr>
      <w:tblGrid>
        <w:gridCol w:w="2520"/>
        <w:gridCol w:w="3318"/>
      </w:tblGrid>
      <w:tr w:rsidR="0060108F" w:rsidRPr="0060108F" w14:paraId="663599A3" w14:textId="77777777" w:rsidTr="00C316C8">
        <w:trPr>
          <w:jc w:val="right"/>
        </w:trPr>
        <w:tc>
          <w:tcPr>
            <w:tcW w:w="2520" w:type="dxa"/>
          </w:tcPr>
          <w:p w14:paraId="4B8B9D44"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tcPr>
          <w:p w14:paraId="461D1EDB"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Потпис овлашћеног лица</w:t>
            </w:r>
          </w:p>
        </w:tc>
      </w:tr>
      <w:tr w:rsidR="0060108F" w:rsidRPr="0060108F" w14:paraId="38AD38E6" w14:textId="77777777" w:rsidTr="00C316C8">
        <w:trPr>
          <w:jc w:val="right"/>
        </w:trPr>
        <w:tc>
          <w:tcPr>
            <w:tcW w:w="2520" w:type="dxa"/>
          </w:tcPr>
          <w:p w14:paraId="3153F980"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7D9783EE"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3EA67FFA" w14:textId="77777777" w:rsidTr="00C316C8">
        <w:trPr>
          <w:trHeight w:val="567"/>
          <w:jc w:val="right"/>
        </w:trPr>
        <w:tc>
          <w:tcPr>
            <w:tcW w:w="2520" w:type="dxa"/>
          </w:tcPr>
          <w:p w14:paraId="686C97B5"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2904F7E3" w14:textId="77777777" w:rsidR="0060108F" w:rsidRPr="0060108F" w:rsidRDefault="0060108F" w:rsidP="00C316C8">
            <w:pPr>
              <w:jc w:val="center"/>
              <w:rPr>
                <w:rFonts w:ascii="Times New Roman" w:eastAsia="Malgun Gothic" w:hAnsi="Times New Roman"/>
                <w:sz w:val="24"/>
                <w:szCs w:val="24"/>
                <w:lang w:eastAsia="ko-KR"/>
              </w:rPr>
            </w:pPr>
          </w:p>
        </w:tc>
      </w:tr>
    </w:tbl>
    <w:p w14:paraId="148882B9" w14:textId="77777777" w:rsidR="0060108F" w:rsidRPr="0060108F" w:rsidRDefault="0060108F" w:rsidP="0060108F">
      <w:pPr>
        <w:rPr>
          <w:rFonts w:ascii="Times New Roman" w:eastAsia="Malgun Gothic" w:hAnsi="Times New Roman"/>
          <w:b/>
          <w:sz w:val="24"/>
          <w:szCs w:val="24"/>
          <w:lang w:eastAsia="ko-KR"/>
        </w:rPr>
      </w:pPr>
    </w:p>
    <w:p w14:paraId="540BB212"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6"/>
        </w:tabs>
        <w:spacing w:after="0" w:line="259" w:lineRule="auto"/>
        <w:ind w:left="263"/>
        <w:rPr>
          <w:rFonts w:ascii="Times New Roman" w:hAnsi="Times New Roman"/>
          <w:sz w:val="24"/>
          <w:szCs w:val="24"/>
          <w:lang w:val="sr-Cyrl-CS"/>
        </w:rPr>
      </w:pPr>
      <w:r w:rsidRPr="0060108F">
        <w:rPr>
          <w:rFonts w:ascii="Times New Roman" w:hAnsi="Times New Roman"/>
          <w:b/>
          <w:sz w:val="24"/>
          <w:szCs w:val="24"/>
          <w:lang w:val="sr-Cyrl-CS"/>
        </w:rPr>
        <w:lastRenderedPageBreak/>
        <w:t xml:space="preserve">                                                           И З Ј А В А </w:t>
      </w:r>
    </w:p>
    <w:p w14:paraId="5FBB4596" w14:textId="77777777" w:rsidR="0060108F" w:rsidRPr="0060108F" w:rsidRDefault="0060108F" w:rsidP="0060108F">
      <w:pPr>
        <w:spacing w:after="0"/>
        <w:jc w:val="center"/>
        <w:rPr>
          <w:rFonts w:ascii="Times New Roman" w:hAnsi="Times New Roman"/>
          <w:b/>
          <w:sz w:val="24"/>
          <w:szCs w:val="24"/>
        </w:rPr>
      </w:pPr>
      <w:r w:rsidRPr="0060108F">
        <w:rPr>
          <w:rFonts w:ascii="Times New Roman" w:hAnsi="Times New Roman"/>
          <w:b/>
          <w:sz w:val="24"/>
          <w:szCs w:val="24"/>
        </w:rPr>
        <w:t>(уколико понуђач подноси понуду са подизвођачем)</w:t>
      </w:r>
    </w:p>
    <w:p w14:paraId="2E697EA9" w14:textId="77777777" w:rsidR="0060108F" w:rsidRPr="0060108F" w:rsidRDefault="0060108F" w:rsidP="0060108F">
      <w:pPr>
        <w:spacing w:after="0"/>
        <w:jc w:val="center"/>
        <w:rPr>
          <w:rFonts w:ascii="Times New Roman" w:hAnsi="Times New Roman"/>
          <w:b/>
          <w:sz w:val="24"/>
          <w:szCs w:val="24"/>
        </w:rPr>
      </w:pPr>
    </w:p>
    <w:p w14:paraId="202CD3D7" w14:textId="77777777" w:rsidR="0060108F" w:rsidRPr="0060108F" w:rsidRDefault="0060108F" w:rsidP="0060108F">
      <w:pPr>
        <w:tabs>
          <w:tab w:val="left" w:pos="1800"/>
        </w:tabs>
        <w:rPr>
          <w:rFonts w:ascii="Times New Roman" w:hAnsi="Times New Roman"/>
          <w:sz w:val="24"/>
          <w:szCs w:val="24"/>
          <w:lang w:val="sr-Cyrl-CS"/>
        </w:rPr>
      </w:pPr>
      <w:r w:rsidRPr="0060108F">
        <w:rPr>
          <w:rFonts w:ascii="Times New Roman" w:hAnsi="Times New Roman"/>
          <w:sz w:val="24"/>
          <w:szCs w:val="24"/>
        </w:rPr>
        <w:t>Којом понуђач _________________________________________________________</w:t>
      </w:r>
      <w:r w:rsidRPr="0060108F">
        <w:rPr>
          <w:rFonts w:ascii="Times New Roman" w:hAnsi="Times New Roman"/>
          <w:sz w:val="24"/>
          <w:szCs w:val="24"/>
          <w:lang w:val="sr-Cyrl-CS"/>
        </w:rPr>
        <w:t>___________</w:t>
      </w:r>
    </w:p>
    <w:p w14:paraId="72C7ACA7" w14:textId="77777777" w:rsidR="0060108F" w:rsidRPr="0060108F" w:rsidRDefault="0060108F" w:rsidP="0060108F">
      <w:pPr>
        <w:tabs>
          <w:tab w:val="left" w:pos="1800"/>
        </w:tabs>
        <w:jc w:val="center"/>
        <w:rPr>
          <w:rFonts w:ascii="Times New Roman" w:hAnsi="Times New Roman"/>
          <w:sz w:val="24"/>
          <w:szCs w:val="24"/>
        </w:rPr>
      </w:pPr>
      <w:r w:rsidRPr="0060108F">
        <w:rPr>
          <w:rFonts w:ascii="Times New Roman" w:hAnsi="Times New Roman"/>
          <w:sz w:val="24"/>
          <w:szCs w:val="24"/>
        </w:rPr>
        <w:t>(пословно име или скраћени назив понуђача)</w:t>
      </w:r>
    </w:p>
    <w:p w14:paraId="713782CB" w14:textId="77777777" w:rsidR="0060108F" w:rsidRPr="0060108F" w:rsidRDefault="0060108F" w:rsidP="00E00FDF">
      <w:pPr>
        <w:tabs>
          <w:tab w:val="left" w:pos="1800"/>
        </w:tabs>
        <w:spacing w:line="240" w:lineRule="auto"/>
        <w:rPr>
          <w:rFonts w:ascii="Times New Roman" w:hAnsi="Times New Roman"/>
          <w:sz w:val="24"/>
          <w:szCs w:val="24"/>
        </w:rPr>
      </w:pPr>
      <w:r w:rsidRPr="0060108F">
        <w:rPr>
          <w:rFonts w:ascii="Times New Roman" w:hAnsi="Times New Roman"/>
          <w:sz w:val="24"/>
          <w:szCs w:val="24"/>
        </w:rPr>
        <w:t xml:space="preserve">из _____________________ под пуном материјалном и кривичном одговорношћу изјављује да је </w:t>
      </w:r>
      <w:r w:rsidRPr="0060108F">
        <w:rPr>
          <w:rFonts w:ascii="Times New Roman" w:hAnsi="Times New Roman"/>
          <w:b/>
          <w:i/>
          <w:sz w:val="24"/>
          <w:szCs w:val="24"/>
        </w:rPr>
        <w:t>подизвођач</w:t>
      </w:r>
      <w:r w:rsidRPr="0060108F">
        <w:rPr>
          <w:rFonts w:ascii="Times New Roman" w:hAnsi="Times New Roman"/>
          <w:sz w:val="24"/>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79A196F6" w14:textId="77777777" w:rsidR="0060108F" w:rsidRPr="0060108F" w:rsidRDefault="0060108F" w:rsidP="0060108F">
      <w:pPr>
        <w:rPr>
          <w:rFonts w:ascii="Times New Roman" w:hAnsi="Times New Roman"/>
          <w:sz w:val="24"/>
          <w:szCs w:val="24"/>
        </w:rPr>
      </w:pPr>
      <w:r w:rsidRPr="0060108F">
        <w:rPr>
          <w:rFonts w:ascii="Times New Roman" w:hAnsi="Times New Roman"/>
          <w:b/>
          <w:sz w:val="24"/>
          <w:szCs w:val="24"/>
        </w:rPr>
        <w:t>Напомена:</w:t>
      </w:r>
      <w:r w:rsidRPr="0060108F">
        <w:rPr>
          <w:rFonts w:ascii="Times New Roman" w:hAnsi="Times New Roman"/>
          <w:sz w:val="24"/>
          <w:szCs w:val="24"/>
        </w:rPr>
        <w:t xml:space="preserve"> У случају потребе Изјаву копирати</w:t>
      </w:r>
    </w:p>
    <w:tbl>
      <w:tblPr>
        <w:tblW w:w="0" w:type="auto"/>
        <w:jc w:val="right"/>
        <w:tblLook w:val="01E0" w:firstRow="1" w:lastRow="1" w:firstColumn="1" w:lastColumn="1" w:noHBand="0" w:noVBand="0"/>
      </w:tblPr>
      <w:tblGrid>
        <w:gridCol w:w="2520"/>
        <w:gridCol w:w="3318"/>
      </w:tblGrid>
      <w:tr w:rsidR="0060108F" w:rsidRPr="0060108F" w14:paraId="05EEF28F" w14:textId="77777777" w:rsidTr="00C316C8">
        <w:trPr>
          <w:jc w:val="right"/>
        </w:trPr>
        <w:tc>
          <w:tcPr>
            <w:tcW w:w="2520" w:type="dxa"/>
          </w:tcPr>
          <w:p w14:paraId="472946E4"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tcPr>
          <w:p w14:paraId="1591657C"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Потпис овлашћеног лица</w:t>
            </w:r>
          </w:p>
        </w:tc>
      </w:tr>
      <w:tr w:rsidR="0060108F" w:rsidRPr="0060108F" w14:paraId="6581A85C" w14:textId="77777777" w:rsidTr="00C316C8">
        <w:trPr>
          <w:jc w:val="right"/>
        </w:trPr>
        <w:tc>
          <w:tcPr>
            <w:tcW w:w="2520" w:type="dxa"/>
          </w:tcPr>
          <w:p w14:paraId="3ADC0761"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2613ED41"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1EFA77F8" w14:textId="77777777" w:rsidTr="00C316C8">
        <w:trPr>
          <w:trHeight w:val="567"/>
          <w:jc w:val="right"/>
        </w:trPr>
        <w:tc>
          <w:tcPr>
            <w:tcW w:w="2520" w:type="dxa"/>
          </w:tcPr>
          <w:p w14:paraId="3A24B1C8"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2CC50FC3" w14:textId="77777777" w:rsidR="0060108F" w:rsidRPr="0060108F" w:rsidRDefault="0060108F" w:rsidP="00C316C8">
            <w:pPr>
              <w:jc w:val="center"/>
              <w:rPr>
                <w:rFonts w:ascii="Times New Roman" w:eastAsia="Malgun Gothic" w:hAnsi="Times New Roman"/>
                <w:sz w:val="24"/>
                <w:szCs w:val="24"/>
                <w:lang w:eastAsia="ko-KR"/>
              </w:rPr>
            </w:pPr>
          </w:p>
        </w:tc>
      </w:tr>
    </w:tbl>
    <w:p w14:paraId="09D92D8E" w14:textId="77777777" w:rsidR="0060108F" w:rsidRPr="0060108F" w:rsidRDefault="0060108F" w:rsidP="0060108F">
      <w:pPr>
        <w:rPr>
          <w:rFonts w:ascii="Times New Roman" w:hAnsi="Times New Roman"/>
          <w:b/>
          <w:sz w:val="24"/>
          <w:szCs w:val="24"/>
        </w:rPr>
      </w:pPr>
    </w:p>
    <w:p w14:paraId="6BB5467F" w14:textId="77777777" w:rsidR="0060108F" w:rsidRPr="0060108F" w:rsidRDefault="0060108F" w:rsidP="0060108F">
      <w:pPr>
        <w:spacing w:after="0"/>
        <w:jc w:val="center"/>
        <w:rPr>
          <w:rFonts w:ascii="Times New Roman" w:hAnsi="Times New Roman"/>
          <w:b/>
          <w:sz w:val="24"/>
          <w:szCs w:val="24"/>
        </w:rPr>
      </w:pPr>
    </w:p>
    <w:p w14:paraId="245E72E5" w14:textId="77777777" w:rsidR="0060108F" w:rsidRPr="0060108F" w:rsidRDefault="0060108F" w:rsidP="0060108F">
      <w:pPr>
        <w:spacing w:after="0"/>
        <w:jc w:val="center"/>
        <w:rPr>
          <w:rFonts w:ascii="Times New Roman" w:hAnsi="Times New Roman"/>
          <w:b/>
          <w:sz w:val="24"/>
          <w:szCs w:val="24"/>
        </w:rPr>
      </w:pPr>
    </w:p>
    <w:p w14:paraId="566A7F4D" w14:textId="77777777" w:rsidR="0060108F" w:rsidRPr="0060108F" w:rsidRDefault="0060108F" w:rsidP="0060108F">
      <w:pPr>
        <w:pBdr>
          <w:top w:val="single" w:sz="4" w:space="0" w:color="000000"/>
          <w:left w:val="single" w:sz="4" w:space="0" w:color="000000"/>
          <w:bottom w:val="single" w:sz="4" w:space="0" w:color="000000"/>
          <w:right w:val="single" w:sz="4" w:space="0" w:color="000000"/>
        </w:pBdr>
        <w:tabs>
          <w:tab w:val="center" w:pos="4976"/>
        </w:tabs>
        <w:spacing w:after="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4EA28B15" w14:textId="77777777" w:rsidR="0060108F" w:rsidRPr="0060108F" w:rsidRDefault="0060108F" w:rsidP="0060108F">
      <w:pPr>
        <w:spacing w:after="0"/>
        <w:jc w:val="center"/>
        <w:rPr>
          <w:rFonts w:ascii="Times New Roman" w:hAnsi="Times New Roman"/>
          <w:b/>
          <w:sz w:val="24"/>
          <w:szCs w:val="24"/>
        </w:rPr>
      </w:pPr>
      <w:r w:rsidRPr="0060108F">
        <w:rPr>
          <w:rFonts w:ascii="Times New Roman" w:hAnsi="Times New Roman"/>
          <w:b/>
          <w:sz w:val="24"/>
          <w:szCs w:val="24"/>
        </w:rPr>
        <w:t>(уколико понуђач подноси понуду са подизвођачем)</w:t>
      </w:r>
    </w:p>
    <w:p w14:paraId="4CBE83DD" w14:textId="77777777" w:rsidR="0060108F" w:rsidRPr="0060108F" w:rsidRDefault="0060108F" w:rsidP="0060108F">
      <w:pPr>
        <w:tabs>
          <w:tab w:val="left" w:pos="1800"/>
        </w:tabs>
        <w:rPr>
          <w:rFonts w:ascii="Times New Roman" w:hAnsi="Times New Roman"/>
          <w:sz w:val="24"/>
          <w:szCs w:val="24"/>
        </w:rPr>
      </w:pPr>
    </w:p>
    <w:p w14:paraId="43D589F4" w14:textId="77777777" w:rsidR="0060108F" w:rsidRDefault="0060108F" w:rsidP="0060108F">
      <w:pPr>
        <w:tabs>
          <w:tab w:val="left" w:pos="1800"/>
        </w:tabs>
        <w:rPr>
          <w:rFonts w:ascii="Times New Roman" w:hAnsi="Times New Roman"/>
          <w:sz w:val="24"/>
          <w:szCs w:val="24"/>
        </w:rPr>
      </w:pPr>
    </w:p>
    <w:p w14:paraId="721A3938" w14:textId="77777777" w:rsidR="0060108F" w:rsidRPr="0060108F" w:rsidRDefault="0060108F" w:rsidP="0060108F">
      <w:pPr>
        <w:tabs>
          <w:tab w:val="left" w:pos="1800"/>
        </w:tabs>
        <w:rPr>
          <w:rFonts w:ascii="Times New Roman" w:hAnsi="Times New Roman"/>
          <w:sz w:val="24"/>
          <w:szCs w:val="24"/>
        </w:rPr>
      </w:pPr>
      <w:r w:rsidRPr="0060108F">
        <w:rPr>
          <w:rFonts w:ascii="Times New Roman" w:hAnsi="Times New Roman"/>
          <w:sz w:val="24"/>
          <w:szCs w:val="24"/>
        </w:rPr>
        <w:t>Којом понуђач ________________________________________________________</w:t>
      </w:r>
    </w:p>
    <w:p w14:paraId="7312028A" w14:textId="77777777" w:rsidR="0060108F" w:rsidRPr="0060108F" w:rsidRDefault="0060108F" w:rsidP="0060108F">
      <w:pPr>
        <w:tabs>
          <w:tab w:val="left" w:pos="1800"/>
        </w:tabs>
        <w:jc w:val="center"/>
        <w:rPr>
          <w:rFonts w:ascii="Times New Roman" w:hAnsi="Times New Roman"/>
          <w:sz w:val="24"/>
          <w:szCs w:val="24"/>
        </w:rPr>
      </w:pPr>
      <w:r w:rsidRPr="0060108F">
        <w:rPr>
          <w:rFonts w:ascii="Times New Roman" w:hAnsi="Times New Roman"/>
          <w:sz w:val="24"/>
          <w:szCs w:val="24"/>
        </w:rPr>
        <w:t>(пословно име или скраћени назив понуђача)</w:t>
      </w:r>
    </w:p>
    <w:p w14:paraId="14F8693D" w14:textId="77777777" w:rsidR="0060108F" w:rsidRPr="0060108F" w:rsidRDefault="0060108F" w:rsidP="0060108F">
      <w:pPr>
        <w:tabs>
          <w:tab w:val="left" w:pos="1800"/>
        </w:tabs>
        <w:spacing w:line="360" w:lineRule="auto"/>
        <w:jc w:val="center"/>
        <w:rPr>
          <w:rFonts w:ascii="Times New Roman" w:hAnsi="Times New Roman"/>
          <w:sz w:val="24"/>
          <w:szCs w:val="24"/>
        </w:rPr>
      </w:pPr>
    </w:p>
    <w:p w14:paraId="18E9FB71" w14:textId="77777777" w:rsidR="0060108F" w:rsidRPr="0060108F" w:rsidRDefault="0060108F" w:rsidP="00E00FDF">
      <w:pPr>
        <w:tabs>
          <w:tab w:val="left" w:pos="1800"/>
        </w:tabs>
        <w:spacing w:line="240" w:lineRule="auto"/>
        <w:rPr>
          <w:rFonts w:ascii="Times New Roman" w:hAnsi="Times New Roman"/>
          <w:sz w:val="24"/>
          <w:szCs w:val="24"/>
        </w:rPr>
      </w:pPr>
      <w:r w:rsidRPr="0060108F">
        <w:rPr>
          <w:rFonts w:ascii="Times New Roman" w:hAnsi="Times New Roman"/>
          <w:sz w:val="24"/>
          <w:szCs w:val="24"/>
        </w:rPr>
        <w:t xml:space="preserve">из _____________________ под пуном материјалном и кривичном одговорношћу изјављује да </w:t>
      </w:r>
      <w:r w:rsidRPr="0060108F">
        <w:rPr>
          <w:rFonts w:ascii="Times New Roman" w:hAnsi="Times New Roman"/>
          <w:b/>
          <w:i/>
          <w:sz w:val="24"/>
          <w:szCs w:val="24"/>
        </w:rPr>
        <w:t>подизвођач</w:t>
      </w:r>
      <w:r w:rsidRPr="0060108F">
        <w:rPr>
          <w:rFonts w:ascii="Times New Roman" w:hAnsi="Times New Roman"/>
          <w:sz w:val="24"/>
          <w:szCs w:val="24"/>
        </w:rPr>
        <w:t xml:space="preserve"> ____________________________ из ________________ </w:t>
      </w:r>
      <w:r w:rsidRPr="0060108F">
        <w:rPr>
          <w:rFonts w:ascii="Times New Roman" w:hAnsi="Times New Roman"/>
          <w:sz w:val="24"/>
          <w:szCs w:val="24"/>
          <w:lang w:val="sr-Cyrl-CS"/>
        </w:rPr>
        <w:t>нема забрану обављања делатности која је на снази у време подношења понуде</w:t>
      </w:r>
      <w:r w:rsidRPr="0060108F">
        <w:rPr>
          <w:rFonts w:ascii="Times New Roman" w:hAnsi="Times New Roman"/>
          <w:sz w:val="24"/>
          <w:szCs w:val="24"/>
        </w:rPr>
        <w:t>.</w:t>
      </w:r>
    </w:p>
    <w:p w14:paraId="635FCCF4" w14:textId="77777777" w:rsidR="0060108F" w:rsidRPr="0060108F" w:rsidRDefault="0060108F" w:rsidP="0060108F">
      <w:pPr>
        <w:rPr>
          <w:rFonts w:ascii="Times New Roman" w:hAnsi="Times New Roman"/>
          <w:sz w:val="24"/>
          <w:szCs w:val="24"/>
        </w:rPr>
      </w:pPr>
      <w:r w:rsidRPr="0060108F">
        <w:rPr>
          <w:rFonts w:ascii="Times New Roman" w:hAnsi="Times New Roman"/>
          <w:b/>
          <w:sz w:val="24"/>
          <w:szCs w:val="24"/>
        </w:rPr>
        <w:t>Напомена:</w:t>
      </w:r>
      <w:r w:rsidRPr="0060108F">
        <w:rPr>
          <w:rFonts w:ascii="Times New Roman" w:hAnsi="Times New Roman"/>
          <w:sz w:val="24"/>
          <w:szCs w:val="24"/>
        </w:rPr>
        <w:t xml:space="preserve"> У случају потребе Изјаву копирати</w:t>
      </w:r>
    </w:p>
    <w:tbl>
      <w:tblPr>
        <w:tblW w:w="0" w:type="auto"/>
        <w:jc w:val="right"/>
        <w:tblLook w:val="01E0" w:firstRow="1" w:lastRow="1" w:firstColumn="1" w:lastColumn="1" w:noHBand="0" w:noVBand="0"/>
      </w:tblPr>
      <w:tblGrid>
        <w:gridCol w:w="2520"/>
        <w:gridCol w:w="3318"/>
      </w:tblGrid>
      <w:tr w:rsidR="0060108F" w:rsidRPr="0060108F" w14:paraId="5FD3AEDE" w14:textId="77777777" w:rsidTr="00C316C8">
        <w:trPr>
          <w:jc w:val="right"/>
        </w:trPr>
        <w:tc>
          <w:tcPr>
            <w:tcW w:w="2520" w:type="dxa"/>
          </w:tcPr>
          <w:p w14:paraId="6D46A19A"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tcPr>
          <w:p w14:paraId="49B27F8A"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Потпис овлашћеног лица</w:t>
            </w:r>
          </w:p>
        </w:tc>
      </w:tr>
      <w:tr w:rsidR="0060108F" w:rsidRPr="0060108F" w14:paraId="559D6502" w14:textId="77777777" w:rsidTr="00C316C8">
        <w:trPr>
          <w:jc w:val="right"/>
        </w:trPr>
        <w:tc>
          <w:tcPr>
            <w:tcW w:w="2520" w:type="dxa"/>
          </w:tcPr>
          <w:p w14:paraId="56E85D67"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2B5421B2"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41FD1298" w14:textId="77777777" w:rsidTr="00C316C8">
        <w:trPr>
          <w:trHeight w:val="567"/>
          <w:jc w:val="right"/>
        </w:trPr>
        <w:tc>
          <w:tcPr>
            <w:tcW w:w="2520" w:type="dxa"/>
          </w:tcPr>
          <w:p w14:paraId="1238D22D"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28E3B0A9" w14:textId="77777777" w:rsidR="0060108F" w:rsidRPr="0060108F" w:rsidRDefault="0060108F" w:rsidP="00C316C8">
            <w:pPr>
              <w:jc w:val="center"/>
              <w:rPr>
                <w:rFonts w:ascii="Times New Roman" w:eastAsia="Malgun Gothic" w:hAnsi="Times New Roman"/>
                <w:sz w:val="24"/>
                <w:szCs w:val="24"/>
                <w:lang w:eastAsia="ko-KR"/>
              </w:rPr>
            </w:pPr>
          </w:p>
        </w:tc>
      </w:tr>
    </w:tbl>
    <w:p w14:paraId="24BF2AD6" w14:textId="77777777" w:rsidR="0060108F" w:rsidRPr="0060108F" w:rsidRDefault="0060108F" w:rsidP="0060108F">
      <w:pPr>
        <w:rPr>
          <w:rFonts w:ascii="Times New Roman" w:eastAsia="Malgun Gothic" w:hAnsi="Times New Roman"/>
          <w:b/>
          <w:sz w:val="24"/>
          <w:szCs w:val="24"/>
          <w:lang w:eastAsia="ko-KR"/>
        </w:rPr>
      </w:pPr>
    </w:p>
    <w:p w14:paraId="54DB1082" w14:textId="77777777" w:rsidR="0060108F" w:rsidRPr="0060108F" w:rsidRDefault="0060108F" w:rsidP="0060108F">
      <w:pPr>
        <w:pBdr>
          <w:top w:val="single" w:sz="4" w:space="0" w:color="000000"/>
          <w:left w:val="single" w:sz="4" w:space="14"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lastRenderedPageBreak/>
        <w:t xml:space="preserve">                                                            И З Ј А В А </w:t>
      </w:r>
    </w:p>
    <w:p w14:paraId="731530FA" w14:textId="77777777" w:rsidR="00E00FDF" w:rsidRDefault="00E00FDF" w:rsidP="0060108F">
      <w:pPr>
        <w:tabs>
          <w:tab w:val="left" w:pos="1800"/>
        </w:tabs>
        <w:rPr>
          <w:rFonts w:ascii="Times New Roman" w:hAnsi="Times New Roman"/>
          <w:sz w:val="24"/>
          <w:szCs w:val="24"/>
        </w:rPr>
      </w:pPr>
    </w:p>
    <w:p w14:paraId="0F04DA4A" w14:textId="77777777" w:rsidR="0060108F" w:rsidRPr="0060108F" w:rsidRDefault="0060108F" w:rsidP="0060108F">
      <w:pPr>
        <w:tabs>
          <w:tab w:val="left" w:pos="1800"/>
        </w:tabs>
        <w:rPr>
          <w:rFonts w:ascii="Times New Roman" w:hAnsi="Times New Roman"/>
          <w:sz w:val="24"/>
          <w:szCs w:val="24"/>
          <w:lang w:val="sr-Cyrl-CS"/>
        </w:rPr>
      </w:pPr>
      <w:r w:rsidRPr="0060108F">
        <w:rPr>
          <w:rFonts w:ascii="Times New Roman" w:hAnsi="Times New Roman"/>
          <w:sz w:val="24"/>
          <w:szCs w:val="24"/>
        </w:rPr>
        <w:t>Којом члан групе</w:t>
      </w:r>
      <w:r w:rsidRPr="0060108F">
        <w:rPr>
          <w:rFonts w:ascii="Times New Roman" w:hAnsi="Times New Roman"/>
          <w:sz w:val="24"/>
          <w:szCs w:val="24"/>
          <w:lang w:val="sr-Cyrl-CS"/>
        </w:rPr>
        <w:t xml:space="preserve"> / члан групе носилац посла</w:t>
      </w:r>
      <w:r w:rsidRPr="0060108F">
        <w:rPr>
          <w:rFonts w:ascii="Times New Roman" w:hAnsi="Times New Roman"/>
          <w:sz w:val="24"/>
          <w:szCs w:val="24"/>
        </w:rPr>
        <w:t xml:space="preserve">:                  </w:t>
      </w:r>
      <w:r w:rsidRPr="0060108F">
        <w:rPr>
          <w:rFonts w:ascii="Times New Roman" w:hAnsi="Times New Roman"/>
          <w:sz w:val="24"/>
          <w:szCs w:val="24"/>
          <w:lang w:val="sr-Cyrl-CS"/>
        </w:rPr>
        <w:t>_________________</w:t>
      </w:r>
      <w:r w:rsidRPr="0060108F">
        <w:rPr>
          <w:rFonts w:ascii="Times New Roman" w:hAnsi="Times New Roman"/>
          <w:sz w:val="24"/>
          <w:szCs w:val="24"/>
        </w:rPr>
        <w:t>_________________________________________</w:t>
      </w:r>
      <w:r>
        <w:rPr>
          <w:rFonts w:ascii="Times New Roman" w:hAnsi="Times New Roman"/>
          <w:sz w:val="24"/>
          <w:szCs w:val="24"/>
          <w:lang w:val="sr-Cyrl-CS"/>
        </w:rPr>
        <w:t>___________________</w:t>
      </w:r>
    </w:p>
    <w:p w14:paraId="4836F8E9" w14:textId="77777777" w:rsidR="0060108F" w:rsidRPr="0060108F" w:rsidRDefault="0060108F" w:rsidP="0060108F">
      <w:pPr>
        <w:tabs>
          <w:tab w:val="left" w:pos="1800"/>
        </w:tabs>
        <w:jc w:val="center"/>
        <w:rPr>
          <w:rFonts w:ascii="Times New Roman" w:hAnsi="Times New Roman"/>
          <w:sz w:val="24"/>
          <w:szCs w:val="24"/>
        </w:rPr>
      </w:pPr>
      <w:r w:rsidRPr="0060108F">
        <w:rPr>
          <w:rFonts w:ascii="Times New Roman" w:hAnsi="Times New Roman"/>
          <w:sz w:val="24"/>
          <w:szCs w:val="24"/>
        </w:rPr>
        <w:t>(пословно име или скраћени назив понуђача)</w:t>
      </w:r>
    </w:p>
    <w:p w14:paraId="7FF7ED0A" w14:textId="77777777" w:rsidR="0060108F" w:rsidRPr="0060108F" w:rsidRDefault="0060108F" w:rsidP="0060108F">
      <w:pPr>
        <w:tabs>
          <w:tab w:val="left" w:pos="1800"/>
        </w:tabs>
        <w:spacing w:line="360" w:lineRule="auto"/>
        <w:jc w:val="center"/>
        <w:rPr>
          <w:rFonts w:ascii="Times New Roman" w:hAnsi="Times New Roman"/>
          <w:sz w:val="24"/>
          <w:szCs w:val="24"/>
        </w:rPr>
      </w:pPr>
    </w:p>
    <w:p w14:paraId="654D9623" w14:textId="77777777" w:rsidR="0060108F" w:rsidRPr="0060108F" w:rsidRDefault="0060108F" w:rsidP="00E00FDF">
      <w:pPr>
        <w:tabs>
          <w:tab w:val="left" w:pos="1800"/>
        </w:tabs>
        <w:spacing w:line="240" w:lineRule="auto"/>
        <w:rPr>
          <w:rFonts w:ascii="Times New Roman" w:hAnsi="Times New Roman"/>
          <w:sz w:val="24"/>
          <w:szCs w:val="24"/>
        </w:rPr>
      </w:pPr>
      <w:r w:rsidRPr="0060108F">
        <w:rPr>
          <w:rFonts w:ascii="Times New Roman" w:hAnsi="Times New Roman"/>
          <w:sz w:val="24"/>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6C85A024" w14:textId="77777777" w:rsidR="0060108F" w:rsidRPr="0060108F" w:rsidRDefault="0060108F" w:rsidP="0060108F">
      <w:pPr>
        <w:rPr>
          <w:rFonts w:ascii="Times New Roman" w:hAnsi="Times New Roman"/>
          <w:sz w:val="24"/>
          <w:szCs w:val="24"/>
          <w:lang w:val="sr-Cyrl-CS"/>
        </w:rPr>
      </w:pPr>
      <w:r w:rsidRPr="0060108F">
        <w:rPr>
          <w:rFonts w:ascii="Times New Roman" w:hAnsi="Times New Roman"/>
          <w:b/>
          <w:sz w:val="24"/>
          <w:szCs w:val="24"/>
        </w:rPr>
        <w:t>Напомена:</w:t>
      </w:r>
      <w:r w:rsidRPr="0060108F">
        <w:rPr>
          <w:rFonts w:ascii="Times New Roman" w:hAnsi="Times New Roman"/>
          <w:sz w:val="24"/>
          <w:szCs w:val="24"/>
        </w:rPr>
        <w:t xml:space="preserve"> У случају потребе Изјаву копирати</w:t>
      </w:r>
      <w:r w:rsidRPr="0060108F">
        <w:rPr>
          <w:rFonts w:ascii="Times New Roman" w:hAnsi="Times New Roman"/>
          <w:sz w:val="24"/>
          <w:szCs w:val="24"/>
          <w:lang w:val="sr-Cyrl-CS"/>
        </w:rPr>
        <w:t xml:space="preserve"> за сваког члана групе</w:t>
      </w:r>
    </w:p>
    <w:tbl>
      <w:tblPr>
        <w:tblW w:w="0" w:type="auto"/>
        <w:jc w:val="right"/>
        <w:tblLook w:val="01E0" w:firstRow="1" w:lastRow="1" w:firstColumn="1" w:lastColumn="1" w:noHBand="0" w:noVBand="0"/>
      </w:tblPr>
      <w:tblGrid>
        <w:gridCol w:w="2520"/>
        <w:gridCol w:w="3318"/>
      </w:tblGrid>
      <w:tr w:rsidR="0060108F" w:rsidRPr="0060108F" w14:paraId="379FF612" w14:textId="77777777" w:rsidTr="00C316C8">
        <w:trPr>
          <w:jc w:val="right"/>
        </w:trPr>
        <w:tc>
          <w:tcPr>
            <w:tcW w:w="2520" w:type="dxa"/>
          </w:tcPr>
          <w:p w14:paraId="5D5D86B4"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tcPr>
          <w:p w14:paraId="68058A85"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 xml:space="preserve">Потпис овлашћеног лица </w:t>
            </w:r>
          </w:p>
        </w:tc>
      </w:tr>
      <w:tr w:rsidR="0060108F" w:rsidRPr="0060108F" w14:paraId="4699DE9F" w14:textId="77777777" w:rsidTr="00C316C8">
        <w:trPr>
          <w:jc w:val="right"/>
        </w:trPr>
        <w:tc>
          <w:tcPr>
            <w:tcW w:w="2520" w:type="dxa"/>
          </w:tcPr>
          <w:p w14:paraId="0EAFDDA5"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0BD6B2E6"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015CBEB7" w14:textId="77777777" w:rsidTr="00C316C8">
        <w:trPr>
          <w:trHeight w:val="567"/>
          <w:jc w:val="right"/>
        </w:trPr>
        <w:tc>
          <w:tcPr>
            <w:tcW w:w="2520" w:type="dxa"/>
          </w:tcPr>
          <w:p w14:paraId="17FE5507"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1310AA2A" w14:textId="77777777" w:rsidR="0060108F" w:rsidRPr="0060108F" w:rsidRDefault="0060108F" w:rsidP="00C316C8">
            <w:pPr>
              <w:jc w:val="center"/>
              <w:rPr>
                <w:rFonts w:ascii="Times New Roman" w:eastAsia="Malgun Gothic" w:hAnsi="Times New Roman"/>
                <w:sz w:val="24"/>
                <w:szCs w:val="24"/>
                <w:lang w:eastAsia="ko-KR"/>
              </w:rPr>
            </w:pPr>
          </w:p>
        </w:tc>
      </w:tr>
    </w:tbl>
    <w:p w14:paraId="5E0D2176" w14:textId="77777777" w:rsidR="0060108F" w:rsidRDefault="0060108F" w:rsidP="0060108F">
      <w:pPr>
        <w:rPr>
          <w:rFonts w:ascii="Times New Roman" w:eastAsia="Malgun Gothic" w:hAnsi="Times New Roman"/>
          <w:b/>
          <w:sz w:val="24"/>
          <w:szCs w:val="24"/>
          <w:lang w:eastAsia="ko-KR"/>
        </w:rPr>
      </w:pPr>
    </w:p>
    <w:p w14:paraId="38C98170" w14:textId="77777777" w:rsidR="0060108F" w:rsidRPr="0060108F" w:rsidRDefault="0060108F" w:rsidP="003F24A6">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25777543" w14:textId="77777777" w:rsidR="0060108F" w:rsidRPr="0060108F" w:rsidRDefault="0060108F" w:rsidP="0060108F">
      <w:pPr>
        <w:rPr>
          <w:rFonts w:ascii="Times New Roman" w:hAnsi="Times New Roman"/>
          <w:sz w:val="24"/>
          <w:szCs w:val="24"/>
        </w:rPr>
      </w:pPr>
    </w:p>
    <w:p w14:paraId="72DA616E" w14:textId="77777777" w:rsidR="0060108F" w:rsidRPr="0060108F" w:rsidRDefault="0060108F" w:rsidP="0060108F">
      <w:pPr>
        <w:tabs>
          <w:tab w:val="left" w:pos="1800"/>
        </w:tabs>
        <w:rPr>
          <w:rFonts w:ascii="Times New Roman" w:hAnsi="Times New Roman"/>
          <w:sz w:val="24"/>
          <w:szCs w:val="24"/>
        </w:rPr>
      </w:pPr>
      <w:r w:rsidRPr="0060108F">
        <w:rPr>
          <w:rFonts w:ascii="Times New Roman" w:hAnsi="Times New Roman"/>
          <w:sz w:val="24"/>
          <w:szCs w:val="24"/>
        </w:rPr>
        <w:t>Којом члан групе</w:t>
      </w:r>
      <w:r w:rsidRPr="0060108F">
        <w:rPr>
          <w:rFonts w:ascii="Times New Roman" w:hAnsi="Times New Roman"/>
          <w:sz w:val="24"/>
          <w:szCs w:val="24"/>
          <w:lang w:val="sr-Cyrl-CS"/>
        </w:rPr>
        <w:t>/члан групе носилац посла</w:t>
      </w:r>
      <w:r w:rsidRPr="0060108F">
        <w:rPr>
          <w:rFonts w:ascii="Times New Roman" w:hAnsi="Times New Roman"/>
          <w:sz w:val="24"/>
          <w:szCs w:val="24"/>
        </w:rPr>
        <w:t xml:space="preserve">: </w:t>
      </w:r>
    </w:p>
    <w:p w14:paraId="3ED8ADD9" w14:textId="77777777" w:rsidR="0060108F" w:rsidRPr="0060108F" w:rsidRDefault="0060108F" w:rsidP="0060108F">
      <w:pPr>
        <w:tabs>
          <w:tab w:val="left" w:pos="1800"/>
        </w:tabs>
        <w:rPr>
          <w:rFonts w:ascii="Times New Roman" w:hAnsi="Times New Roman"/>
          <w:sz w:val="24"/>
          <w:szCs w:val="24"/>
          <w:lang w:val="sr-Cyrl-CS"/>
        </w:rPr>
      </w:pPr>
      <w:r w:rsidRPr="0060108F">
        <w:rPr>
          <w:rFonts w:ascii="Times New Roman" w:hAnsi="Times New Roman"/>
          <w:sz w:val="24"/>
          <w:szCs w:val="24"/>
        </w:rPr>
        <w:t>___________________________________________________________</w:t>
      </w:r>
      <w:r>
        <w:rPr>
          <w:rFonts w:ascii="Times New Roman" w:hAnsi="Times New Roman"/>
          <w:sz w:val="24"/>
          <w:szCs w:val="24"/>
          <w:lang w:val="sr-Cyrl-CS"/>
        </w:rPr>
        <w:t>__________________</w:t>
      </w:r>
    </w:p>
    <w:p w14:paraId="19924576" w14:textId="77777777" w:rsidR="0060108F" w:rsidRPr="0060108F" w:rsidRDefault="0060108F" w:rsidP="0060108F">
      <w:pPr>
        <w:tabs>
          <w:tab w:val="left" w:pos="1800"/>
        </w:tabs>
        <w:jc w:val="center"/>
        <w:rPr>
          <w:rFonts w:ascii="Times New Roman" w:hAnsi="Times New Roman"/>
          <w:sz w:val="24"/>
          <w:szCs w:val="24"/>
        </w:rPr>
      </w:pPr>
      <w:r w:rsidRPr="0060108F">
        <w:rPr>
          <w:rFonts w:ascii="Times New Roman" w:hAnsi="Times New Roman"/>
          <w:sz w:val="24"/>
          <w:szCs w:val="24"/>
        </w:rPr>
        <w:t>(пословно име или скраћени назив понуђача)</w:t>
      </w:r>
    </w:p>
    <w:p w14:paraId="1B7F7B5D" w14:textId="77777777" w:rsidR="0060108F" w:rsidRPr="0060108F" w:rsidRDefault="0060108F" w:rsidP="00E00FDF">
      <w:pPr>
        <w:tabs>
          <w:tab w:val="left" w:pos="1800"/>
        </w:tabs>
        <w:spacing w:line="240" w:lineRule="auto"/>
        <w:rPr>
          <w:rFonts w:ascii="Times New Roman" w:hAnsi="Times New Roman"/>
          <w:sz w:val="24"/>
          <w:szCs w:val="24"/>
        </w:rPr>
      </w:pPr>
      <w:r w:rsidRPr="0060108F">
        <w:rPr>
          <w:rFonts w:ascii="Times New Roman" w:hAnsi="Times New Roman"/>
          <w:sz w:val="24"/>
          <w:szCs w:val="24"/>
        </w:rPr>
        <w:t xml:space="preserve">из _____________________ под пуном материјалном и кривичном одговорношћу изјављује </w:t>
      </w:r>
      <w:r w:rsidRPr="0060108F">
        <w:rPr>
          <w:rFonts w:ascii="Times New Roman" w:hAnsi="Times New Roman"/>
          <w:sz w:val="24"/>
          <w:szCs w:val="24"/>
          <w:lang w:val="sr-Cyrl-CS"/>
        </w:rPr>
        <w:t>да нема забрану обављања делатности која је на снази у време подношења понуде</w:t>
      </w:r>
      <w:r w:rsidRPr="0060108F">
        <w:rPr>
          <w:rFonts w:ascii="Times New Roman" w:hAnsi="Times New Roman"/>
          <w:sz w:val="24"/>
          <w:szCs w:val="24"/>
        </w:rPr>
        <w:t>.</w:t>
      </w:r>
    </w:p>
    <w:p w14:paraId="04AC5ACF" w14:textId="77777777" w:rsidR="0060108F" w:rsidRPr="0060108F" w:rsidRDefault="0060108F" w:rsidP="0060108F">
      <w:pPr>
        <w:rPr>
          <w:rFonts w:ascii="Times New Roman" w:hAnsi="Times New Roman"/>
          <w:sz w:val="24"/>
          <w:szCs w:val="24"/>
          <w:lang w:val="sr-Cyrl-CS"/>
        </w:rPr>
      </w:pPr>
      <w:r w:rsidRPr="0060108F">
        <w:rPr>
          <w:rFonts w:ascii="Times New Roman" w:hAnsi="Times New Roman"/>
          <w:b/>
          <w:sz w:val="24"/>
          <w:szCs w:val="24"/>
        </w:rPr>
        <w:t>Напомена:</w:t>
      </w:r>
      <w:r w:rsidRPr="0060108F">
        <w:rPr>
          <w:rFonts w:ascii="Times New Roman" w:hAnsi="Times New Roman"/>
          <w:sz w:val="24"/>
          <w:szCs w:val="24"/>
        </w:rPr>
        <w:t xml:space="preserve"> У случају потребе Изјаву копирати</w:t>
      </w:r>
      <w:r w:rsidRPr="0060108F">
        <w:rPr>
          <w:rFonts w:ascii="Times New Roman" w:hAnsi="Times New Roman"/>
          <w:sz w:val="24"/>
          <w:szCs w:val="24"/>
          <w:lang w:val="sr-Cyrl-CS"/>
        </w:rPr>
        <w:t xml:space="preserve"> за сваког члана групе</w:t>
      </w:r>
    </w:p>
    <w:p w14:paraId="63245744" w14:textId="77777777" w:rsidR="0060108F" w:rsidRPr="0060108F" w:rsidRDefault="0060108F" w:rsidP="0060108F">
      <w:pPr>
        <w:tabs>
          <w:tab w:val="left" w:pos="1800"/>
        </w:tabs>
        <w:spacing w:line="360" w:lineRule="auto"/>
        <w:rPr>
          <w:rFonts w:ascii="Times New Roman" w:hAnsi="Times New Roman"/>
          <w:sz w:val="24"/>
          <w:szCs w:val="24"/>
        </w:rPr>
      </w:pPr>
    </w:p>
    <w:tbl>
      <w:tblPr>
        <w:tblW w:w="0" w:type="auto"/>
        <w:jc w:val="right"/>
        <w:tblLook w:val="01E0" w:firstRow="1" w:lastRow="1" w:firstColumn="1" w:lastColumn="1" w:noHBand="0" w:noVBand="0"/>
      </w:tblPr>
      <w:tblGrid>
        <w:gridCol w:w="2520"/>
        <w:gridCol w:w="3318"/>
      </w:tblGrid>
      <w:tr w:rsidR="0060108F" w:rsidRPr="0060108F" w14:paraId="6B9C5476" w14:textId="77777777" w:rsidTr="00C316C8">
        <w:trPr>
          <w:jc w:val="right"/>
        </w:trPr>
        <w:tc>
          <w:tcPr>
            <w:tcW w:w="2520" w:type="dxa"/>
          </w:tcPr>
          <w:p w14:paraId="0434C205" w14:textId="77777777" w:rsidR="0060108F" w:rsidRPr="0060108F" w:rsidRDefault="0060108F" w:rsidP="00C316C8">
            <w:pPr>
              <w:jc w:val="center"/>
              <w:rPr>
                <w:rFonts w:ascii="Times New Roman" w:eastAsia="Malgun Gothic" w:hAnsi="Times New Roman"/>
                <w:b/>
                <w:sz w:val="24"/>
                <w:szCs w:val="24"/>
                <w:lang w:eastAsia="ko-KR"/>
              </w:rPr>
            </w:pPr>
          </w:p>
        </w:tc>
        <w:tc>
          <w:tcPr>
            <w:tcW w:w="3318" w:type="dxa"/>
          </w:tcPr>
          <w:p w14:paraId="7703E605"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 xml:space="preserve">Потпис овлашћеног лица </w:t>
            </w:r>
          </w:p>
        </w:tc>
      </w:tr>
      <w:tr w:rsidR="0060108F" w:rsidRPr="0060108F" w14:paraId="2139E4E6" w14:textId="77777777" w:rsidTr="00C316C8">
        <w:trPr>
          <w:jc w:val="right"/>
        </w:trPr>
        <w:tc>
          <w:tcPr>
            <w:tcW w:w="2520" w:type="dxa"/>
          </w:tcPr>
          <w:p w14:paraId="67611C70" w14:textId="77777777" w:rsidR="0060108F" w:rsidRPr="0060108F" w:rsidRDefault="0060108F" w:rsidP="00C316C8">
            <w:pPr>
              <w:rPr>
                <w:rFonts w:ascii="Times New Roman" w:eastAsia="Malgun Gothic" w:hAnsi="Times New Roman"/>
                <w:b/>
                <w:sz w:val="24"/>
                <w:szCs w:val="24"/>
                <w:lang w:eastAsia="ko-KR"/>
              </w:rPr>
            </w:pPr>
            <w:r w:rsidRPr="0060108F">
              <w:rPr>
                <w:rFonts w:ascii="Times New Roman" w:hAnsi="Times New Roman"/>
                <w:b/>
                <w:sz w:val="24"/>
                <w:szCs w:val="24"/>
              </w:rPr>
              <w:t>М.П.</w:t>
            </w:r>
          </w:p>
        </w:tc>
        <w:tc>
          <w:tcPr>
            <w:tcW w:w="3318" w:type="dxa"/>
          </w:tcPr>
          <w:p w14:paraId="138CF258" w14:textId="77777777" w:rsidR="0060108F" w:rsidRPr="0060108F" w:rsidRDefault="0060108F" w:rsidP="00C316C8">
            <w:pPr>
              <w:jc w:val="center"/>
              <w:rPr>
                <w:rFonts w:ascii="Times New Roman" w:eastAsia="Malgun Gothic" w:hAnsi="Times New Roman"/>
                <w:b/>
                <w:sz w:val="24"/>
                <w:szCs w:val="24"/>
                <w:lang w:eastAsia="ko-KR"/>
              </w:rPr>
            </w:pPr>
          </w:p>
        </w:tc>
      </w:tr>
      <w:tr w:rsidR="0060108F" w:rsidRPr="0060108F" w14:paraId="5A135E4B" w14:textId="77777777" w:rsidTr="00C316C8">
        <w:trPr>
          <w:trHeight w:val="567"/>
          <w:jc w:val="right"/>
        </w:trPr>
        <w:tc>
          <w:tcPr>
            <w:tcW w:w="2520" w:type="dxa"/>
          </w:tcPr>
          <w:p w14:paraId="450F179B" w14:textId="77777777" w:rsidR="0060108F" w:rsidRPr="0060108F" w:rsidRDefault="0060108F" w:rsidP="00C316C8">
            <w:pPr>
              <w:jc w:val="center"/>
              <w:rPr>
                <w:rFonts w:ascii="Times New Roman" w:eastAsia="Malgun Gothic" w:hAnsi="Times New Roman"/>
                <w:sz w:val="24"/>
                <w:szCs w:val="24"/>
                <w:lang w:eastAsia="ko-KR"/>
              </w:rPr>
            </w:pPr>
          </w:p>
        </w:tc>
        <w:tc>
          <w:tcPr>
            <w:tcW w:w="3318" w:type="dxa"/>
            <w:tcBorders>
              <w:top w:val="nil"/>
              <w:left w:val="nil"/>
              <w:bottom w:val="single" w:sz="4" w:space="0" w:color="auto"/>
              <w:right w:val="nil"/>
            </w:tcBorders>
          </w:tcPr>
          <w:p w14:paraId="6F097D28" w14:textId="77777777" w:rsidR="0060108F" w:rsidRPr="0060108F" w:rsidRDefault="0060108F" w:rsidP="00C316C8">
            <w:pPr>
              <w:jc w:val="center"/>
              <w:rPr>
                <w:rFonts w:ascii="Times New Roman" w:eastAsia="Malgun Gothic" w:hAnsi="Times New Roman"/>
                <w:sz w:val="24"/>
                <w:szCs w:val="24"/>
                <w:lang w:eastAsia="ko-KR"/>
              </w:rPr>
            </w:pPr>
          </w:p>
        </w:tc>
      </w:tr>
    </w:tbl>
    <w:p w14:paraId="34153957" w14:textId="77777777" w:rsidR="0060108F" w:rsidRPr="0060108F" w:rsidRDefault="0060108F" w:rsidP="0060108F">
      <w:pPr>
        <w:rPr>
          <w:rFonts w:ascii="Times New Roman" w:eastAsia="Malgun Gothic" w:hAnsi="Times New Roman"/>
          <w:b/>
          <w:sz w:val="24"/>
          <w:szCs w:val="24"/>
          <w:lang w:eastAsia="ko-KR"/>
        </w:rPr>
      </w:pPr>
    </w:p>
    <w:p w14:paraId="2D458D22" w14:textId="77777777" w:rsidR="0060108F" w:rsidRDefault="0060108F" w:rsidP="0060108F">
      <w:pPr>
        <w:rPr>
          <w:rFonts w:ascii="Times New Roman" w:eastAsia="Malgun Gothic" w:hAnsi="Times New Roman"/>
          <w:b/>
          <w:sz w:val="24"/>
          <w:szCs w:val="24"/>
          <w:lang w:eastAsia="ko-KR"/>
        </w:rPr>
      </w:pPr>
    </w:p>
    <w:p w14:paraId="6044129D" w14:textId="77777777" w:rsidR="00E00FDF" w:rsidRPr="0060108F" w:rsidRDefault="00E00FDF" w:rsidP="0060108F">
      <w:pPr>
        <w:rPr>
          <w:rFonts w:ascii="Times New Roman" w:eastAsia="Malgun Gothic" w:hAnsi="Times New Roman"/>
          <w:b/>
          <w:sz w:val="24"/>
          <w:szCs w:val="24"/>
          <w:lang w:eastAsia="ko-KR"/>
        </w:rPr>
      </w:pPr>
    </w:p>
    <w:p w14:paraId="2E8AF2E5" w14:textId="77777777" w:rsidR="003F24A6" w:rsidRPr="0060108F" w:rsidRDefault="003F24A6" w:rsidP="003F24A6">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2394F736" w14:textId="77777777" w:rsidR="007D10D4" w:rsidRDefault="007D10D4" w:rsidP="00391D60">
      <w:pPr>
        <w:rPr>
          <w:rFonts w:ascii="Times New Roman" w:hAnsi="Times New Roman"/>
          <w:b/>
          <w:color w:val="000000"/>
        </w:rPr>
      </w:pPr>
    </w:p>
    <w:p w14:paraId="24DC990D" w14:textId="77777777" w:rsidR="003F24A6" w:rsidRPr="007D10D4" w:rsidRDefault="003F24A6" w:rsidP="00391D60">
      <w:pPr>
        <w:rPr>
          <w:rFonts w:ascii="Times New Roman" w:hAnsi="Times New Roman"/>
          <w:b/>
          <w:color w:val="000000"/>
        </w:rPr>
      </w:pPr>
    </w:p>
    <w:p w14:paraId="3DE857AC" w14:textId="77777777" w:rsidR="007D10D4" w:rsidRPr="007D10D4" w:rsidRDefault="007D10D4" w:rsidP="007D10D4">
      <w:pPr>
        <w:pStyle w:val="BodyTextIndent"/>
        <w:tabs>
          <w:tab w:val="left" w:pos="3510"/>
        </w:tabs>
        <w:rPr>
          <w:szCs w:val="24"/>
          <w:lang w:val="sr-Cyrl-RS"/>
        </w:rPr>
      </w:pPr>
    </w:p>
    <w:p w14:paraId="1578340F" w14:textId="77777777" w:rsidR="007D10D4" w:rsidRPr="007D10D4" w:rsidRDefault="007D10D4" w:rsidP="007D10D4">
      <w:pPr>
        <w:pStyle w:val="BodyTextIndent"/>
        <w:rPr>
          <w:szCs w:val="24"/>
          <w:lang w:val="sr-Cyrl-RS"/>
        </w:rPr>
      </w:pPr>
    </w:p>
    <w:p w14:paraId="3F71DD5F" w14:textId="77777777" w:rsidR="007D10D4" w:rsidRPr="007D10D4" w:rsidRDefault="007D10D4" w:rsidP="007D10D4">
      <w:pPr>
        <w:pStyle w:val="BodyTextIndent"/>
        <w:rPr>
          <w:szCs w:val="24"/>
          <w:lang w:val="sr-Cyrl-RS"/>
        </w:rPr>
      </w:pPr>
    </w:p>
    <w:p w14:paraId="0E4648A7" w14:textId="77777777" w:rsidR="007D10D4" w:rsidRPr="004571EC" w:rsidRDefault="007D10D4" w:rsidP="007D10D4">
      <w:pPr>
        <w:pStyle w:val="BodyTextIndent"/>
        <w:spacing w:line="360" w:lineRule="auto"/>
        <w:rPr>
          <w:szCs w:val="24"/>
          <w:lang w:val="sr-Cyrl-RS"/>
        </w:rPr>
      </w:pPr>
      <w:r w:rsidRPr="004571EC">
        <w:rPr>
          <w:szCs w:val="24"/>
          <w:lang w:val="sr-Cyrl-RS"/>
        </w:rPr>
        <w:t xml:space="preserve"> У предметној јавној набавци делимично поверавам подизвођачу  __________  %        вредности набавке, а што се  односи на:</w:t>
      </w:r>
    </w:p>
    <w:p w14:paraId="395DD88E" w14:textId="77777777" w:rsidR="007D10D4" w:rsidRPr="004571EC" w:rsidRDefault="007D10D4" w:rsidP="007D10D4">
      <w:pPr>
        <w:pStyle w:val="BodyTextIndent"/>
        <w:spacing w:line="360" w:lineRule="auto"/>
        <w:rPr>
          <w:szCs w:val="24"/>
          <w:lang w:val="sr-Cyrl-RS"/>
        </w:rPr>
      </w:pPr>
      <w:r w:rsidRPr="004571EC">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4987AA" w14:textId="77777777" w:rsidR="007D10D4" w:rsidRPr="004571EC" w:rsidRDefault="007D10D4" w:rsidP="007D10D4">
      <w:pPr>
        <w:pStyle w:val="BodyTextIndent"/>
        <w:spacing w:line="360" w:lineRule="auto"/>
        <w:rPr>
          <w:szCs w:val="24"/>
          <w:lang w:val="sr-Cyrl-RS"/>
        </w:rPr>
      </w:pPr>
    </w:p>
    <w:p w14:paraId="7FE67AEB" w14:textId="77777777" w:rsidR="007D10D4" w:rsidRPr="004571EC" w:rsidRDefault="007D10D4" w:rsidP="007D10D4">
      <w:pPr>
        <w:pStyle w:val="BodyTextIndent"/>
        <w:spacing w:line="360" w:lineRule="auto"/>
        <w:rPr>
          <w:szCs w:val="24"/>
          <w:lang w:val="sr-Cyrl-RS"/>
        </w:rPr>
      </w:pPr>
      <w:r w:rsidRPr="004571EC">
        <w:rPr>
          <w:b/>
          <w:szCs w:val="24"/>
          <w:lang w:val="sr-Cyrl-RS"/>
        </w:rPr>
        <w:t>Напомена:</w:t>
      </w:r>
      <w:r w:rsidRPr="004571EC">
        <w:rPr>
          <w:szCs w:val="24"/>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4806745E" w14:textId="77777777" w:rsidR="007D10D4" w:rsidRPr="004571EC" w:rsidRDefault="007D10D4" w:rsidP="007D10D4">
      <w:pPr>
        <w:pStyle w:val="BodyTextIndent"/>
        <w:rPr>
          <w:szCs w:val="24"/>
          <w:lang w:val="sr-Cyrl-RS"/>
        </w:rPr>
      </w:pPr>
    </w:p>
    <w:p w14:paraId="3AAB22AD" w14:textId="77777777" w:rsidR="007D10D4" w:rsidRPr="004571EC" w:rsidRDefault="007D10D4" w:rsidP="007D10D4">
      <w:pPr>
        <w:pStyle w:val="BodyTextIndent"/>
        <w:rPr>
          <w:szCs w:val="24"/>
          <w:lang w:val="sr-Cyrl-RS"/>
        </w:rPr>
      </w:pPr>
    </w:p>
    <w:p w14:paraId="525E093C" w14:textId="77777777" w:rsidR="007D10D4" w:rsidRPr="004571EC" w:rsidRDefault="007D10D4" w:rsidP="007D10D4">
      <w:pPr>
        <w:pStyle w:val="BodyTextIndent"/>
        <w:rPr>
          <w:szCs w:val="24"/>
          <w:lang w:val="sr-Cyrl-RS"/>
        </w:rPr>
      </w:pPr>
    </w:p>
    <w:p w14:paraId="7C951A16" w14:textId="77777777" w:rsidR="007D10D4" w:rsidRPr="004571EC" w:rsidRDefault="007D10D4" w:rsidP="007D10D4">
      <w:pPr>
        <w:pStyle w:val="BodyTextIndent"/>
        <w:rPr>
          <w:szCs w:val="24"/>
          <w:lang w:val="sr-Cyrl-RS"/>
        </w:rPr>
      </w:pPr>
    </w:p>
    <w:p w14:paraId="7F16AF48" w14:textId="77777777" w:rsidR="007D10D4" w:rsidRPr="004571EC" w:rsidRDefault="007D10D4" w:rsidP="007D10D4">
      <w:pPr>
        <w:pStyle w:val="BodyTextIndent"/>
        <w:rPr>
          <w:szCs w:val="24"/>
          <w:lang w:val="sr-Cyrl-RS"/>
        </w:rPr>
      </w:pPr>
    </w:p>
    <w:p w14:paraId="244F4F93" w14:textId="77777777" w:rsidR="007D10D4" w:rsidRPr="004571EC" w:rsidRDefault="007D10D4" w:rsidP="007D10D4">
      <w:pPr>
        <w:tabs>
          <w:tab w:val="left" w:pos="5130"/>
        </w:tabs>
        <w:rPr>
          <w:sz w:val="24"/>
          <w:szCs w:val="24"/>
          <w:lang w:val="sr-Cyrl-RS"/>
        </w:rPr>
      </w:pPr>
      <w:r w:rsidRPr="004571EC">
        <w:rPr>
          <w:sz w:val="24"/>
          <w:szCs w:val="24"/>
          <w:lang w:val="sr-Cyrl-RS"/>
        </w:rPr>
        <w:tab/>
      </w:r>
    </w:p>
    <w:tbl>
      <w:tblPr>
        <w:tblW w:w="0" w:type="auto"/>
        <w:jc w:val="right"/>
        <w:tblLook w:val="01E0" w:firstRow="1" w:lastRow="1" w:firstColumn="1" w:lastColumn="1" w:noHBand="0" w:noVBand="0"/>
      </w:tblPr>
      <w:tblGrid>
        <w:gridCol w:w="2520"/>
        <w:gridCol w:w="3318"/>
      </w:tblGrid>
      <w:tr w:rsidR="00391D60" w:rsidRPr="007D10D4" w14:paraId="5EEAB2FA" w14:textId="77777777">
        <w:trPr>
          <w:jc w:val="right"/>
        </w:trPr>
        <w:tc>
          <w:tcPr>
            <w:tcW w:w="2520" w:type="dxa"/>
          </w:tcPr>
          <w:p w14:paraId="11AC7BF8" w14:textId="77777777"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14:paraId="211C8A19"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14:paraId="55B60CCA" w14:textId="77777777">
        <w:trPr>
          <w:jc w:val="right"/>
        </w:trPr>
        <w:tc>
          <w:tcPr>
            <w:tcW w:w="2520" w:type="dxa"/>
          </w:tcPr>
          <w:p w14:paraId="6CE10F1D"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14:paraId="110DB3C3" w14:textId="77777777" w:rsidR="00391D60" w:rsidRPr="007D10D4" w:rsidRDefault="00391D60" w:rsidP="00A75D85">
            <w:pPr>
              <w:jc w:val="center"/>
              <w:rPr>
                <w:rFonts w:ascii="Times New Roman" w:eastAsia="Malgun Gothic" w:hAnsi="Times New Roman"/>
                <w:b/>
                <w:color w:val="000000"/>
                <w:lang w:eastAsia="ko-KR"/>
              </w:rPr>
            </w:pPr>
          </w:p>
        </w:tc>
      </w:tr>
      <w:tr w:rsidR="00391D60" w:rsidRPr="007D10D4" w14:paraId="61EFC91F" w14:textId="77777777">
        <w:trPr>
          <w:trHeight w:val="567"/>
          <w:jc w:val="right"/>
        </w:trPr>
        <w:tc>
          <w:tcPr>
            <w:tcW w:w="2520" w:type="dxa"/>
          </w:tcPr>
          <w:p w14:paraId="44159020" w14:textId="77777777"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14:paraId="0A47074D" w14:textId="77777777" w:rsidR="00391D60" w:rsidRPr="007D10D4" w:rsidRDefault="00391D60" w:rsidP="00A75D85">
            <w:pPr>
              <w:jc w:val="center"/>
              <w:rPr>
                <w:rFonts w:ascii="Times New Roman" w:eastAsia="Malgun Gothic" w:hAnsi="Times New Roman"/>
                <w:color w:val="000000"/>
                <w:lang w:eastAsia="ko-KR"/>
              </w:rPr>
            </w:pPr>
          </w:p>
        </w:tc>
      </w:tr>
    </w:tbl>
    <w:p w14:paraId="47039449" w14:textId="77777777" w:rsidR="007D10D4" w:rsidRPr="004571EC" w:rsidRDefault="007D10D4" w:rsidP="00391D60">
      <w:pPr>
        <w:tabs>
          <w:tab w:val="left" w:pos="6195"/>
        </w:tabs>
        <w:jc w:val="right"/>
        <w:rPr>
          <w:b/>
          <w:sz w:val="24"/>
          <w:szCs w:val="24"/>
          <w:lang w:val="sr-Cyrl-RS"/>
        </w:rPr>
      </w:pPr>
    </w:p>
    <w:p w14:paraId="6F5C8F2E" w14:textId="77777777" w:rsidR="007D10D4" w:rsidRPr="004571EC" w:rsidRDefault="007D10D4" w:rsidP="007D10D4">
      <w:pPr>
        <w:tabs>
          <w:tab w:val="left" w:pos="6195"/>
        </w:tabs>
        <w:rPr>
          <w:b/>
          <w:sz w:val="24"/>
          <w:szCs w:val="24"/>
          <w:lang w:val="sr-Cyrl-RS"/>
        </w:rPr>
      </w:pPr>
    </w:p>
    <w:p w14:paraId="4CEDCFAC" w14:textId="77777777" w:rsidR="007D10D4" w:rsidRPr="004571EC" w:rsidRDefault="007D10D4" w:rsidP="007D10D4">
      <w:pPr>
        <w:tabs>
          <w:tab w:val="left" w:pos="6195"/>
        </w:tabs>
        <w:rPr>
          <w:b/>
          <w:sz w:val="24"/>
          <w:szCs w:val="24"/>
          <w:lang w:val="sr-Cyrl-RS"/>
        </w:rPr>
      </w:pPr>
    </w:p>
    <w:p w14:paraId="5A44CBFB" w14:textId="77777777" w:rsidR="007D10D4" w:rsidRPr="004571EC" w:rsidRDefault="007D10D4" w:rsidP="007D10D4">
      <w:pPr>
        <w:tabs>
          <w:tab w:val="left" w:pos="6195"/>
        </w:tabs>
        <w:rPr>
          <w:b/>
          <w:sz w:val="24"/>
          <w:szCs w:val="24"/>
          <w:lang w:val="sr-Cyrl-RS"/>
        </w:rPr>
      </w:pPr>
    </w:p>
    <w:p w14:paraId="1C523580" w14:textId="77777777" w:rsidR="007D10D4" w:rsidRDefault="007D10D4" w:rsidP="007D10D4">
      <w:pPr>
        <w:tabs>
          <w:tab w:val="left" w:pos="6195"/>
        </w:tabs>
        <w:rPr>
          <w:b/>
          <w:sz w:val="24"/>
          <w:szCs w:val="24"/>
          <w:lang w:val="sr-Cyrl-RS"/>
        </w:rPr>
      </w:pPr>
    </w:p>
    <w:p w14:paraId="18DB36C2" w14:textId="77777777" w:rsidR="003F24A6" w:rsidRDefault="003F24A6" w:rsidP="007D10D4">
      <w:pPr>
        <w:tabs>
          <w:tab w:val="left" w:pos="6195"/>
        </w:tabs>
        <w:rPr>
          <w:b/>
          <w:sz w:val="24"/>
          <w:szCs w:val="24"/>
          <w:lang w:val="sr-Cyrl-RS"/>
        </w:rPr>
      </w:pPr>
    </w:p>
    <w:p w14:paraId="2CD0805A" w14:textId="77777777" w:rsidR="003F24A6" w:rsidRDefault="003F24A6" w:rsidP="007D10D4">
      <w:pPr>
        <w:tabs>
          <w:tab w:val="left" w:pos="6195"/>
        </w:tabs>
        <w:rPr>
          <w:b/>
          <w:sz w:val="24"/>
          <w:szCs w:val="24"/>
          <w:lang w:val="sr-Cyrl-RS"/>
        </w:rPr>
      </w:pPr>
    </w:p>
    <w:p w14:paraId="55D8C84C" w14:textId="77777777" w:rsidR="003F24A6" w:rsidRPr="004571EC" w:rsidRDefault="003F24A6" w:rsidP="007D10D4">
      <w:pPr>
        <w:tabs>
          <w:tab w:val="left" w:pos="6195"/>
        </w:tabs>
        <w:rPr>
          <w:b/>
          <w:sz w:val="24"/>
          <w:szCs w:val="24"/>
          <w:lang w:val="sr-Cyrl-RS"/>
        </w:rPr>
      </w:pPr>
    </w:p>
    <w:p w14:paraId="7888F003" w14:textId="77777777" w:rsidR="007D10D4" w:rsidRDefault="007D10D4" w:rsidP="007D10D4">
      <w:pPr>
        <w:tabs>
          <w:tab w:val="left" w:pos="6195"/>
        </w:tabs>
        <w:rPr>
          <w:b/>
          <w:sz w:val="24"/>
          <w:szCs w:val="24"/>
          <w:lang w:val="sr-Cyrl-RS"/>
        </w:rPr>
      </w:pPr>
    </w:p>
    <w:p w14:paraId="386C8C37" w14:textId="77777777" w:rsidR="003F24A6" w:rsidRPr="0060108F" w:rsidRDefault="003F24A6" w:rsidP="003F24A6">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rPr>
          <w:rFonts w:ascii="Times New Roman" w:hAnsi="Times New Roman"/>
          <w:sz w:val="24"/>
          <w:szCs w:val="24"/>
          <w:lang w:val="sr-Cyrl-CS"/>
        </w:rPr>
      </w:pPr>
      <w:r w:rsidRPr="0060108F">
        <w:rPr>
          <w:rFonts w:ascii="Times New Roman" w:hAnsi="Times New Roman"/>
          <w:b/>
          <w:sz w:val="24"/>
          <w:szCs w:val="24"/>
          <w:lang w:val="sr-Cyrl-CS"/>
        </w:rPr>
        <w:t xml:space="preserve">                                                            И З Ј А В А </w:t>
      </w:r>
    </w:p>
    <w:p w14:paraId="374BEDD3" w14:textId="77777777" w:rsidR="007D10D4" w:rsidRPr="004571EC" w:rsidRDefault="007D10D4" w:rsidP="003F24A6">
      <w:pPr>
        <w:pStyle w:val="BodyTextIndent"/>
        <w:ind w:firstLine="0"/>
        <w:jc w:val="center"/>
        <w:rPr>
          <w:b/>
          <w:szCs w:val="24"/>
          <w:lang w:val="sr-Cyrl-RS"/>
        </w:rPr>
      </w:pPr>
      <w:r w:rsidRPr="004571EC">
        <w:rPr>
          <w:b/>
          <w:szCs w:val="24"/>
          <w:lang w:val="sr-Cyrl-RS"/>
        </w:rPr>
        <w:t>о чувању поверљивих података</w:t>
      </w:r>
    </w:p>
    <w:p w14:paraId="76EF9B4E" w14:textId="77777777" w:rsidR="007D10D4" w:rsidRPr="004571EC" w:rsidRDefault="007D10D4" w:rsidP="007D10D4">
      <w:pPr>
        <w:pStyle w:val="BodyTextIndent"/>
        <w:jc w:val="center"/>
        <w:rPr>
          <w:b/>
          <w:szCs w:val="24"/>
          <w:lang w:val="sr-Cyrl-RS"/>
        </w:rPr>
      </w:pPr>
    </w:p>
    <w:p w14:paraId="6125EF80" w14:textId="77777777" w:rsidR="007D10D4" w:rsidRPr="004571EC" w:rsidRDefault="007D10D4" w:rsidP="007D10D4">
      <w:pPr>
        <w:pStyle w:val="BodyTextIndent"/>
        <w:jc w:val="center"/>
        <w:rPr>
          <w:b/>
          <w:szCs w:val="24"/>
          <w:lang w:val="sr-Cyrl-RS"/>
        </w:rPr>
      </w:pPr>
    </w:p>
    <w:p w14:paraId="0761FE8F" w14:textId="77777777" w:rsidR="007D10D4" w:rsidRPr="004571EC" w:rsidRDefault="007D10D4" w:rsidP="007D10D4">
      <w:pPr>
        <w:pStyle w:val="BodyTextIndent"/>
        <w:jc w:val="center"/>
        <w:rPr>
          <w:b/>
          <w:szCs w:val="24"/>
          <w:lang w:val="sr-Cyrl-RS"/>
        </w:rPr>
      </w:pPr>
    </w:p>
    <w:p w14:paraId="556F6D7E" w14:textId="77777777" w:rsidR="007D10D4" w:rsidRPr="004571EC" w:rsidRDefault="007D10D4" w:rsidP="007D10D4">
      <w:pPr>
        <w:pStyle w:val="BodyTextIndent"/>
        <w:spacing w:line="360" w:lineRule="auto"/>
        <w:jc w:val="center"/>
        <w:rPr>
          <w:b/>
          <w:szCs w:val="24"/>
          <w:lang w:val="sr-Cyrl-RS"/>
        </w:rPr>
      </w:pPr>
    </w:p>
    <w:p w14:paraId="2EC867CC" w14:textId="77777777" w:rsidR="007D10D4" w:rsidRPr="004571EC" w:rsidRDefault="007D10D4" w:rsidP="007D10D4">
      <w:pPr>
        <w:pStyle w:val="BodyTextIndent"/>
        <w:spacing w:line="360" w:lineRule="auto"/>
        <w:jc w:val="center"/>
        <w:rPr>
          <w:b/>
          <w:szCs w:val="24"/>
          <w:lang w:val="sr-Cyrl-RS"/>
        </w:rPr>
      </w:pPr>
      <w:r w:rsidRPr="004571EC">
        <w:rPr>
          <w:b/>
          <w:szCs w:val="24"/>
          <w:lang w:val="sr-Cyrl-RS"/>
        </w:rPr>
        <w:t>_________________________________________________________________________</w:t>
      </w:r>
    </w:p>
    <w:p w14:paraId="5942BB99" w14:textId="77777777" w:rsidR="007D10D4" w:rsidRPr="004571EC" w:rsidRDefault="007D10D4" w:rsidP="007D10D4">
      <w:pPr>
        <w:pStyle w:val="BodyTextIndent"/>
        <w:spacing w:line="360" w:lineRule="auto"/>
        <w:jc w:val="center"/>
        <w:rPr>
          <w:szCs w:val="24"/>
          <w:lang w:val="sr-Cyrl-RS"/>
        </w:rPr>
      </w:pPr>
      <w:r w:rsidRPr="004571EC">
        <w:rPr>
          <w:szCs w:val="24"/>
          <w:lang w:val="sr-Cyrl-RS"/>
        </w:rPr>
        <w:t>(пословно име или скраћени назив)</w:t>
      </w:r>
    </w:p>
    <w:p w14:paraId="7023C927" w14:textId="77777777" w:rsidR="007D10D4" w:rsidRPr="004571EC" w:rsidRDefault="007D10D4" w:rsidP="007D10D4">
      <w:pPr>
        <w:pStyle w:val="BodyTextIndent"/>
        <w:spacing w:line="360" w:lineRule="auto"/>
        <w:rPr>
          <w:szCs w:val="24"/>
          <w:lang w:val="sr-Cyrl-RS"/>
        </w:rPr>
      </w:pPr>
    </w:p>
    <w:p w14:paraId="27E8BE94" w14:textId="77777777" w:rsidR="007D10D4" w:rsidRPr="004571EC" w:rsidRDefault="007D10D4" w:rsidP="007D10D4">
      <w:pPr>
        <w:pStyle w:val="BodyTextIndent"/>
        <w:spacing w:line="360" w:lineRule="auto"/>
        <w:rPr>
          <w:szCs w:val="24"/>
          <w:lang w:val="sr-Cyrl-RS"/>
        </w:rPr>
      </w:pPr>
      <w:r w:rsidRPr="004571EC">
        <w:rPr>
          <w:szCs w:val="24"/>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26E3EC57" w14:textId="77777777" w:rsidR="007D10D4" w:rsidRPr="004571EC" w:rsidRDefault="007D10D4" w:rsidP="007D10D4">
      <w:pPr>
        <w:pStyle w:val="BodyTextIndent"/>
        <w:spacing w:line="360" w:lineRule="auto"/>
        <w:rPr>
          <w:szCs w:val="24"/>
          <w:lang w:val="sr-Cyrl-RS"/>
        </w:rPr>
      </w:pPr>
    </w:p>
    <w:p w14:paraId="10EE7E68" w14:textId="77777777" w:rsidR="007D10D4" w:rsidRPr="004571EC" w:rsidRDefault="007D10D4" w:rsidP="007D10D4">
      <w:pPr>
        <w:pStyle w:val="BodyTextIndent"/>
        <w:spacing w:line="360" w:lineRule="auto"/>
        <w:rPr>
          <w:szCs w:val="24"/>
          <w:lang w:val="ru-RU"/>
        </w:rPr>
      </w:pPr>
      <w:r w:rsidRPr="004571EC">
        <w:rPr>
          <w:szCs w:val="24"/>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2874031F" w14:textId="77777777" w:rsidR="007D10D4" w:rsidRPr="004571EC" w:rsidRDefault="007D10D4" w:rsidP="007D10D4">
      <w:pPr>
        <w:pStyle w:val="BodyTextIndent"/>
        <w:rPr>
          <w:szCs w:val="24"/>
          <w:lang w:val="sr-Cyrl-RS"/>
        </w:rPr>
      </w:pPr>
    </w:p>
    <w:p w14:paraId="05A87D9A" w14:textId="77777777" w:rsidR="007D10D4" w:rsidRPr="004571EC" w:rsidRDefault="007D10D4" w:rsidP="007D10D4">
      <w:pPr>
        <w:pStyle w:val="BodyTextIndent"/>
        <w:rPr>
          <w:szCs w:val="24"/>
          <w:lang w:val="sr-Cyrl-RS"/>
        </w:rPr>
      </w:pPr>
    </w:p>
    <w:p w14:paraId="2BE73F69" w14:textId="77777777" w:rsidR="007D10D4" w:rsidRPr="004571EC" w:rsidRDefault="007D10D4" w:rsidP="007D10D4">
      <w:pPr>
        <w:pStyle w:val="BodyTextIndent"/>
        <w:rPr>
          <w:szCs w:val="24"/>
          <w:lang w:val="sr-Cyrl-RS"/>
        </w:rPr>
      </w:pPr>
    </w:p>
    <w:p w14:paraId="6178570A" w14:textId="77777777" w:rsidR="007D10D4" w:rsidRPr="004571EC" w:rsidRDefault="007D10D4" w:rsidP="007D10D4">
      <w:pPr>
        <w:pStyle w:val="BodyTextIndent"/>
        <w:rPr>
          <w:szCs w:val="24"/>
          <w:lang w:val="sr-Cyrl-RS"/>
        </w:rPr>
      </w:pPr>
    </w:p>
    <w:p w14:paraId="60B007CD" w14:textId="77777777" w:rsidR="007D10D4" w:rsidRPr="004571EC" w:rsidRDefault="007D10D4" w:rsidP="00391D60">
      <w:pPr>
        <w:pStyle w:val="BodyTextIndent"/>
        <w:jc w:val="right"/>
        <w:rPr>
          <w:b/>
          <w:szCs w:val="24"/>
          <w:lang w:val="sr-Cyrl-RS"/>
        </w:rPr>
      </w:pPr>
      <w:r w:rsidRPr="004571EC">
        <w:rPr>
          <w:szCs w:val="24"/>
          <w:lang w:val="sr-Cyrl-RS"/>
        </w:rPr>
        <w:tab/>
      </w:r>
    </w:p>
    <w:tbl>
      <w:tblPr>
        <w:tblW w:w="0" w:type="auto"/>
        <w:jc w:val="right"/>
        <w:tblLook w:val="01E0" w:firstRow="1" w:lastRow="1" w:firstColumn="1" w:lastColumn="1" w:noHBand="0" w:noVBand="0"/>
      </w:tblPr>
      <w:tblGrid>
        <w:gridCol w:w="2520"/>
        <w:gridCol w:w="3318"/>
      </w:tblGrid>
      <w:tr w:rsidR="00391D60" w:rsidRPr="007D10D4" w14:paraId="2F3F5E47" w14:textId="77777777">
        <w:trPr>
          <w:jc w:val="right"/>
        </w:trPr>
        <w:tc>
          <w:tcPr>
            <w:tcW w:w="2520" w:type="dxa"/>
          </w:tcPr>
          <w:p w14:paraId="5C283643" w14:textId="77777777" w:rsidR="00391D60" w:rsidRPr="007D10D4" w:rsidRDefault="00391D60" w:rsidP="00A75D85">
            <w:pPr>
              <w:jc w:val="center"/>
              <w:rPr>
                <w:rFonts w:ascii="Times New Roman" w:eastAsia="Malgun Gothic" w:hAnsi="Times New Roman"/>
                <w:b/>
                <w:color w:val="000000"/>
                <w:lang w:val="sr-Cyrl-RS" w:eastAsia="ko-KR"/>
              </w:rPr>
            </w:pPr>
          </w:p>
        </w:tc>
        <w:tc>
          <w:tcPr>
            <w:tcW w:w="3318" w:type="dxa"/>
          </w:tcPr>
          <w:p w14:paraId="0DB68CAC"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Потпис овлашћеног лица</w:t>
            </w:r>
          </w:p>
        </w:tc>
      </w:tr>
      <w:tr w:rsidR="00391D60" w:rsidRPr="007D10D4" w14:paraId="0D6ADFEA" w14:textId="77777777">
        <w:trPr>
          <w:jc w:val="right"/>
        </w:trPr>
        <w:tc>
          <w:tcPr>
            <w:tcW w:w="2520" w:type="dxa"/>
          </w:tcPr>
          <w:p w14:paraId="2D10A1AF" w14:textId="77777777" w:rsidR="00391D60" w:rsidRPr="007D10D4" w:rsidRDefault="00391D60" w:rsidP="00A75D85">
            <w:pPr>
              <w:jc w:val="center"/>
              <w:rPr>
                <w:rFonts w:ascii="Times New Roman" w:eastAsia="Malgun Gothic" w:hAnsi="Times New Roman"/>
                <w:b/>
                <w:color w:val="000000"/>
                <w:lang w:eastAsia="ko-KR"/>
              </w:rPr>
            </w:pPr>
            <w:r w:rsidRPr="007D10D4">
              <w:rPr>
                <w:rFonts w:ascii="Times New Roman" w:hAnsi="Times New Roman"/>
                <w:b/>
                <w:color w:val="000000"/>
              </w:rPr>
              <w:t>М.П.</w:t>
            </w:r>
          </w:p>
        </w:tc>
        <w:tc>
          <w:tcPr>
            <w:tcW w:w="3318" w:type="dxa"/>
          </w:tcPr>
          <w:p w14:paraId="721792E2" w14:textId="77777777" w:rsidR="00391D60" w:rsidRPr="007D10D4" w:rsidRDefault="00391D60" w:rsidP="00A75D85">
            <w:pPr>
              <w:jc w:val="center"/>
              <w:rPr>
                <w:rFonts w:ascii="Times New Roman" w:eastAsia="Malgun Gothic" w:hAnsi="Times New Roman"/>
                <w:b/>
                <w:color w:val="000000"/>
                <w:lang w:eastAsia="ko-KR"/>
              </w:rPr>
            </w:pPr>
          </w:p>
        </w:tc>
      </w:tr>
      <w:tr w:rsidR="00391D60" w:rsidRPr="007D10D4" w14:paraId="3BEE084E" w14:textId="77777777">
        <w:trPr>
          <w:trHeight w:val="567"/>
          <w:jc w:val="right"/>
        </w:trPr>
        <w:tc>
          <w:tcPr>
            <w:tcW w:w="2520" w:type="dxa"/>
          </w:tcPr>
          <w:p w14:paraId="581CD891" w14:textId="77777777" w:rsidR="00391D60" w:rsidRPr="007D10D4" w:rsidRDefault="00391D60" w:rsidP="00A75D85">
            <w:pPr>
              <w:jc w:val="center"/>
              <w:rPr>
                <w:rFonts w:ascii="Times New Roman" w:eastAsia="Malgun Gothic" w:hAnsi="Times New Roman"/>
                <w:color w:val="000000"/>
                <w:lang w:eastAsia="ko-KR"/>
              </w:rPr>
            </w:pPr>
          </w:p>
        </w:tc>
        <w:tc>
          <w:tcPr>
            <w:tcW w:w="3318" w:type="dxa"/>
            <w:tcBorders>
              <w:top w:val="nil"/>
              <w:left w:val="nil"/>
              <w:bottom w:val="single" w:sz="4" w:space="0" w:color="auto"/>
              <w:right w:val="nil"/>
            </w:tcBorders>
          </w:tcPr>
          <w:p w14:paraId="65AD143B" w14:textId="77777777" w:rsidR="00391D60" w:rsidRPr="007D10D4" w:rsidRDefault="00391D60" w:rsidP="00A75D85">
            <w:pPr>
              <w:jc w:val="center"/>
              <w:rPr>
                <w:rFonts w:ascii="Times New Roman" w:eastAsia="Malgun Gothic" w:hAnsi="Times New Roman"/>
                <w:color w:val="000000"/>
                <w:lang w:eastAsia="ko-KR"/>
              </w:rPr>
            </w:pPr>
          </w:p>
        </w:tc>
      </w:tr>
    </w:tbl>
    <w:p w14:paraId="35C16F41" w14:textId="77777777" w:rsidR="007D10D4" w:rsidRPr="004571EC" w:rsidRDefault="007D10D4" w:rsidP="007D10D4">
      <w:pPr>
        <w:pStyle w:val="BodyTextIndent"/>
        <w:rPr>
          <w:szCs w:val="24"/>
          <w:lang w:val="sr-Cyrl-RS"/>
        </w:rPr>
      </w:pPr>
    </w:p>
    <w:p w14:paraId="58D5DF10" w14:textId="77777777" w:rsidR="007D10D4" w:rsidRPr="004571EC" w:rsidRDefault="007D10D4" w:rsidP="007D10D4">
      <w:pPr>
        <w:pStyle w:val="BodyTextIndent"/>
        <w:rPr>
          <w:szCs w:val="24"/>
          <w:lang w:val="sr-Cyrl-RS"/>
        </w:rPr>
      </w:pPr>
    </w:p>
    <w:p w14:paraId="1FDB4979" w14:textId="77777777" w:rsidR="007D10D4" w:rsidRPr="004571EC" w:rsidRDefault="007D10D4" w:rsidP="007D10D4">
      <w:pPr>
        <w:pStyle w:val="BodyTextIndent"/>
        <w:rPr>
          <w:szCs w:val="24"/>
          <w:lang w:val="sr-Cyrl-RS"/>
        </w:rPr>
      </w:pPr>
    </w:p>
    <w:p w14:paraId="3A9E6692" w14:textId="77777777" w:rsidR="007D10D4" w:rsidRPr="004571EC" w:rsidRDefault="007D10D4" w:rsidP="007D10D4">
      <w:pPr>
        <w:pStyle w:val="BodyTextIndent"/>
        <w:rPr>
          <w:szCs w:val="24"/>
          <w:lang w:val="sr-Cyrl-RS"/>
        </w:rPr>
      </w:pPr>
    </w:p>
    <w:p w14:paraId="69D1D10B" w14:textId="77777777" w:rsidR="007D10D4" w:rsidRPr="004571EC" w:rsidRDefault="007D10D4" w:rsidP="007D10D4">
      <w:pPr>
        <w:pStyle w:val="BodyTextIndent"/>
        <w:rPr>
          <w:szCs w:val="24"/>
          <w:lang w:val="sr-Cyrl-RS"/>
        </w:rPr>
      </w:pPr>
    </w:p>
    <w:p w14:paraId="314D8351" w14:textId="77777777" w:rsidR="007D10D4" w:rsidRPr="004571EC" w:rsidRDefault="007D10D4" w:rsidP="007D10D4">
      <w:pPr>
        <w:jc w:val="center"/>
        <w:rPr>
          <w:b/>
          <w:sz w:val="24"/>
          <w:szCs w:val="24"/>
          <w:lang w:val="sr-Cyrl-CS"/>
        </w:rPr>
      </w:pPr>
    </w:p>
    <w:p w14:paraId="05B3789F" w14:textId="77777777" w:rsidR="007D10D4" w:rsidRPr="004571EC" w:rsidRDefault="007D10D4" w:rsidP="007D10D4">
      <w:pPr>
        <w:jc w:val="center"/>
        <w:rPr>
          <w:b/>
          <w:sz w:val="24"/>
          <w:szCs w:val="24"/>
          <w:lang w:val="sr-Cyrl-CS"/>
        </w:rPr>
      </w:pPr>
    </w:p>
    <w:p w14:paraId="51271618" w14:textId="77777777" w:rsidR="007D10D4" w:rsidRDefault="007D10D4" w:rsidP="007D10D4">
      <w:pPr>
        <w:pStyle w:val="BodyTextIndent"/>
        <w:rPr>
          <w:szCs w:val="24"/>
          <w:lang w:val="sr-Cyrl-RS"/>
        </w:rPr>
      </w:pPr>
    </w:p>
    <w:p w14:paraId="6387889C" w14:textId="77777777" w:rsidR="007D10D4" w:rsidRDefault="007D10D4" w:rsidP="007D10D4">
      <w:pPr>
        <w:pStyle w:val="BodyTextIndent"/>
        <w:rPr>
          <w:szCs w:val="24"/>
          <w:lang w:val="sr-Cyrl-RS"/>
        </w:rPr>
      </w:pPr>
    </w:p>
    <w:p w14:paraId="6190A61B" w14:textId="77777777" w:rsidR="007D10D4" w:rsidRDefault="007D10D4" w:rsidP="007D10D4">
      <w:pPr>
        <w:pStyle w:val="BodyTextIndent"/>
        <w:rPr>
          <w:szCs w:val="24"/>
          <w:lang w:val="sr-Cyrl-RS"/>
        </w:rPr>
      </w:pPr>
    </w:p>
    <w:p w14:paraId="0541470F" w14:textId="77777777" w:rsidR="007D10D4" w:rsidRDefault="007D10D4" w:rsidP="007D10D4">
      <w:pPr>
        <w:pStyle w:val="BodyTextIndent"/>
        <w:rPr>
          <w:szCs w:val="24"/>
          <w:lang w:val="sr-Cyrl-RS"/>
        </w:rPr>
      </w:pPr>
    </w:p>
    <w:p w14:paraId="344FB77B" w14:textId="77777777" w:rsidR="007D10D4" w:rsidRDefault="007D10D4" w:rsidP="007D10D4">
      <w:pPr>
        <w:pStyle w:val="BodyTextIndent"/>
        <w:rPr>
          <w:szCs w:val="24"/>
          <w:lang w:val="sr-Cyrl-RS"/>
        </w:rPr>
      </w:pPr>
    </w:p>
    <w:p w14:paraId="713EC9E4" w14:textId="77777777" w:rsidR="007D10D4" w:rsidRDefault="007D10D4" w:rsidP="007D10D4">
      <w:pPr>
        <w:pStyle w:val="BodyTextIndent"/>
        <w:rPr>
          <w:szCs w:val="24"/>
          <w:lang w:val="sr-Cyrl-RS"/>
        </w:rPr>
      </w:pPr>
    </w:p>
    <w:p w14:paraId="10D4125D" w14:textId="77777777" w:rsidR="007A304D" w:rsidRDefault="007A304D" w:rsidP="00391D60">
      <w:pPr>
        <w:pStyle w:val="BodyTextIndent"/>
        <w:jc w:val="center"/>
        <w:rPr>
          <w:b/>
          <w:szCs w:val="24"/>
          <w:lang w:val="sr-Cyrl-RS"/>
        </w:rPr>
      </w:pPr>
    </w:p>
    <w:p w14:paraId="32D127DE" w14:textId="77777777" w:rsidR="007A304D" w:rsidRDefault="007A304D" w:rsidP="00391D60">
      <w:pPr>
        <w:pStyle w:val="BodyTextIndent"/>
        <w:jc w:val="center"/>
        <w:rPr>
          <w:b/>
          <w:szCs w:val="24"/>
          <w:lang w:val="sr-Cyrl-RS"/>
        </w:rPr>
      </w:pPr>
    </w:p>
    <w:p w14:paraId="1CF33E53" w14:textId="77777777" w:rsidR="00391D60" w:rsidRPr="004571EC" w:rsidRDefault="00391D60" w:rsidP="00391D60">
      <w:pPr>
        <w:pStyle w:val="BodyTextIndent"/>
        <w:jc w:val="center"/>
        <w:rPr>
          <w:b/>
          <w:szCs w:val="24"/>
          <w:lang w:val="sr-Cyrl-RS"/>
        </w:rPr>
      </w:pPr>
      <w:r w:rsidRPr="004571EC">
        <w:rPr>
          <w:b/>
          <w:szCs w:val="24"/>
          <w:lang w:val="sr-Cyrl-RS"/>
        </w:rPr>
        <w:t>РОК</w:t>
      </w:r>
    </w:p>
    <w:p w14:paraId="3AAAC55A" w14:textId="77777777" w:rsidR="00BB0B0A" w:rsidRDefault="00391D60" w:rsidP="00391D60">
      <w:pPr>
        <w:pStyle w:val="BodyTextIndent"/>
        <w:jc w:val="center"/>
        <w:rPr>
          <w:b/>
          <w:szCs w:val="24"/>
          <w:lang w:val="sr-Cyrl-RS"/>
        </w:rPr>
      </w:pPr>
      <w:r w:rsidRPr="004571EC">
        <w:rPr>
          <w:b/>
          <w:szCs w:val="24"/>
          <w:lang w:val="sr-Cyrl-RS"/>
        </w:rPr>
        <w:t xml:space="preserve"> ВАЖЕЊА ПОНУДЕ</w:t>
      </w:r>
      <w:r w:rsidR="00BB0B0A">
        <w:rPr>
          <w:b/>
          <w:szCs w:val="24"/>
          <w:lang w:val="sr-Cyrl-RS"/>
        </w:rPr>
        <w:t xml:space="preserve"> </w:t>
      </w:r>
    </w:p>
    <w:p w14:paraId="4461E74F" w14:textId="77777777" w:rsidR="00391D60" w:rsidRPr="004571EC" w:rsidRDefault="00391D60" w:rsidP="00391D60">
      <w:pPr>
        <w:pStyle w:val="BodyTextIndent"/>
        <w:jc w:val="center"/>
        <w:rPr>
          <w:b/>
          <w:szCs w:val="24"/>
          <w:lang w:val="sr-Cyrl-RS"/>
        </w:rPr>
      </w:pPr>
    </w:p>
    <w:p w14:paraId="7AF3A4D3" w14:textId="77777777" w:rsidR="00391D60" w:rsidRPr="004571EC" w:rsidRDefault="00391D60" w:rsidP="00391D60">
      <w:pPr>
        <w:pStyle w:val="BodyTextIndent"/>
        <w:jc w:val="center"/>
        <w:rPr>
          <w:b/>
          <w:szCs w:val="24"/>
          <w:lang w:val="sr-Cyrl-RS"/>
        </w:rPr>
      </w:pPr>
    </w:p>
    <w:p w14:paraId="70073EC4" w14:textId="77777777" w:rsidR="00391D60" w:rsidRPr="004571EC" w:rsidRDefault="00391D60" w:rsidP="00391D60">
      <w:pPr>
        <w:pStyle w:val="BodyTextIndent"/>
        <w:jc w:val="center"/>
        <w:rPr>
          <w:b/>
          <w:szCs w:val="24"/>
          <w:lang w:val="sr-Cyrl-RS"/>
        </w:rPr>
      </w:pPr>
    </w:p>
    <w:p w14:paraId="60FFD8D1" w14:textId="77777777" w:rsidR="00391D60" w:rsidRPr="004571EC" w:rsidRDefault="00391D60" w:rsidP="00391D60">
      <w:pPr>
        <w:pStyle w:val="BodyTextIndent"/>
        <w:jc w:val="center"/>
        <w:rPr>
          <w:b/>
          <w:szCs w:val="24"/>
          <w:lang w:val="sr-Cyrl-RS"/>
        </w:rPr>
      </w:pPr>
    </w:p>
    <w:p w14:paraId="522DAE41" w14:textId="77777777" w:rsidR="00391D60" w:rsidRPr="004571EC" w:rsidRDefault="00391D60" w:rsidP="00391D60">
      <w:pPr>
        <w:pStyle w:val="BodyTextIndent"/>
        <w:jc w:val="center"/>
        <w:rPr>
          <w:b/>
          <w:szCs w:val="24"/>
          <w:lang w:val="sr-Cyrl-RS"/>
        </w:rPr>
      </w:pPr>
    </w:p>
    <w:p w14:paraId="3D82D5C5" w14:textId="77777777" w:rsidR="00391D60" w:rsidRPr="004571EC" w:rsidRDefault="00391D60" w:rsidP="00391D60">
      <w:pPr>
        <w:pStyle w:val="BodyTextIndent"/>
        <w:rPr>
          <w:szCs w:val="24"/>
          <w:lang w:val="sr-Cyrl-RS"/>
        </w:rPr>
      </w:pPr>
      <w:r w:rsidRPr="004571EC">
        <w:rPr>
          <w:szCs w:val="24"/>
          <w:lang w:val="sr-Cyrl-RS"/>
        </w:rPr>
        <w:t xml:space="preserve">               </w:t>
      </w:r>
      <w:r w:rsidRPr="004571EC">
        <w:rPr>
          <w:szCs w:val="24"/>
          <w:lang w:val="sr-Cyrl-CS"/>
        </w:rPr>
        <w:t xml:space="preserve"> </w:t>
      </w:r>
      <w:r w:rsidRPr="004571EC">
        <w:rPr>
          <w:szCs w:val="24"/>
          <w:lang w:val="sr-Cyrl-RS"/>
        </w:rPr>
        <w:t xml:space="preserve">Рок важења понуде не може бити краћи од </w:t>
      </w:r>
      <w:r w:rsidR="003E24D7" w:rsidRPr="003E24D7">
        <w:rPr>
          <w:szCs w:val="24"/>
          <w:lang w:val="sr-Cyrl-RS"/>
        </w:rPr>
        <w:t>6</w:t>
      </w:r>
      <w:r w:rsidRPr="003E24D7">
        <w:rPr>
          <w:szCs w:val="24"/>
          <w:lang w:val="sr-Cyrl-RS"/>
        </w:rPr>
        <w:t>0 дана од дана</w:t>
      </w:r>
      <w:r w:rsidRPr="004571EC">
        <w:rPr>
          <w:szCs w:val="24"/>
          <w:lang w:val="sr-Cyrl-RS"/>
        </w:rPr>
        <w:t xml:space="preserve"> отварања понуда.</w:t>
      </w:r>
    </w:p>
    <w:p w14:paraId="5F4FBE75" w14:textId="77777777" w:rsidR="00391D60" w:rsidRPr="004571EC" w:rsidRDefault="00391D60" w:rsidP="00391D60">
      <w:pPr>
        <w:pStyle w:val="BodyTextIndent"/>
        <w:rPr>
          <w:szCs w:val="24"/>
          <w:lang w:val="sr-Cyrl-RS"/>
        </w:rPr>
      </w:pPr>
    </w:p>
    <w:p w14:paraId="114A6AD2" w14:textId="77777777" w:rsidR="00391D60" w:rsidRPr="004571EC" w:rsidRDefault="00391D60" w:rsidP="00391D60">
      <w:pPr>
        <w:pStyle w:val="BodyTextIndent"/>
        <w:spacing w:line="360" w:lineRule="auto"/>
        <w:rPr>
          <w:szCs w:val="24"/>
          <w:lang w:val="sr-Cyrl-RS"/>
        </w:rPr>
      </w:pPr>
    </w:p>
    <w:p w14:paraId="6EF0A55F" w14:textId="77777777" w:rsidR="00391D60" w:rsidRPr="004571EC" w:rsidRDefault="00391D60" w:rsidP="00391D60">
      <w:pPr>
        <w:pStyle w:val="BodyTextIndent"/>
        <w:tabs>
          <w:tab w:val="left" w:pos="1020"/>
        </w:tabs>
        <w:spacing w:line="360" w:lineRule="auto"/>
        <w:rPr>
          <w:szCs w:val="24"/>
          <w:lang w:val="sr-Cyrl-RS"/>
        </w:rPr>
      </w:pPr>
      <w:r w:rsidRPr="004571EC">
        <w:rPr>
          <w:szCs w:val="24"/>
          <w:lang w:val="sr-Cyrl-CS"/>
        </w:rPr>
        <w:t xml:space="preserve">                </w:t>
      </w:r>
      <w:r w:rsidRPr="004571EC">
        <w:rPr>
          <w:szCs w:val="24"/>
          <w:lang w:val="sr-Cyrl-RS"/>
        </w:rPr>
        <w:t xml:space="preserve">Понуда коју подносим у предметној јавној набавци важи </w:t>
      </w:r>
      <w:r w:rsidRPr="004571EC">
        <w:rPr>
          <w:szCs w:val="24"/>
          <w:lang w:val="sr-Cyrl-CS"/>
        </w:rPr>
        <w:t>___________________</w:t>
      </w:r>
      <w:r w:rsidRPr="004E4FE0">
        <w:rPr>
          <w:szCs w:val="24"/>
          <w:lang w:val="sr-Cyrl-RS"/>
        </w:rPr>
        <w:t xml:space="preserve"> </w:t>
      </w:r>
      <w:r w:rsidRPr="004571EC">
        <w:rPr>
          <w:szCs w:val="24"/>
          <w:lang w:val="sr-Cyrl-RS"/>
        </w:rPr>
        <w:t>дана од дана отварања понуда.</w:t>
      </w:r>
    </w:p>
    <w:p w14:paraId="2105185D" w14:textId="77777777" w:rsidR="00391D60" w:rsidRPr="004571EC" w:rsidRDefault="00391D60" w:rsidP="00391D60">
      <w:pPr>
        <w:pStyle w:val="BodyTextIndent"/>
        <w:rPr>
          <w:b/>
          <w:szCs w:val="24"/>
          <w:lang w:val="sr-Cyrl-RS"/>
        </w:rPr>
      </w:pPr>
    </w:p>
    <w:p w14:paraId="5B845C29" w14:textId="77777777" w:rsidR="00391D60" w:rsidRPr="004571EC" w:rsidRDefault="00391D60" w:rsidP="00391D60">
      <w:pPr>
        <w:pStyle w:val="BodyTextIndent"/>
        <w:rPr>
          <w:szCs w:val="24"/>
          <w:lang w:val="sr-Cyrl-RS"/>
        </w:rPr>
      </w:pPr>
    </w:p>
    <w:p w14:paraId="7FD06975" w14:textId="77777777" w:rsidR="00391D60" w:rsidRPr="004571EC" w:rsidRDefault="00391D60" w:rsidP="00391D60">
      <w:pPr>
        <w:pStyle w:val="BodyTextIndent"/>
        <w:rPr>
          <w:szCs w:val="24"/>
          <w:lang w:val="sr-Cyrl-RS"/>
        </w:rPr>
      </w:pPr>
    </w:p>
    <w:p w14:paraId="796AA22A" w14:textId="77777777" w:rsidR="00391D60" w:rsidRPr="004571EC" w:rsidRDefault="00391D60" w:rsidP="00391D60">
      <w:pPr>
        <w:pStyle w:val="BodyTextIndent"/>
        <w:rPr>
          <w:szCs w:val="24"/>
          <w:lang w:val="sr-Cyrl-RS"/>
        </w:rPr>
      </w:pPr>
    </w:p>
    <w:p w14:paraId="0ADC1E6C" w14:textId="77777777" w:rsidR="00391D60" w:rsidRPr="004571EC" w:rsidRDefault="00391D60" w:rsidP="00391D60">
      <w:pPr>
        <w:pStyle w:val="BodyTextIndent"/>
        <w:rPr>
          <w:szCs w:val="24"/>
          <w:lang w:val="sr-Cyrl-RS"/>
        </w:rPr>
      </w:pPr>
    </w:p>
    <w:p w14:paraId="3987BDC5" w14:textId="77777777" w:rsidR="00391D60" w:rsidRPr="004571EC" w:rsidRDefault="00391D60" w:rsidP="00391D60">
      <w:pPr>
        <w:pStyle w:val="BodyTextIndent"/>
        <w:rPr>
          <w:szCs w:val="24"/>
          <w:lang w:val="sr-Cyrl-RS"/>
        </w:rPr>
      </w:pPr>
    </w:p>
    <w:p w14:paraId="278812AC" w14:textId="77777777" w:rsidR="00391D60" w:rsidRPr="004571EC" w:rsidRDefault="00391D60" w:rsidP="00391D60">
      <w:pPr>
        <w:pStyle w:val="BodyTextIndent"/>
        <w:rPr>
          <w:szCs w:val="24"/>
          <w:lang w:val="sr-Cyrl-RS"/>
        </w:rPr>
      </w:pPr>
    </w:p>
    <w:p w14:paraId="2A411DBD" w14:textId="77777777" w:rsidR="00391D60" w:rsidRPr="004571EC" w:rsidRDefault="00391D60" w:rsidP="00391D60">
      <w:pPr>
        <w:pStyle w:val="BodyTextIndent"/>
        <w:rPr>
          <w:szCs w:val="24"/>
          <w:lang w:val="sr-Cyrl-RS"/>
        </w:rPr>
      </w:pPr>
    </w:p>
    <w:p w14:paraId="1F1E998E" w14:textId="77777777" w:rsidR="00391D60" w:rsidRPr="004571EC"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14:paraId="39E1EB78" w14:textId="77777777">
        <w:trPr>
          <w:jc w:val="right"/>
        </w:trPr>
        <w:tc>
          <w:tcPr>
            <w:tcW w:w="2520" w:type="dxa"/>
          </w:tcPr>
          <w:p w14:paraId="73F59168" w14:textId="77777777" w:rsidR="0082631C" w:rsidRPr="008E698F" w:rsidRDefault="0082631C" w:rsidP="00A75D85">
            <w:pPr>
              <w:jc w:val="right"/>
              <w:rPr>
                <w:rFonts w:ascii="Times New Roman" w:hAnsi="Times New Roman"/>
                <w:b/>
                <w:sz w:val="24"/>
                <w:szCs w:val="24"/>
                <w:lang w:val="ru-RU"/>
              </w:rPr>
            </w:pPr>
          </w:p>
        </w:tc>
        <w:tc>
          <w:tcPr>
            <w:tcW w:w="3318" w:type="dxa"/>
          </w:tcPr>
          <w:p w14:paraId="2ED84528"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14:paraId="1F8EC823" w14:textId="77777777">
        <w:trPr>
          <w:jc w:val="right"/>
        </w:trPr>
        <w:tc>
          <w:tcPr>
            <w:tcW w:w="2520" w:type="dxa"/>
          </w:tcPr>
          <w:p w14:paraId="2B132F90"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14:paraId="1A148068" w14:textId="77777777" w:rsidR="0082631C" w:rsidRPr="008E698F" w:rsidRDefault="0082631C" w:rsidP="00A75D85">
            <w:pPr>
              <w:jc w:val="right"/>
              <w:rPr>
                <w:rFonts w:ascii="Times New Roman" w:hAnsi="Times New Roman"/>
                <w:b/>
                <w:sz w:val="24"/>
                <w:szCs w:val="24"/>
                <w:lang w:val="ru-RU"/>
              </w:rPr>
            </w:pPr>
          </w:p>
        </w:tc>
      </w:tr>
      <w:tr w:rsidR="0082631C" w:rsidRPr="008E698F" w14:paraId="492006D9" w14:textId="77777777">
        <w:trPr>
          <w:trHeight w:val="738"/>
          <w:jc w:val="right"/>
        </w:trPr>
        <w:tc>
          <w:tcPr>
            <w:tcW w:w="2520" w:type="dxa"/>
          </w:tcPr>
          <w:p w14:paraId="43A09C97" w14:textId="77777777"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14:paraId="03A41757" w14:textId="77777777" w:rsidR="0082631C" w:rsidRPr="008E698F" w:rsidRDefault="0082631C" w:rsidP="00A75D85">
            <w:pPr>
              <w:jc w:val="right"/>
              <w:rPr>
                <w:rFonts w:ascii="Times New Roman" w:hAnsi="Times New Roman"/>
                <w:sz w:val="24"/>
                <w:szCs w:val="24"/>
                <w:lang w:val="ru-RU"/>
              </w:rPr>
            </w:pPr>
          </w:p>
        </w:tc>
      </w:tr>
    </w:tbl>
    <w:p w14:paraId="6CB38D0B" w14:textId="77777777" w:rsidR="00391D60" w:rsidRPr="00F94DAB" w:rsidRDefault="00391D60" w:rsidP="00391D60">
      <w:pPr>
        <w:pStyle w:val="BodyTextIndent"/>
        <w:rPr>
          <w:szCs w:val="24"/>
          <w:lang w:val="ru-RU"/>
        </w:rPr>
      </w:pPr>
    </w:p>
    <w:p w14:paraId="3F36D383" w14:textId="77777777" w:rsidR="00391D60" w:rsidRPr="00F94DAB" w:rsidRDefault="00391D60" w:rsidP="00391D60">
      <w:pPr>
        <w:pStyle w:val="BodyTextIndent"/>
        <w:rPr>
          <w:szCs w:val="24"/>
          <w:lang w:val="ru-RU"/>
        </w:rPr>
      </w:pPr>
    </w:p>
    <w:p w14:paraId="355D0D73" w14:textId="77777777" w:rsidR="00391D60" w:rsidRPr="00F94DAB" w:rsidRDefault="00391D60" w:rsidP="00391D60">
      <w:pPr>
        <w:pStyle w:val="BodyTextIndent"/>
        <w:rPr>
          <w:szCs w:val="24"/>
          <w:lang w:val="ru-RU"/>
        </w:rPr>
      </w:pPr>
    </w:p>
    <w:p w14:paraId="4DD9CBD8" w14:textId="77777777" w:rsidR="00391D60" w:rsidRPr="00F94DAB" w:rsidRDefault="00391D60" w:rsidP="00391D60">
      <w:pPr>
        <w:pStyle w:val="BodyTextIndent"/>
        <w:rPr>
          <w:szCs w:val="24"/>
          <w:lang w:val="ru-RU"/>
        </w:rPr>
      </w:pPr>
    </w:p>
    <w:p w14:paraId="376DF9DB" w14:textId="77777777" w:rsidR="00391D60" w:rsidRPr="00F94DAB" w:rsidRDefault="00391D60" w:rsidP="00391D60">
      <w:pPr>
        <w:pStyle w:val="BodyTextIndent"/>
        <w:rPr>
          <w:szCs w:val="24"/>
          <w:lang w:val="ru-RU"/>
        </w:rPr>
      </w:pPr>
    </w:p>
    <w:p w14:paraId="11171EFA" w14:textId="77777777" w:rsidR="00391D60" w:rsidRPr="00F94DAB" w:rsidRDefault="00391D60" w:rsidP="00391D60">
      <w:pPr>
        <w:pStyle w:val="BodyTextIndent"/>
        <w:rPr>
          <w:szCs w:val="24"/>
          <w:lang w:val="ru-RU"/>
        </w:rPr>
      </w:pPr>
    </w:p>
    <w:p w14:paraId="3F0C1D2F" w14:textId="77777777" w:rsidR="00391D60" w:rsidRPr="00F94DAB" w:rsidRDefault="00391D60" w:rsidP="00391D60">
      <w:pPr>
        <w:pStyle w:val="BodyTextIndent"/>
        <w:rPr>
          <w:szCs w:val="24"/>
          <w:lang w:val="ru-RU"/>
        </w:rPr>
      </w:pPr>
    </w:p>
    <w:p w14:paraId="4EC86F09" w14:textId="77777777" w:rsidR="00391D60" w:rsidRPr="00F94DAB" w:rsidRDefault="00391D60" w:rsidP="00391D60">
      <w:pPr>
        <w:pStyle w:val="BodyTextIndent"/>
        <w:rPr>
          <w:szCs w:val="24"/>
          <w:lang w:val="ru-RU"/>
        </w:rPr>
      </w:pPr>
    </w:p>
    <w:p w14:paraId="7A5899BD" w14:textId="77777777" w:rsidR="00391D60" w:rsidRDefault="00391D60" w:rsidP="00391D60">
      <w:pPr>
        <w:pStyle w:val="BodyTextIndent"/>
        <w:rPr>
          <w:szCs w:val="24"/>
          <w:lang w:val="ru-RU"/>
        </w:rPr>
      </w:pPr>
    </w:p>
    <w:p w14:paraId="340ECFF6" w14:textId="77777777" w:rsidR="00A15040" w:rsidRDefault="00A15040" w:rsidP="00391D60">
      <w:pPr>
        <w:pStyle w:val="BodyTextIndent"/>
        <w:rPr>
          <w:szCs w:val="24"/>
          <w:lang w:val="ru-RU"/>
        </w:rPr>
      </w:pPr>
    </w:p>
    <w:p w14:paraId="374CE436" w14:textId="77777777" w:rsidR="00A15040" w:rsidRDefault="00A15040" w:rsidP="00391D60">
      <w:pPr>
        <w:pStyle w:val="BodyTextIndent"/>
        <w:rPr>
          <w:szCs w:val="24"/>
          <w:lang w:val="ru-RU"/>
        </w:rPr>
      </w:pPr>
    </w:p>
    <w:p w14:paraId="1BDBCF46" w14:textId="77777777" w:rsidR="00A15040" w:rsidRDefault="00A15040" w:rsidP="00391D60">
      <w:pPr>
        <w:pStyle w:val="BodyTextIndent"/>
        <w:rPr>
          <w:szCs w:val="24"/>
          <w:lang w:val="ru-RU"/>
        </w:rPr>
      </w:pPr>
    </w:p>
    <w:p w14:paraId="5AAB7A3C" w14:textId="77777777" w:rsidR="00A15040" w:rsidRDefault="00A15040" w:rsidP="00391D60">
      <w:pPr>
        <w:pStyle w:val="BodyTextIndent"/>
        <w:rPr>
          <w:szCs w:val="24"/>
          <w:lang w:val="ru-RU"/>
        </w:rPr>
      </w:pPr>
    </w:p>
    <w:p w14:paraId="7F7D2669" w14:textId="77777777" w:rsidR="00A15040" w:rsidRDefault="00A15040" w:rsidP="00391D60">
      <w:pPr>
        <w:pStyle w:val="BodyTextIndent"/>
        <w:rPr>
          <w:szCs w:val="24"/>
          <w:lang w:val="ru-RU"/>
        </w:rPr>
      </w:pPr>
    </w:p>
    <w:p w14:paraId="7F378972" w14:textId="77777777" w:rsidR="00A15040" w:rsidRDefault="00A15040" w:rsidP="00391D60">
      <w:pPr>
        <w:pStyle w:val="BodyTextIndent"/>
        <w:rPr>
          <w:szCs w:val="24"/>
          <w:lang w:val="ru-RU"/>
        </w:rPr>
      </w:pPr>
    </w:p>
    <w:p w14:paraId="10A0CBA2" w14:textId="77777777" w:rsidR="00A15040" w:rsidRDefault="00A15040" w:rsidP="00391D60">
      <w:pPr>
        <w:pStyle w:val="BodyTextIndent"/>
        <w:rPr>
          <w:szCs w:val="24"/>
          <w:lang w:val="ru-RU"/>
        </w:rPr>
      </w:pPr>
    </w:p>
    <w:p w14:paraId="03B0CB04" w14:textId="77777777" w:rsidR="00A15040" w:rsidRDefault="00A15040" w:rsidP="00391D60">
      <w:pPr>
        <w:pStyle w:val="BodyTextIndent"/>
        <w:rPr>
          <w:szCs w:val="24"/>
          <w:lang w:val="ru-RU"/>
        </w:rPr>
      </w:pPr>
    </w:p>
    <w:p w14:paraId="3068FEAB" w14:textId="77777777" w:rsidR="00746DE0" w:rsidRDefault="00746DE0" w:rsidP="00391D60">
      <w:pPr>
        <w:pStyle w:val="BodyTextIndent"/>
        <w:rPr>
          <w:szCs w:val="24"/>
          <w:lang w:val="ru-RU"/>
        </w:rPr>
      </w:pPr>
    </w:p>
    <w:p w14:paraId="46FEB206" w14:textId="77777777" w:rsidR="00746DE0" w:rsidRDefault="00746DE0" w:rsidP="00391D60">
      <w:pPr>
        <w:pStyle w:val="BodyTextIndent"/>
        <w:rPr>
          <w:szCs w:val="24"/>
          <w:lang w:val="ru-RU"/>
        </w:rPr>
      </w:pPr>
    </w:p>
    <w:p w14:paraId="34006A18" w14:textId="77777777" w:rsidR="00746DE0" w:rsidRPr="00F94DAB" w:rsidRDefault="00746DE0" w:rsidP="00391D60">
      <w:pPr>
        <w:pStyle w:val="BodyTextIndent"/>
        <w:rPr>
          <w:szCs w:val="24"/>
          <w:lang w:val="ru-RU"/>
        </w:rPr>
      </w:pPr>
    </w:p>
    <w:p w14:paraId="0EF2F35D" w14:textId="77777777" w:rsidR="00391D60" w:rsidRPr="00F94DAB" w:rsidRDefault="00391D60" w:rsidP="00391D60">
      <w:pPr>
        <w:pStyle w:val="BodyTextIndent"/>
        <w:rPr>
          <w:szCs w:val="24"/>
          <w:lang w:val="ru-RU"/>
        </w:rPr>
      </w:pPr>
    </w:p>
    <w:p w14:paraId="196EE5B1" w14:textId="77777777" w:rsidR="00391D60" w:rsidRPr="00F94DAB" w:rsidRDefault="00391D60" w:rsidP="00391D60">
      <w:pPr>
        <w:pStyle w:val="BodyTextIndent"/>
        <w:rPr>
          <w:szCs w:val="24"/>
          <w:lang w:val="ru-RU"/>
        </w:rPr>
      </w:pPr>
    </w:p>
    <w:p w14:paraId="4E6E85E6" w14:textId="77777777" w:rsidR="00391D60" w:rsidRPr="000A2B5E" w:rsidRDefault="00391D60" w:rsidP="00391D60">
      <w:pPr>
        <w:pStyle w:val="BodyTextIndent"/>
        <w:tabs>
          <w:tab w:val="left" w:pos="3945"/>
        </w:tabs>
        <w:jc w:val="center"/>
        <w:rPr>
          <w:b/>
          <w:szCs w:val="24"/>
          <w:lang w:val="sr-Cyrl-RS"/>
        </w:rPr>
      </w:pPr>
      <w:r w:rsidRPr="000A2B5E">
        <w:rPr>
          <w:b/>
          <w:szCs w:val="24"/>
          <w:lang w:val="sr-Cyrl-RS"/>
        </w:rPr>
        <w:t xml:space="preserve">ОБРАЗАЦ </w:t>
      </w:r>
    </w:p>
    <w:p w14:paraId="0113B727" w14:textId="77777777" w:rsidR="00391D60" w:rsidRPr="000A2B5E" w:rsidRDefault="00391D60" w:rsidP="00391D60">
      <w:pPr>
        <w:pStyle w:val="BodyTextIndent"/>
        <w:tabs>
          <w:tab w:val="left" w:pos="3945"/>
        </w:tabs>
        <w:jc w:val="center"/>
        <w:rPr>
          <w:b/>
          <w:szCs w:val="24"/>
          <w:lang w:val="sr-Cyrl-RS"/>
        </w:rPr>
      </w:pPr>
      <w:r w:rsidRPr="000A2B5E">
        <w:rPr>
          <w:b/>
          <w:szCs w:val="24"/>
          <w:lang w:val="sr-Cyrl-RS"/>
        </w:rPr>
        <w:t>ТРОШКОВА ПРИПРЕМЕ ПОНУДЕ</w:t>
      </w:r>
    </w:p>
    <w:p w14:paraId="6C660A8A" w14:textId="77777777" w:rsidR="00391D60" w:rsidRPr="000A2B5E" w:rsidRDefault="00391D60" w:rsidP="00391D60">
      <w:pPr>
        <w:pStyle w:val="BodyTextIndent"/>
        <w:jc w:val="center"/>
        <w:rPr>
          <w:szCs w:val="24"/>
          <w:lang w:val="sr-Cyrl-RS"/>
        </w:rPr>
      </w:pPr>
    </w:p>
    <w:p w14:paraId="21AF32E4" w14:textId="77777777" w:rsidR="00391D60" w:rsidRPr="00F94DAB" w:rsidRDefault="00391D60" w:rsidP="00391D60">
      <w:pPr>
        <w:pStyle w:val="BodyTextIndent"/>
        <w:jc w:val="center"/>
        <w:rPr>
          <w:i/>
          <w:szCs w:val="24"/>
          <w:lang w:val="ru-RU"/>
        </w:rPr>
      </w:pPr>
    </w:p>
    <w:p w14:paraId="59402347" w14:textId="77777777" w:rsidR="00391D60" w:rsidRPr="000A2B5E" w:rsidRDefault="00391D60" w:rsidP="00391D60">
      <w:pPr>
        <w:pStyle w:val="BodyTextIndent"/>
        <w:rPr>
          <w:szCs w:val="24"/>
          <w:lang w:val="sr-Cyrl-RS"/>
        </w:rPr>
      </w:pPr>
    </w:p>
    <w:p w14:paraId="0C963B74" w14:textId="77777777" w:rsidR="00391D60" w:rsidRPr="000A2B5E" w:rsidRDefault="00391D60" w:rsidP="00391D60">
      <w:pPr>
        <w:pStyle w:val="BodyTextIndent"/>
        <w:rPr>
          <w:szCs w:val="24"/>
          <w:lang w:val="sr-Cyrl-RS"/>
        </w:rPr>
      </w:pPr>
      <w:r w:rsidRPr="000A2B5E">
        <w:rPr>
          <w:szCs w:val="24"/>
          <w:lang w:val="sr-Cyrl-RS"/>
        </w:rPr>
        <w:t xml:space="preserve">  Понуђач може да у оквиру понуде достави укупан износ и структуру трошкова припремања понуде.</w:t>
      </w:r>
    </w:p>
    <w:p w14:paraId="7A7390C0" w14:textId="77777777" w:rsidR="00391D60" w:rsidRPr="000A2B5E" w:rsidRDefault="00391D60" w:rsidP="00391D60">
      <w:pPr>
        <w:pStyle w:val="BodyTextIndent"/>
        <w:rPr>
          <w:szCs w:val="24"/>
          <w:lang w:val="sr-Cyrl-RS"/>
        </w:rPr>
      </w:pPr>
      <w:r w:rsidRPr="000A2B5E">
        <w:rPr>
          <w:szCs w:val="24"/>
          <w:lang w:val="sr-Cyrl-RS"/>
        </w:rPr>
        <w:t xml:space="preserve">  Трошкове припреме и подношења понуде сноси</w:t>
      </w:r>
      <w:r>
        <w:rPr>
          <w:szCs w:val="24"/>
          <w:lang w:val="sr-Cyrl-RS"/>
        </w:rPr>
        <w:t xml:space="preserve"> искључиво понуђач и не може тр</w:t>
      </w:r>
      <w:r w:rsidRPr="000A2B5E">
        <w:rPr>
          <w:szCs w:val="24"/>
          <w:lang w:val="sr-Cyrl-RS"/>
        </w:rPr>
        <w:t>ажити од наручиоца накнаду трошкова.</w:t>
      </w:r>
    </w:p>
    <w:p w14:paraId="3E851E1F" w14:textId="77777777" w:rsidR="00391D60" w:rsidRPr="000A2B5E" w:rsidRDefault="00391D60" w:rsidP="00391D60">
      <w:pPr>
        <w:pStyle w:val="BodyTextIndent"/>
        <w:rPr>
          <w:szCs w:val="24"/>
          <w:lang w:val="sr-Cyrl-RS"/>
        </w:rPr>
      </w:pPr>
      <w:r w:rsidRPr="000A2B5E">
        <w:rPr>
          <w:szCs w:val="24"/>
          <w:lang w:val="sr-Cyrl-RS"/>
        </w:rPr>
        <w:t xml:space="preserve">  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13E15538" w14:textId="77777777" w:rsidR="00391D60" w:rsidRPr="000A2B5E" w:rsidRDefault="00391D60" w:rsidP="00391D60">
      <w:pPr>
        <w:pStyle w:val="BodyTextIndent"/>
        <w:rPr>
          <w:szCs w:val="24"/>
          <w:lang w:val="sr-Cyrl-RS"/>
        </w:rPr>
      </w:pPr>
    </w:p>
    <w:p w14:paraId="468F0389"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77876F77"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1CC1A20"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E12F4B3"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28423DE9" w14:textId="77777777" w:rsidR="002B1927"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104DE70B" w14:textId="77777777" w:rsidR="00391D60" w:rsidRPr="000A2B5E" w:rsidRDefault="00391D60" w:rsidP="002B1927">
      <w:pPr>
        <w:pStyle w:val="BodyTextIndent"/>
        <w:numPr>
          <w:ilvl w:val="0"/>
          <w:numId w:val="25"/>
        </w:numPr>
        <w:rPr>
          <w:szCs w:val="24"/>
          <w:lang w:val="sr-Cyrl-RS"/>
        </w:rPr>
      </w:pPr>
      <w:r w:rsidRPr="000A2B5E">
        <w:rPr>
          <w:szCs w:val="24"/>
          <w:lang w:val="sr-Cyrl-RS"/>
        </w:rPr>
        <w:t>______________________________________________________________________</w:t>
      </w:r>
    </w:p>
    <w:p w14:paraId="17A54AD8" w14:textId="77777777" w:rsidR="00391D60" w:rsidRPr="000A2B5E" w:rsidRDefault="00391D60" w:rsidP="00391D60">
      <w:pPr>
        <w:pStyle w:val="BodyTextIndent"/>
        <w:rPr>
          <w:szCs w:val="24"/>
          <w:lang w:val="sr-Cyrl-RS"/>
        </w:rPr>
      </w:pPr>
    </w:p>
    <w:p w14:paraId="3B34FCA3" w14:textId="77777777" w:rsidR="00391D60" w:rsidRPr="000A2B5E" w:rsidRDefault="00391D60" w:rsidP="00391D60">
      <w:pPr>
        <w:pStyle w:val="BodyTextIndent"/>
        <w:rPr>
          <w:szCs w:val="24"/>
          <w:lang w:val="sr-Cyrl-RS"/>
        </w:rPr>
      </w:pPr>
    </w:p>
    <w:p w14:paraId="7ACCCD95" w14:textId="77777777" w:rsidR="00391D60" w:rsidRPr="000A2B5E" w:rsidRDefault="00391D60" w:rsidP="00391D60">
      <w:pPr>
        <w:pStyle w:val="BodyTextIndent"/>
        <w:rPr>
          <w:szCs w:val="24"/>
          <w:lang w:val="sr-Cyrl-RS"/>
        </w:rPr>
      </w:pPr>
    </w:p>
    <w:p w14:paraId="1DF7BB33" w14:textId="77777777" w:rsidR="00391D60" w:rsidRPr="000A2B5E" w:rsidRDefault="00391D60" w:rsidP="00391D60">
      <w:pPr>
        <w:pStyle w:val="BodyTextIndent"/>
        <w:rPr>
          <w:szCs w:val="24"/>
          <w:lang w:val="sr-Cyrl-RS"/>
        </w:rPr>
      </w:pPr>
    </w:p>
    <w:p w14:paraId="43D566EC" w14:textId="77777777" w:rsidR="00391D60" w:rsidRPr="000A2B5E" w:rsidRDefault="00391D60" w:rsidP="00391D60">
      <w:pPr>
        <w:pStyle w:val="BodyTextIndent"/>
        <w:rPr>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4734"/>
      </w:tblGrid>
      <w:tr w:rsidR="00391D60" w:rsidRPr="000A2B5E" w14:paraId="18B0D959" w14:textId="77777777">
        <w:tc>
          <w:tcPr>
            <w:tcW w:w="4765" w:type="dxa"/>
            <w:vAlign w:val="center"/>
          </w:tcPr>
          <w:p w14:paraId="6CDA4BF1" w14:textId="77777777" w:rsidR="00391D60" w:rsidRPr="000A2B5E" w:rsidRDefault="00391D60" w:rsidP="00A75D85">
            <w:pPr>
              <w:pStyle w:val="BodyTextIndent"/>
              <w:jc w:val="center"/>
              <w:rPr>
                <w:b/>
                <w:szCs w:val="24"/>
                <w:lang w:val="sr-Cyrl-RS"/>
              </w:rPr>
            </w:pPr>
          </w:p>
          <w:p w14:paraId="0DA03F16" w14:textId="77777777" w:rsidR="00391D60" w:rsidRPr="000A2B5E" w:rsidRDefault="00391D60" w:rsidP="00A75D85">
            <w:pPr>
              <w:pStyle w:val="BodyTextIndent"/>
              <w:jc w:val="center"/>
              <w:rPr>
                <w:b/>
                <w:szCs w:val="24"/>
                <w:lang w:val="sr-Cyrl-RS"/>
              </w:rPr>
            </w:pPr>
            <w:r w:rsidRPr="000A2B5E">
              <w:rPr>
                <w:b/>
                <w:szCs w:val="24"/>
                <w:lang w:val="sr-Cyrl-RS"/>
              </w:rPr>
              <w:t>Укупан износ трошкова:</w:t>
            </w:r>
          </w:p>
          <w:p w14:paraId="57A0DD12" w14:textId="77777777" w:rsidR="00391D60" w:rsidRPr="000A2B5E" w:rsidRDefault="00391D60" w:rsidP="00A75D85">
            <w:pPr>
              <w:pStyle w:val="BodyTextIndent"/>
              <w:jc w:val="center"/>
              <w:rPr>
                <w:b/>
                <w:szCs w:val="24"/>
                <w:lang w:val="sr-Cyrl-RS"/>
              </w:rPr>
            </w:pPr>
          </w:p>
          <w:p w14:paraId="514DF094" w14:textId="77777777" w:rsidR="00391D60" w:rsidRPr="000A2B5E" w:rsidRDefault="00391D60" w:rsidP="00A75D85">
            <w:pPr>
              <w:pStyle w:val="BodyTextIndent"/>
              <w:jc w:val="center"/>
              <w:rPr>
                <w:szCs w:val="24"/>
                <w:lang w:val="sr-Cyrl-RS"/>
              </w:rPr>
            </w:pPr>
          </w:p>
        </w:tc>
        <w:tc>
          <w:tcPr>
            <w:tcW w:w="4766" w:type="dxa"/>
          </w:tcPr>
          <w:p w14:paraId="36132CF7" w14:textId="77777777" w:rsidR="00391D60" w:rsidRPr="000A2B5E" w:rsidRDefault="00391D60" w:rsidP="00A75D85">
            <w:pPr>
              <w:pStyle w:val="BodyTextIndent"/>
              <w:rPr>
                <w:szCs w:val="24"/>
                <w:lang w:val="sr-Cyrl-RS"/>
              </w:rPr>
            </w:pPr>
          </w:p>
        </w:tc>
      </w:tr>
    </w:tbl>
    <w:p w14:paraId="538EE819" w14:textId="77777777" w:rsidR="00391D60" w:rsidRPr="000A2B5E" w:rsidRDefault="00391D60" w:rsidP="00391D60">
      <w:pPr>
        <w:pStyle w:val="BodyTextIndent"/>
        <w:rPr>
          <w:szCs w:val="24"/>
          <w:lang w:val="sr-Cyrl-RS"/>
        </w:rPr>
      </w:pPr>
    </w:p>
    <w:p w14:paraId="2C6AECD6" w14:textId="77777777" w:rsidR="00391D60" w:rsidRPr="000A2B5E" w:rsidRDefault="00391D60" w:rsidP="00391D60">
      <w:pPr>
        <w:pStyle w:val="BodyTextIndent"/>
        <w:rPr>
          <w:b/>
          <w:szCs w:val="24"/>
          <w:lang w:val="sr-Cyrl-RS"/>
        </w:rPr>
      </w:pPr>
      <w:r w:rsidRPr="000A2B5E">
        <w:rPr>
          <w:b/>
          <w:szCs w:val="24"/>
          <w:lang w:val="sr-Cyrl-RS"/>
        </w:rPr>
        <w:t xml:space="preserve">Напомена:  </w:t>
      </w:r>
      <w:r w:rsidRPr="000A2B5E">
        <w:rPr>
          <w:szCs w:val="24"/>
          <w:lang w:val="sr-Cyrl-RS"/>
        </w:rPr>
        <w:t>У случају потребе табелу копирати</w:t>
      </w:r>
    </w:p>
    <w:p w14:paraId="1D0C9AD9" w14:textId="77777777" w:rsidR="00391D60" w:rsidRPr="000A2B5E" w:rsidRDefault="00391D60" w:rsidP="00391D60">
      <w:pPr>
        <w:pStyle w:val="BodyTextIndent"/>
        <w:rPr>
          <w:szCs w:val="24"/>
          <w:lang w:val="sr-Cyrl-RS"/>
        </w:rPr>
      </w:pPr>
    </w:p>
    <w:p w14:paraId="079D26CA" w14:textId="77777777" w:rsidR="00391D60" w:rsidRPr="000A2B5E" w:rsidRDefault="00391D60" w:rsidP="00391D60">
      <w:pPr>
        <w:pStyle w:val="BodyTextIndent"/>
        <w:rPr>
          <w:szCs w:val="24"/>
          <w:lang w:val="sr-Cyrl-RS"/>
        </w:rPr>
      </w:pPr>
    </w:p>
    <w:p w14:paraId="32E5D073" w14:textId="77777777" w:rsidR="00391D60" w:rsidRPr="000A2B5E" w:rsidRDefault="00391D60" w:rsidP="00391D60">
      <w:pPr>
        <w:pStyle w:val="BodyTextIndent"/>
        <w:rPr>
          <w:szCs w:val="24"/>
          <w:lang w:val="sr-Cyrl-RS"/>
        </w:rPr>
      </w:pPr>
    </w:p>
    <w:p w14:paraId="357AA70A" w14:textId="77777777" w:rsidR="00391D60" w:rsidRPr="000A2B5E" w:rsidRDefault="00391D60" w:rsidP="00391D60">
      <w:pPr>
        <w:pStyle w:val="BodyTextIndent"/>
        <w:rPr>
          <w:szCs w:val="24"/>
          <w:lang w:val="sr-Cyrl-RS"/>
        </w:rPr>
      </w:pPr>
    </w:p>
    <w:tbl>
      <w:tblPr>
        <w:tblW w:w="5838" w:type="dxa"/>
        <w:jc w:val="right"/>
        <w:tblLook w:val="01E0" w:firstRow="1" w:lastRow="1" w:firstColumn="1" w:lastColumn="1" w:noHBand="0" w:noVBand="0"/>
      </w:tblPr>
      <w:tblGrid>
        <w:gridCol w:w="2520"/>
        <w:gridCol w:w="3318"/>
      </w:tblGrid>
      <w:tr w:rsidR="0082631C" w:rsidRPr="008E698F" w14:paraId="5AD9DB8A" w14:textId="77777777">
        <w:trPr>
          <w:jc w:val="right"/>
        </w:trPr>
        <w:tc>
          <w:tcPr>
            <w:tcW w:w="2520" w:type="dxa"/>
          </w:tcPr>
          <w:p w14:paraId="3D670D9D" w14:textId="77777777" w:rsidR="0082631C" w:rsidRPr="008E698F" w:rsidRDefault="0082631C" w:rsidP="00A75D85">
            <w:pPr>
              <w:jc w:val="right"/>
              <w:rPr>
                <w:rFonts w:ascii="Times New Roman" w:hAnsi="Times New Roman"/>
                <w:b/>
                <w:sz w:val="24"/>
                <w:szCs w:val="24"/>
                <w:lang w:val="ru-RU"/>
              </w:rPr>
            </w:pPr>
          </w:p>
        </w:tc>
        <w:tc>
          <w:tcPr>
            <w:tcW w:w="3318" w:type="dxa"/>
          </w:tcPr>
          <w:p w14:paraId="358217DA"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sr-Latn-RS"/>
              </w:rPr>
              <w:t>Потпис овлашћеног лица</w:t>
            </w:r>
          </w:p>
        </w:tc>
      </w:tr>
      <w:tr w:rsidR="0082631C" w:rsidRPr="008E698F" w14:paraId="20FDD7B0" w14:textId="77777777">
        <w:trPr>
          <w:jc w:val="right"/>
        </w:trPr>
        <w:tc>
          <w:tcPr>
            <w:tcW w:w="2520" w:type="dxa"/>
          </w:tcPr>
          <w:p w14:paraId="72C812B3" w14:textId="77777777" w:rsidR="0082631C" w:rsidRPr="008E698F" w:rsidRDefault="0082631C" w:rsidP="00A75D85">
            <w:pPr>
              <w:jc w:val="right"/>
              <w:rPr>
                <w:rFonts w:ascii="Times New Roman" w:hAnsi="Times New Roman"/>
                <w:b/>
                <w:sz w:val="24"/>
                <w:szCs w:val="24"/>
                <w:lang w:val="ru-RU"/>
              </w:rPr>
            </w:pPr>
            <w:r w:rsidRPr="008E698F">
              <w:rPr>
                <w:rFonts w:ascii="Times New Roman" w:hAnsi="Times New Roman"/>
                <w:b/>
                <w:sz w:val="24"/>
                <w:szCs w:val="24"/>
                <w:lang w:val="ru-RU"/>
              </w:rPr>
              <w:t>М.П.</w:t>
            </w:r>
          </w:p>
        </w:tc>
        <w:tc>
          <w:tcPr>
            <w:tcW w:w="3318" w:type="dxa"/>
          </w:tcPr>
          <w:p w14:paraId="00824781" w14:textId="77777777" w:rsidR="0082631C" w:rsidRPr="008E698F" w:rsidRDefault="0082631C" w:rsidP="00A75D85">
            <w:pPr>
              <w:jc w:val="right"/>
              <w:rPr>
                <w:rFonts w:ascii="Times New Roman" w:hAnsi="Times New Roman"/>
                <w:b/>
                <w:sz w:val="24"/>
                <w:szCs w:val="24"/>
                <w:lang w:val="ru-RU"/>
              </w:rPr>
            </w:pPr>
          </w:p>
        </w:tc>
      </w:tr>
      <w:tr w:rsidR="0082631C" w:rsidRPr="008E698F" w14:paraId="4DF6BC3F" w14:textId="77777777">
        <w:trPr>
          <w:trHeight w:val="738"/>
          <w:jc w:val="right"/>
        </w:trPr>
        <w:tc>
          <w:tcPr>
            <w:tcW w:w="2520" w:type="dxa"/>
          </w:tcPr>
          <w:p w14:paraId="45483AC7" w14:textId="77777777" w:rsidR="0082631C" w:rsidRPr="008E698F" w:rsidRDefault="0082631C" w:rsidP="00A75D85">
            <w:pPr>
              <w:jc w:val="right"/>
              <w:rPr>
                <w:rFonts w:ascii="Times New Roman" w:hAnsi="Times New Roman"/>
                <w:sz w:val="24"/>
                <w:szCs w:val="24"/>
                <w:lang w:val="ru-RU"/>
              </w:rPr>
            </w:pPr>
          </w:p>
        </w:tc>
        <w:tc>
          <w:tcPr>
            <w:tcW w:w="3318" w:type="dxa"/>
            <w:tcBorders>
              <w:bottom w:val="single" w:sz="4" w:space="0" w:color="auto"/>
            </w:tcBorders>
          </w:tcPr>
          <w:p w14:paraId="7F03C057" w14:textId="77777777" w:rsidR="0082631C" w:rsidRPr="008E698F" w:rsidRDefault="0082631C" w:rsidP="00A75D85">
            <w:pPr>
              <w:jc w:val="right"/>
              <w:rPr>
                <w:rFonts w:ascii="Times New Roman" w:hAnsi="Times New Roman"/>
                <w:sz w:val="24"/>
                <w:szCs w:val="24"/>
                <w:lang w:val="ru-RU"/>
              </w:rPr>
            </w:pPr>
          </w:p>
        </w:tc>
      </w:tr>
    </w:tbl>
    <w:p w14:paraId="0DA0936F" w14:textId="77777777" w:rsidR="00391D60" w:rsidRPr="000A2B5E" w:rsidRDefault="00391D60" w:rsidP="00391D60">
      <w:pPr>
        <w:pStyle w:val="BodyTextIndent"/>
        <w:rPr>
          <w:szCs w:val="24"/>
          <w:lang w:val="sr-Cyrl-RS"/>
        </w:rPr>
      </w:pPr>
    </w:p>
    <w:p w14:paraId="6444B4EE" w14:textId="77777777" w:rsidR="00391D60" w:rsidRDefault="00391D60" w:rsidP="00391D60">
      <w:pPr>
        <w:pStyle w:val="BodyTextIndent"/>
        <w:rPr>
          <w:szCs w:val="24"/>
          <w:lang w:val="sr-Cyrl-RS"/>
        </w:rPr>
      </w:pPr>
    </w:p>
    <w:p w14:paraId="3ADE03B9" w14:textId="77777777" w:rsidR="00045EA9" w:rsidRDefault="00045EA9" w:rsidP="00391D60">
      <w:pPr>
        <w:pStyle w:val="BodyTextIndent"/>
        <w:rPr>
          <w:szCs w:val="24"/>
          <w:lang w:val="sr-Cyrl-RS"/>
        </w:rPr>
      </w:pPr>
    </w:p>
    <w:p w14:paraId="7241B44F" w14:textId="77777777" w:rsidR="00045EA9" w:rsidRDefault="00045EA9" w:rsidP="00391D60">
      <w:pPr>
        <w:pStyle w:val="BodyTextIndent"/>
        <w:rPr>
          <w:szCs w:val="24"/>
          <w:lang w:val="sr-Cyrl-RS"/>
        </w:rPr>
      </w:pPr>
    </w:p>
    <w:p w14:paraId="5DAF2E50" w14:textId="77777777" w:rsidR="00045EA9" w:rsidRDefault="00045EA9" w:rsidP="00391D60">
      <w:pPr>
        <w:pStyle w:val="BodyTextIndent"/>
        <w:rPr>
          <w:szCs w:val="24"/>
          <w:lang w:val="sr-Cyrl-RS"/>
        </w:rPr>
      </w:pPr>
    </w:p>
    <w:p w14:paraId="24909765" w14:textId="77777777" w:rsidR="00045EA9" w:rsidRDefault="00045EA9" w:rsidP="00391D60">
      <w:pPr>
        <w:pStyle w:val="BodyTextIndent"/>
        <w:rPr>
          <w:szCs w:val="24"/>
          <w:lang w:val="sr-Cyrl-RS"/>
        </w:rPr>
      </w:pPr>
    </w:p>
    <w:p w14:paraId="5A0CB97C" w14:textId="77777777" w:rsidR="00045EA9" w:rsidRPr="000A2B5E" w:rsidRDefault="00045EA9" w:rsidP="00391D60">
      <w:pPr>
        <w:pStyle w:val="BodyTextIndent"/>
        <w:rPr>
          <w:szCs w:val="24"/>
          <w:lang w:val="sr-Cyrl-RS"/>
        </w:rPr>
      </w:pPr>
    </w:p>
    <w:p w14:paraId="3534A1F0" w14:textId="77777777" w:rsidR="00045EA9" w:rsidRPr="0060108F" w:rsidRDefault="00045EA9" w:rsidP="00045EA9">
      <w:pPr>
        <w:pBdr>
          <w:top w:val="single" w:sz="4" w:space="1" w:color="000000"/>
          <w:left w:val="single" w:sz="4" w:space="0" w:color="000000"/>
          <w:bottom w:val="single" w:sz="4" w:space="0" w:color="000000"/>
          <w:right w:val="single" w:sz="4" w:space="0" w:color="000000"/>
        </w:pBdr>
        <w:tabs>
          <w:tab w:val="center" w:pos="4976"/>
        </w:tabs>
        <w:spacing w:after="250" w:line="259" w:lineRule="auto"/>
        <w:ind w:left="263"/>
        <w:jc w:val="center"/>
        <w:rPr>
          <w:rFonts w:ascii="Times New Roman" w:hAnsi="Times New Roman"/>
          <w:sz w:val="24"/>
          <w:szCs w:val="24"/>
          <w:lang w:val="sr-Cyrl-CS"/>
        </w:rPr>
      </w:pPr>
      <w:r w:rsidRPr="0060108F">
        <w:rPr>
          <w:rFonts w:ascii="Times New Roman" w:hAnsi="Times New Roman"/>
          <w:b/>
          <w:sz w:val="24"/>
          <w:szCs w:val="24"/>
          <w:lang w:val="sr-Cyrl-CS"/>
        </w:rPr>
        <w:t xml:space="preserve">И З Ј А В А </w:t>
      </w:r>
      <w:r>
        <w:rPr>
          <w:rFonts w:ascii="Times New Roman" w:hAnsi="Times New Roman"/>
          <w:b/>
          <w:sz w:val="24"/>
          <w:szCs w:val="24"/>
          <w:lang w:val="sr-Cyrl-CS"/>
        </w:rPr>
        <w:t xml:space="preserve"> О  ПРИБАВЉАЊУ ПОЛИСЕ ОСИГУРАЊА</w:t>
      </w:r>
    </w:p>
    <w:p w14:paraId="3F355080" w14:textId="77777777" w:rsidR="00045EA9" w:rsidRDefault="00045EA9" w:rsidP="00045EA9">
      <w:pPr>
        <w:pStyle w:val="Heading1"/>
        <w:ind w:left="1265" w:right="1879"/>
        <w:rPr>
          <w:color w:val="auto"/>
          <w:szCs w:val="24"/>
        </w:rPr>
      </w:pPr>
    </w:p>
    <w:p w14:paraId="7B5E0FF2" w14:textId="77777777" w:rsidR="00045EA9" w:rsidRPr="00F339E7" w:rsidRDefault="00045EA9" w:rsidP="00045EA9">
      <w:pPr>
        <w:spacing w:after="0" w:line="443" w:lineRule="auto"/>
        <w:ind w:left="4637" w:right="5132"/>
        <w:jc w:val="center"/>
        <w:rPr>
          <w:szCs w:val="24"/>
        </w:rPr>
      </w:pPr>
    </w:p>
    <w:p w14:paraId="6296A1C3" w14:textId="77777777" w:rsidR="00045EA9" w:rsidRPr="00F339E7" w:rsidRDefault="00045EA9" w:rsidP="00045EA9">
      <w:pPr>
        <w:spacing w:after="211" w:line="259" w:lineRule="auto"/>
        <w:ind w:right="375"/>
        <w:jc w:val="both"/>
        <w:rPr>
          <w:szCs w:val="24"/>
        </w:rPr>
      </w:pPr>
      <w:r w:rsidRPr="00F339E7">
        <w:rPr>
          <w:szCs w:val="24"/>
        </w:rPr>
        <w:t xml:space="preserve">   </w:t>
      </w:r>
    </w:p>
    <w:p w14:paraId="47C89094" w14:textId="225461D9" w:rsidR="00BF471B" w:rsidRDefault="00045EA9" w:rsidP="00D63DB4">
      <w:pPr>
        <w:spacing w:after="0" w:line="240" w:lineRule="auto"/>
        <w:ind w:firstLine="720"/>
        <w:jc w:val="both"/>
        <w:rPr>
          <w:rFonts w:ascii="Times New Roman" w:hAnsi="Times New Roman"/>
          <w:sz w:val="24"/>
          <w:szCs w:val="24"/>
          <w:lang w:val="sr-Cyrl-CS"/>
        </w:rPr>
      </w:pPr>
      <w:r w:rsidRPr="00045EA9">
        <w:rPr>
          <w:rFonts w:ascii="Times New Roman" w:hAnsi="Times New Roman"/>
          <w:sz w:val="24"/>
          <w:szCs w:val="24"/>
        </w:rPr>
        <w:t xml:space="preserve">Изјављујемо да ћемо, уколико у поступку јавне набавке број </w:t>
      </w:r>
      <w:r w:rsidR="00315519">
        <w:rPr>
          <w:rFonts w:ascii="Times New Roman" w:hAnsi="Times New Roman"/>
          <w:sz w:val="24"/>
          <w:szCs w:val="24"/>
          <w:lang w:val="sr-Cyrl-CS"/>
        </w:rPr>
        <w:t>05/2020</w:t>
      </w:r>
      <w:r w:rsidRPr="00045EA9">
        <w:rPr>
          <w:rFonts w:ascii="Times New Roman" w:hAnsi="Times New Roman"/>
          <w:sz w:val="24"/>
          <w:szCs w:val="24"/>
        </w:rPr>
        <w:t xml:space="preserve">, наша понуда буде изабрана као најповољнија, те уколико приступимо закључењу </w:t>
      </w:r>
      <w:r w:rsidR="007031F7">
        <w:rPr>
          <w:rFonts w:ascii="Times New Roman" w:hAnsi="Times New Roman"/>
          <w:sz w:val="24"/>
          <w:szCs w:val="24"/>
          <w:lang w:val="sr-Cyrl-CS"/>
        </w:rPr>
        <w:t>оквирног споразума</w:t>
      </w:r>
      <w:r w:rsidRPr="00045EA9">
        <w:rPr>
          <w:rFonts w:ascii="Times New Roman" w:hAnsi="Times New Roman"/>
          <w:sz w:val="24"/>
          <w:szCs w:val="24"/>
        </w:rPr>
        <w:t xml:space="preserve"> о вршењу </w:t>
      </w:r>
      <w:r w:rsidRPr="000443D2">
        <w:rPr>
          <w:rFonts w:ascii="Times New Roman" w:hAnsi="Times New Roman"/>
          <w:color w:val="000000"/>
          <w:sz w:val="24"/>
          <w:szCs w:val="24"/>
        </w:rPr>
        <w:t>Услуге рушења (извршење реше</w:t>
      </w:r>
      <w:r w:rsidR="00E952BD">
        <w:rPr>
          <w:rFonts w:ascii="Times New Roman" w:hAnsi="Times New Roman"/>
          <w:color w:val="000000"/>
          <w:sz w:val="24"/>
          <w:szCs w:val="24"/>
        </w:rPr>
        <w:t xml:space="preserve">ња Републичких грађевинских </w:t>
      </w:r>
      <w:r w:rsidRPr="000443D2">
        <w:rPr>
          <w:rFonts w:ascii="Times New Roman" w:hAnsi="Times New Roman"/>
          <w:color w:val="000000"/>
          <w:sz w:val="24"/>
          <w:szCs w:val="24"/>
        </w:rPr>
        <w:t>инспектора)</w:t>
      </w:r>
      <w:r>
        <w:rPr>
          <w:rFonts w:ascii="Times New Roman" w:hAnsi="Times New Roman"/>
          <w:color w:val="000000"/>
          <w:sz w:val="24"/>
          <w:szCs w:val="24"/>
          <w:lang w:val="sr-Cyrl-CS"/>
        </w:rPr>
        <w:t xml:space="preserve"> </w:t>
      </w:r>
      <w:r w:rsidRPr="00045EA9">
        <w:rPr>
          <w:rFonts w:ascii="Times New Roman" w:hAnsi="Times New Roman"/>
          <w:sz w:val="24"/>
          <w:szCs w:val="24"/>
        </w:rPr>
        <w:t xml:space="preserve">број ЈН </w:t>
      </w:r>
      <w:r w:rsidR="00315519">
        <w:rPr>
          <w:rFonts w:ascii="Times New Roman" w:hAnsi="Times New Roman"/>
          <w:sz w:val="24"/>
          <w:szCs w:val="24"/>
          <w:lang w:val="sr-Cyrl-CS"/>
        </w:rPr>
        <w:t>05/2020</w:t>
      </w:r>
      <w:r w:rsidRPr="00045EA9">
        <w:rPr>
          <w:rFonts w:ascii="Times New Roman" w:hAnsi="Times New Roman"/>
          <w:sz w:val="24"/>
          <w:szCs w:val="24"/>
        </w:rPr>
        <w:t xml:space="preserve">, у </w:t>
      </w:r>
      <w:r w:rsidRPr="00AF36A8">
        <w:rPr>
          <w:rFonts w:ascii="Times New Roman" w:hAnsi="Times New Roman"/>
          <w:sz w:val="24"/>
          <w:szCs w:val="24"/>
        </w:rPr>
        <w:t xml:space="preserve">року од </w:t>
      </w:r>
      <w:r w:rsidR="0015319E" w:rsidRPr="00AF36A8">
        <w:rPr>
          <w:rFonts w:ascii="Times New Roman" w:hAnsi="Times New Roman"/>
          <w:sz w:val="24"/>
          <w:szCs w:val="24"/>
          <w:lang w:val="sr-Cyrl-CS"/>
        </w:rPr>
        <w:t>15</w:t>
      </w:r>
      <w:r w:rsidRPr="00AF36A8">
        <w:rPr>
          <w:rFonts w:ascii="Times New Roman" w:hAnsi="Times New Roman"/>
          <w:sz w:val="24"/>
          <w:szCs w:val="24"/>
        </w:rPr>
        <w:t xml:space="preserve"> (</w:t>
      </w:r>
      <w:r w:rsidR="0015319E" w:rsidRPr="00AF36A8">
        <w:rPr>
          <w:rFonts w:ascii="Times New Roman" w:hAnsi="Times New Roman"/>
          <w:sz w:val="24"/>
          <w:szCs w:val="24"/>
          <w:lang w:val="sr-Cyrl-CS"/>
        </w:rPr>
        <w:t>петнаест</w:t>
      </w:r>
      <w:r w:rsidRPr="00AF36A8">
        <w:rPr>
          <w:rFonts w:ascii="Times New Roman" w:hAnsi="Times New Roman"/>
          <w:sz w:val="24"/>
          <w:szCs w:val="24"/>
        </w:rPr>
        <w:t xml:space="preserve">) дана од дана закључења </w:t>
      </w:r>
      <w:r w:rsidR="007031F7">
        <w:rPr>
          <w:rFonts w:ascii="Times New Roman" w:hAnsi="Times New Roman"/>
          <w:sz w:val="24"/>
          <w:szCs w:val="24"/>
          <w:lang w:val="sr-Cyrl-CS"/>
        </w:rPr>
        <w:t>оквирног споразума</w:t>
      </w:r>
      <w:r w:rsidRPr="00AF36A8">
        <w:rPr>
          <w:rFonts w:ascii="Times New Roman" w:hAnsi="Times New Roman"/>
          <w:sz w:val="24"/>
          <w:szCs w:val="24"/>
        </w:rPr>
        <w:t>, доставити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w:t>
      </w:r>
      <w:r w:rsidR="0015319E" w:rsidRPr="00AF36A8">
        <w:rPr>
          <w:rFonts w:ascii="Times New Roman" w:hAnsi="Times New Roman"/>
          <w:sz w:val="24"/>
          <w:szCs w:val="24"/>
          <w:lang w:val="sr-Cyrl-CS"/>
        </w:rPr>
        <w:t>,</w:t>
      </w:r>
      <w:r w:rsidRPr="00AF36A8">
        <w:rPr>
          <w:rFonts w:ascii="Times New Roman" w:hAnsi="Times New Roman"/>
          <w:sz w:val="24"/>
          <w:szCs w:val="24"/>
        </w:rPr>
        <w:t xml:space="preserve">  </w:t>
      </w:r>
      <w:r w:rsidR="0015319E" w:rsidRPr="00AF36A8">
        <w:rPr>
          <w:rFonts w:ascii="Times New Roman" w:hAnsi="Times New Roman"/>
          <w:sz w:val="24"/>
          <w:szCs w:val="24"/>
          <w:lang w:val="sr-Cyrl-CS"/>
        </w:rPr>
        <w:t xml:space="preserve">полису осигурања од одговорности </w:t>
      </w:r>
      <w:r w:rsidR="0015319E" w:rsidRPr="00AF36A8">
        <w:rPr>
          <w:rFonts w:ascii="Times New Roman" w:hAnsi="Times New Roman"/>
          <w:sz w:val="24"/>
          <w:szCs w:val="24"/>
          <w:lang w:val="ru-RU"/>
        </w:rPr>
        <w:t>за штету причињену трећим лицима и стварима трећих лица</w:t>
      </w:r>
      <w:r w:rsidR="0015319E" w:rsidRPr="00AF36A8">
        <w:rPr>
          <w:rFonts w:ascii="Times New Roman" w:hAnsi="Times New Roman"/>
          <w:sz w:val="24"/>
          <w:szCs w:val="24"/>
          <w:lang w:val="sr-Cyrl-CS"/>
        </w:rPr>
        <w:t>, са важношћу за цео период извршења услуг</w:t>
      </w:r>
      <w:r w:rsidR="007031F7">
        <w:rPr>
          <w:rFonts w:ascii="Times New Roman" w:hAnsi="Times New Roman"/>
          <w:sz w:val="24"/>
          <w:szCs w:val="24"/>
          <w:lang w:val="sr-Cyrl-CS"/>
        </w:rPr>
        <w:t>е која је предмет овог уговора.</w:t>
      </w:r>
    </w:p>
    <w:p w14:paraId="745F5654" w14:textId="77777777" w:rsidR="00BF471B" w:rsidRDefault="00D63DB4" w:rsidP="00D63DB4">
      <w:pPr>
        <w:spacing w:after="0" w:line="240" w:lineRule="auto"/>
        <w:ind w:firstLine="720"/>
        <w:jc w:val="both"/>
        <w:rPr>
          <w:rFonts w:ascii="Times New Roman" w:hAnsi="Times New Roman"/>
          <w:sz w:val="24"/>
          <w:szCs w:val="24"/>
          <w:lang w:val="sr-Cyrl-CS"/>
        </w:rPr>
      </w:pPr>
      <w:r w:rsidRPr="00BF471B">
        <w:rPr>
          <w:rFonts w:ascii="Times New Roman" w:hAnsi="Times New Roman"/>
          <w:sz w:val="24"/>
          <w:szCs w:val="24"/>
          <w:lang w:val="sr-Cyrl-CS"/>
        </w:rPr>
        <w:t xml:space="preserve"> </w:t>
      </w:r>
    </w:p>
    <w:p w14:paraId="087FC92F" w14:textId="77777777" w:rsidR="00045EA9" w:rsidRPr="00AF36A8" w:rsidRDefault="00D63DB4" w:rsidP="00D63DB4">
      <w:pPr>
        <w:spacing w:after="0" w:line="240" w:lineRule="auto"/>
        <w:ind w:firstLine="720"/>
        <w:jc w:val="both"/>
        <w:rPr>
          <w:rFonts w:ascii="Times New Roman" w:hAnsi="Times New Roman"/>
          <w:sz w:val="24"/>
          <w:szCs w:val="24"/>
        </w:rPr>
      </w:pPr>
      <w:r w:rsidRPr="00AF36A8">
        <w:rPr>
          <w:rFonts w:ascii="Times New Roman" w:hAnsi="Times New Roman"/>
          <w:sz w:val="24"/>
          <w:szCs w:val="24"/>
          <w:lang w:val="sr-Cyrl-CS"/>
        </w:rPr>
        <w:t>Полису осигурања запослених на градилишту од последица несрећног случаја Извршилац доставља за сваки позив Наручиоца за извршење рушења, а пре почетка извршења налога Наручиоца.</w:t>
      </w:r>
    </w:p>
    <w:p w14:paraId="2955BC82" w14:textId="77777777" w:rsidR="00045EA9" w:rsidRPr="008C0207" w:rsidRDefault="00045EA9" w:rsidP="00045EA9">
      <w:pPr>
        <w:spacing w:after="337" w:line="259" w:lineRule="auto"/>
        <w:ind w:left="1013"/>
        <w:rPr>
          <w:rFonts w:ascii="Times New Roman" w:hAnsi="Times New Roman"/>
          <w:sz w:val="24"/>
          <w:szCs w:val="24"/>
        </w:rPr>
      </w:pPr>
      <w:r w:rsidRPr="008C0207">
        <w:rPr>
          <w:rFonts w:ascii="Times New Roman" w:hAnsi="Times New Roman"/>
          <w:sz w:val="24"/>
          <w:szCs w:val="24"/>
        </w:rPr>
        <w:t xml:space="preserve">  </w:t>
      </w:r>
    </w:p>
    <w:p w14:paraId="592D960D" w14:textId="77777777" w:rsidR="00045EA9" w:rsidRPr="008C0207" w:rsidRDefault="00045EA9" w:rsidP="00045EA9">
      <w:pPr>
        <w:spacing w:after="369"/>
        <w:ind w:right="453"/>
        <w:rPr>
          <w:rFonts w:ascii="Times New Roman" w:hAnsi="Times New Roman"/>
          <w:sz w:val="24"/>
          <w:szCs w:val="24"/>
        </w:rPr>
      </w:pPr>
      <w:r w:rsidRPr="008C0207">
        <w:rPr>
          <w:rFonts w:ascii="Times New Roman" w:hAnsi="Times New Roman"/>
          <w:sz w:val="24"/>
          <w:szCs w:val="24"/>
          <w:vertAlign w:val="superscript"/>
          <w:lang w:val="sr-Cyrl-CS"/>
        </w:rPr>
        <w:t xml:space="preserve">      </w:t>
      </w:r>
      <w:r w:rsidRPr="008C0207">
        <w:rPr>
          <w:rFonts w:ascii="Times New Roman" w:hAnsi="Times New Roman"/>
          <w:sz w:val="24"/>
          <w:szCs w:val="24"/>
          <w:vertAlign w:val="superscript"/>
        </w:rPr>
        <w:t xml:space="preserve"> </w:t>
      </w:r>
      <w:r w:rsidRPr="008C0207">
        <w:rPr>
          <w:rFonts w:ascii="Times New Roman" w:hAnsi="Times New Roman"/>
          <w:sz w:val="24"/>
          <w:szCs w:val="24"/>
        </w:rPr>
        <w:t xml:space="preserve">Датум:    _______________   </w:t>
      </w:r>
      <w:r w:rsidRPr="008C0207">
        <w:rPr>
          <w:rFonts w:ascii="Times New Roman" w:hAnsi="Times New Roman"/>
          <w:sz w:val="24"/>
          <w:szCs w:val="24"/>
        </w:rPr>
        <w:tab/>
        <w:t xml:space="preserve"> М.П.    </w:t>
      </w:r>
      <w:r w:rsidRPr="008C0207">
        <w:rPr>
          <w:rFonts w:ascii="Times New Roman" w:hAnsi="Times New Roman"/>
          <w:sz w:val="24"/>
          <w:szCs w:val="24"/>
        </w:rPr>
        <w:tab/>
        <w:t xml:space="preserve">         Потпис овлашћеног лица  </w:t>
      </w:r>
    </w:p>
    <w:p w14:paraId="44E24DDC" w14:textId="77777777" w:rsidR="00045EA9" w:rsidRPr="008C0207" w:rsidRDefault="00045EA9" w:rsidP="00045EA9">
      <w:pPr>
        <w:spacing w:line="443" w:lineRule="auto"/>
        <w:ind w:left="10" w:right="453"/>
        <w:rPr>
          <w:rFonts w:ascii="Times New Roman" w:hAnsi="Times New Roman"/>
          <w:sz w:val="24"/>
          <w:szCs w:val="24"/>
        </w:rPr>
      </w:pPr>
      <w:r w:rsidRPr="008C0207">
        <w:rPr>
          <w:rFonts w:ascii="Times New Roman" w:hAnsi="Times New Roman"/>
          <w:sz w:val="24"/>
          <w:szCs w:val="24"/>
          <w:lang w:val="sr-Cyrl-CS"/>
        </w:rPr>
        <w:t xml:space="preserve">                                                                                             </w:t>
      </w:r>
      <w:r w:rsidRPr="008C0207">
        <w:rPr>
          <w:rFonts w:ascii="Times New Roman" w:hAnsi="Times New Roman"/>
          <w:sz w:val="24"/>
          <w:szCs w:val="24"/>
        </w:rPr>
        <w:t xml:space="preserve">_______________________  </w:t>
      </w:r>
      <w:r w:rsidRPr="008C0207">
        <w:rPr>
          <w:rFonts w:ascii="Times New Roman" w:hAnsi="Times New Roman"/>
          <w:sz w:val="24"/>
          <w:szCs w:val="24"/>
        </w:rPr>
        <w:tab/>
        <w:t xml:space="preserve">  </w:t>
      </w:r>
      <w:r w:rsidRPr="008C0207">
        <w:rPr>
          <w:rFonts w:ascii="Times New Roman" w:hAnsi="Times New Roman"/>
          <w:sz w:val="24"/>
          <w:szCs w:val="24"/>
        </w:rPr>
        <w:tab/>
        <w:t xml:space="preserve">  </w:t>
      </w:r>
      <w:r w:rsidRPr="008C0207">
        <w:rPr>
          <w:rFonts w:ascii="Times New Roman" w:hAnsi="Times New Roman"/>
          <w:sz w:val="24"/>
          <w:szCs w:val="24"/>
        </w:rPr>
        <w:tab/>
        <w:t xml:space="preserve"> </w:t>
      </w:r>
      <w:r w:rsidRPr="008C0207">
        <w:rPr>
          <w:rFonts w:ascii="Times New Roman" w:hAnsi="Times New Roman"/>
          <w:b/>
          <w:sz w:val="24"/>
          <w:szCs w:val="24"/>
        </w:rPr>
        <w:t xml:space="preserve">  </w:t>
      </w:r>
      <w:r w:rsidRPr="008C0207">
        <w:rPr>
          <w:rFonts w:ascii="Times New Roman" w:hAnsi="Times New Roman"/>
          <w:b/>
          <w:sz w:val="24"/>
          <w:szCs w:val="24"/>
        </w:rPr>
        <w:tab/>
        <w:t xml:space="preserve">                          </w:t>
      </w:r>
      <w:r w:rsidRPr="008C0207">
        <w:rPr>
          <w:rFonts w:ascii="Times New Roman" w:hAnsi="Times New Roman"/>
          <w:sz w:val="24"/>
          <w:szCs w:val="24"/>
        </w:rPr>
        <w:t xml:space="preserve"> </w:t>
      </w:r>
    </w:p>
    <w:p w14:paraId="38D1C24B" w14:textId="77777777" w:rsidR="00045EA9" w:rsidRPr="008C0207" w:rsidRDefault="00045EA9" w:rsidP="00045EA9">
      <w:pPr>
        <w:spacing w:after="258" w:line="259" w:lineRule="auto"/>
        <w:ind w:left="293"/>
        <w:rPr>
          <w:rFonts w:ascii="Times New Roman" w:hAnsi="Times New Roman"/>
          <w:sz w:val="24"/>
          <w:szCs w:val="24"/>
        </w:rPr>
      </w:pP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62179B20"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u w:val="single" w:color="000000"/>
        </w:rPr>
        <w:t>Напомена:</w:t>
      </w: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3EA6F956"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rPr>
        <w:t xml:space="preserve">Образац потписује и оверава овлашћено лице понуђача уколико наступа самостално или са подизвођачима. </w:t>
      </w:r>
      <w:r w:rsidRPr="008C0207">
        <w:rPr>
          <w:rFonts w:ascii="Times New Roman" w:hAnsi="Times New Roman"/>
          <w:sz w:val="24"/>
          <w:szCs w:val="24"/>
        </w:rPr>
        <w:t xml:space="preserve"> </w:t>
      </w:r>
    </w:p>
    <w:p w14:paraId="26B8227F" w14:textId="77777777" w:rsidR="00045EA9" w:rsidRPr="008C0207" w:rsidRDefault="00045EA9" w:rsidP="00045EA9">
      <w:pPr>
        <w:spacing w:after="0" w:line="240" w:lineRule="auto"/>
        <w:ind w:hanging="10"/>
        <w:rPr>
          <w:rFonts w:ascii="Times New Roman" w:hAnsi="Times New Roman"/>
          <w:sz w:val="24"/>
          <w:szCs w:val="24"/>
        </w:rPr>
      </w:pPr>
      <w:r w:rsidRPr="008C0207">
        <w:rPr>
          <w:rFonts w:ascii="Times New Roman" w:hAnsi="Times New Roman"/>
          <w:i/>
          <w:sz w:val="24"/>
          <w:szCs w:val="24"/>
        </w:rPr>
        <w:t xml:space="preserve">Образац потписује и оверава овлашћено лице носиоца посла групе понуђача или овлашћено лице члана групе.  </w:t>
      </w:r>
      <w:r w:rsidRPr="008C0207">
        <w:rPr>
          <w:rFonts w:ascii="Times New Roman" w:hAnsi="Times New Roman"/>
          <w:sz w:val="24"/>
          <w:szCs w:val="24"/>
        </w:rPr>
        <w:t xml:space="preserve"> </w:t>
      </w:r>
    </w:p>
    <w:p w14:paraId="01103C34" w14:textId="77777777" w:rsidR="00045EA9" w:rsidRPr="008C0207" w:rsidRDefault="00045EA9" w:rsidP="00045EA9">
      <w:pPr>
        <w:spacing w:line="259" w:lineRule="auto"/>
        <w:ind w:left="293"/>
        <w:rPr>
          <w:rFonts w:ascii="Times New Roman" w:hAnsi="Times New Roman"/>
          <w:sz w:val="24"/>
          <w:szCs w:val="24"/>
        </w:rPr>
      </w:pPr>
      <w:r w:rsidRPr="008C0207">
        <w:rPr>
          <w:rFonts w:ascii="Times New Roman" w:hAnsi="Times New Roman"/>
          <w:i/>
          <w:sz w:val="24"/>
          <w:szCs w:val="24"/>
        </w:rPr>
        <w:t xml:space="preserve"> </w:t>
      </w:r>
      <w:r w:rsidRPr="008C0207">
        <w:rPr>
          <w:rFonts w:ascii="Times New Roman" w:hAnsi="Times New Roman"/>
          <w:sz w:val="24"/>
          <w:szCs w:val="24"/>
        </w:rPr>
        <w:t xml:space="preserve"> </w:t>
      </w:r>
    </w:p>
    <w:p w14:paraId="66E2571A" w14:textId="77777777" w:rsidR="00045EA9" w:rsidRPr="00F339E7" w:rsidRDefault="00045EA9" w:rsidP="00045EA9">
      <w:pPr>
        <w:spacing w:after="218" w:line="259" w:lineRule="auto"/>
        <w:ind w:left="293"/>
        <w:rPr>
          <w:szCs w:val="24"/>
        </w:rPr>
      </w:pPr>
      <w:r w:rsidRPr="00F339E7">
        <w:rPr>
          <w:i/>
          <w:szCs w:val="24"/>
        </w:rPr>
        <w:t xml:space="preserve"> </w:t>
      </w:r>
      <w:r w:rsidRPr="00F339E7">
        <w:rPr>
          <w:szCs w:val="24"/>
        </w:rPr>
        <w:t xml:space="preserve"> </w:t>
      </w:r>
    </w:p>
    <w:p w14:paraId="143473D7" w14:textId="77777777" w:rsidR="00045EA9" w:rsidRPr="00F339E7" w:rsidRDefault="00045EA9" w:rsidP="00045EA9">
      <w:pPr>
        <w:spacing w:after="0" w:line="259" w:lineRule="auto"/>
        <w:ind w:left="293"/>
        <w:rPr>
          <w:szCs w:val="24"/>
        </w:rPr>
      </w:pPr>
      <w:r w:rsidRPr="00F339E7">
        <w:rPr>
          <w:i/>
          <w:szCs w:val="24"/>
        </w:rPr>
        <w:t xml:space="preserve">  </w:t>
      </w:r>
    </w:p>
    <w:p w14:paraId="3B4CB38E" w14:textId="77777777" w:rsidR="00045EA9" w:rsidRPr="00F339E7" w:rsidRDefault="00045EA9" w:rsidP="00045EA9">
      <w:pPr>
        <w:spacing w:after="0" w:line="259" w:lineRule="auto"/>
        <w:ind w:left="293"/>
        <w:rPr>
          <w:szCs w:val="24"/>
        </w:rPr>
      </w:pPr>
      <w:r w:rsidRPr="00F339E7">
        <w:rPr>
          <w:szCs w:val="24"/>
        </w:rPr>
        <w:t xml:space="preserve"> </w:t>
      </w:r>
    </w:p>
    <w:p w14:paraId="08912E20" w14:textId="77777777" w:rsidR="00045EA9" w:rsidRPr="00F339E7" w:rsidRDefault="00045EA9" w:rsidP="00045EA9">
      <w:pPr>
        <w:spacing w:after="0" w:line="259" w:lineRule="auto"/>
        <w:ind w:left="293"/>
        <w:rPr>
          <w:szCs w:val="24"/>
        </w:rPr>
      </w:pPr>
      <w:r w:rsidRPr="00F339E7">
        <w:rPr>
          <w:szCs w:val="24"/>
        </w:rPr>
        <w:t xml:space="preserve"> </w:t>
      </w:r>
    </w:p>
    <w:p w14:paraId="44A32571" w14:textId="77777777" w:rsidR="00045EA9" w:rsidRPr="00F339E7" w:rsidRDefault="00045EA9" w:rsidP="00045EA9">
      <w:pPr>
        <w:spacing w:after="48" w:line="259" w:lineRule="auto"/>
        <w:ind w:left="293"/>
        <w:rPr>
          <w:szCs w:val="24"/>
        </w:rPr>
      </w:pPr>
      <w:r w:rsidRPr="00F339E7">
        <w:rPr>
          <w:szCs w:val="24"/>
        </w:rPr>
        <w:t xml:space="preserve"> </w:t>
      </w:r>
    </w:p>
    <w:p w14:paraId="41E03325" w14:textId="77777777" w:rsidR="00045EA9" w:rsidRPr="00F339E7" w:rsidRDefault="00045EA9" w:rsidP="00045EA9">
      <w:pPr>
        <w:spacing w:after="48" w:line="259" w:lineRule="auto"/>
        <w:ind w:left="293"/>
        <w:rPr>
          <w:szCs w:val="24"/>
        </w:rPr>
      </w:pPr>
    </w:p>
    <w:p w14:paraId="5116FD23" w14:textId="77777777" w:rsidR="00806D81" w:rsidRPr="00806D81" w:rsidRDefault="00806D81" w:rsidP="00806D81">
      <w:pPr>
        <w:spacing w:after="48" w:line="259" w:lineRule="auto"/>
        <w:ind w:left="293"/>
        <w:rPr>
          <w:szCs w:val="24"/>
        </w:rPr>
      </w:pPr>
    </w:p>
    <w:p w14:paraId="0A13D132" w14:textId="77777777" w:rsidR="00B6778E" w:rsidRPr="00B6778E" w:rsidRDefault="00B6778E" w:rsidP="00B6778E">
      <w:pPr>
        <w:spacing w:after="48" w:line="259" w:lineRule="auto"/>
        <w:ind w:left="293"/>
        <w:rPr>
          <w:szCs w:val="24"/>
        </w:rPr>
      </w:pPr>
    </w:p>
    <w:p w14:paraId="354D19D8" w14:textId="77777777" w:rsidR="00B6778E" w:rsidRPr="00B6778E" w:rsidRDefault="00B6778E" w:rsidP="00B6778E">
      <w:pPr>
        <w:spacing w:after="0" w:line="240" w:lineRule="auto"/>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rPr>
        <w:t>VI</w:t>
      </w:r>
    </w:p>
    <w:p w14:paraId="69E55386" w14:textId="77777777" w:rsidR="00B6778E" w:rsidRPr="00B6778E" w:rsidRDefault="00B6778E" w:rsidP="00B6778E">
      <w:pPr>
        <w:spacing w:after="0" w:line="240" w:lineRule="auto"/>
        <w:ind w:firstLine="284"/>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lang w:val="sr-Cyrl-RS"/>
        </w:rPr>
        <w:t>МОДЕЛ ОКВИРНОГ СПОРАЗУМА</w:t>
      </w:r>
    </w:p>
    <w:p w14:paraId="1DC236A4"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3EB6E7D4"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09E876FA" w14:textId="77777777" w:rsidR="00B6778E" w:rsidRPr="00B6778E" w:rsidRDefault="00B6778E" w:rsidP="00B6778E">
      <w:pPr>
        <w:spacing w:after="0" w:line="240" w:lineRule="auto"/>
        <w:jc w:val="both"/>
        <w:rPr>
          <w:rFonts w:ascii="Times New Roman" w:eastAsia="Calibri" w:hAnsi="Times New Roman"/>
          <w:sz w:val="24"/>
          <w:szCs w:val="24"/>
          <w:lang w:val="sr-Cyrl-RS"/>
        </w:rPr>
      </w:pPr>
      <w:r w:rsidRPr="00B6778E">
        <w:rPr>
          <w:rFonts w:ascii="Times New Roman" w:eastAsia="Calibri" w:hAnsi="Times New Roman"/>
          <w:sz w:val="24"/>
          <w:szCs w:val="24"/>
          <w:lang w:val="sr-Cyrl-RS"/>
        </w:rPr>
        <w:t xml:space="preserve">                                                                       </w:t>
      </w:r>
      <w:r w:rsidRPr="00B6778E">
        <w:rPr>
          <w:rFonts w:ascii="Times New Roman" w:eastAsia="Calibri" w:hAnsi="Times New Roman"/>
          <w:noProof/>
          <w:sz w:val="24"/>
          <w:szCs w:val="24"/>
          <w:lang w:val="sr-Cyrl-CS" w:eastAsia="sr-Cyrl-CS"/>
        </w:rPr>
        <w:drawing>
          <wp:inline distT="0" distB="0" distL="0" distR="0" wp14:anchorId="40D4A0B0" wp14:editId="38255D00">
            <wp:extent cx="447675" cy="666750"/>
            <wp:effectExtent l="0" t="0" r="0" b="0"/>
            <wp:docPr id="4" name="Picture 4"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362908D2" w14:textId="77777777" w:rsidR="00B6778E" w:rsidRPr="00B6778E" w:rsidRDefault="00B6778E" w:rsidP="00B6778E">
      <w:pPr>
        <w:spacing w:after="0" w:line="240" w:lineRule="auto"/>
        <w:ind w:right="2644"/>
        <w:jc w:val="center"/>
        <w:rPr>
          <w:rFonts w:ascii="Times New Roman" w:hAnsi="Times New Roman"/>
          <w:b/>
          <w:noProof/>
          <w:spacing w:val="6"/>
          <w:sz w:val="24"/>
          <w:szCs w:val="24"/>
          <w:lang w:val="sr-Cyrl-RS"/>
        </w:rPr>
      </w:pPr>
      <w:r w:rsidRPr="00B6778E">
        <w:rPr>
          <w:rFonts w:ascii="Times New Roman" w:hAnsi="Times New Roman"/>
          <w:noProof/>
          <w:spacing w:val="6"/>
          <w:sz w:val="24"/>
          <w:szCs w:val="24"/>
          <w:lang w:val="sr-Cyrl-RS"/>
        </w:rPr>
        <w:t xml:space="preserve">                                   </w:t>
      </w:r>
      <w:r w:rsidRPr="00B6778E">
        <w:rPr>
          <w:rFonts w:ascii="Times New Roman" w:hAnsi="Times New Roman"/>
          <w:b/>
          <w:noProof/>
          <w:spacing w:val="6"/>
          <w:sz w:val="24"/>
          <w:szCs w:val="24"/>
          <w:lang w:val="sr-Cyrl-CS"/>
        </w:rPr>
        <w:t>Република Србија</w:t>
      </w:r>
    </w:p>
    <w:p w14:paraId="5F443C60" w14:textId="77777777" w:rsidR="00B6778E" w:rsidRPr="00B6778E" w:rsidRDefault="00B6778E" w:rsidP="00B6778E">
      <w:pPr>
        <w:tabs>
          <w:tab w:val="left" w:pos="5160"/>
          <w:tab w:val="left" w:pos="7740"/>
        </w:tabs>
        <w:spacing w:after="0" w:line="240" w:lineRule="auto"/>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МИНИСТАРСТВО ГРАЂЕВИНАРСТВА,</w:t>
      </w:r>
    </w:p>
    <w:p w14:paraId="57CD11C7" w14:textId="77777777" w:rsidR="00B6778E" w:rsidRPr="00B6778E" w:rsidRDefault="00B6778E" w:rsidP="00B6778E">
      <w:pPr>
        <w:tabs>
          <w:tab w:val="left" w:pos="5160"/>
          <w:tab w:val="left" w:pos="7740"/>
        </w:tabs>
        <w:spacing w:after="0" w:line="240" w:lineRule="auto"/>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САОБРАЋАЈА И ИНФРАСТРУКТУРЕ</w:t>
      </w:r>
    </w:p>
    <w:p w14:paraId="712FF680" w14:textId="77777777" w:rsidR="00B6778E" w:rsidRPr="00B6778E" w:rsidRDefault="00B6778E" w:rsidP="00B6778E">
      <w:pPr>
        <w:spacing w:after="0" w:line="240" w:lineRule="auto"/>
        <w:ind w:right="3184"/>
        <w:jc w:val="center"/>
        <w:rPr>
          <w:rFonts w:ascii="Times New Roman" w:hAnsi="Times New Roman"/>
          <w:noProof/>
          <w:spacing w:val="6"/>
          <w:sz w:val="24"/>
          <w:szCs w:val="24"/>
          <w:lang w:val="ru-RU"/>
        </w:rPr>
      </w:pPr>
      <w:r w:rsidRPr="00B6778E">
        <w:rPr>
          <w:rFonts w:ascii="Times New Roman" w:hAnsi="Times New Roman"/>
          <w:b/>
          <w:noProof/>
          <w:spacing w:val="6"/>
          <w:sz w:val="24"/>
          <w:szCs w:val="24"/>
          <w:lang w:val="sr-Cyrl-RS"/>
        </w:rPr>
        <w:t xml:space="preserve">                                           </w:t>
      </w:r>
      <w:r w:rsidRPr="00B6778E">
        <w:rPr>
          <w:rFonts w:ascii="Times New Roman" w:hAnsi="Times New Roman"/>
          <w:b/>
          <w:noProof/>
          <w:spacing w:val="6"/>
          <w:sz w:val="24"/>
          <w:szCs w:val="24"/>
          <w:lang w:val="sr-Cyrl-CS"/>
        </w:rPr>
        <w:t>Београд, Немањина 22-26</w:t>
      </w:r>
    </w:p>
    <w:p w14:paraId="58108C54" w14:textId="77777777" w:rsidR="00B6778E" w:rsidRPr="00B6778E" w:rsidRDefault="00B6778E" w:rsidP="00B6778E">
      <w:pPr>
        <w:spacing w:after="0" w:line="240" w:lineRule="auto"/>
        <w:jc w:val="center"/>
        <w:rPr>
          <w:rFonts w:ascii="Times New Roman" w:hAnsi="Times New Roman"/>
          <w:b/>
          <w:bCs/>
          <w:color w:val="000000"/>
          <w:sz w:val="24"/>
          <w:szCs w:val="24"/>
          <w:u w:val="single"/>
          <w:lang w:val="sr-Cyrl-CS" w:eastAsia="sr-Latn-CS"/>
        </w:rPr>
      </w:pPr>
      <w:r w:rsidRPr="00B6778E">
        <w:rPr>
          <w:rFonts w:ascii="Times New Roman" w:hAnsi="Times New Roman"/>
          <w:noProof/>
          <w:spacing w:val="6"/>
          <w:sz w:val="24"/>
          <w:szCs w:val="24"/>
          <w:lang w:val="ru-RU"/>
        </w:rPr>
        <w:br w:type="textWrapping" w:clear="all"/>
      </w:r>
      <w:r w:rsidRPr="00B6778E">
        <w:rPr>
          <w:rFonts w:ascii="Times New Roman" w:hAnsi="Times New Roman"/>
          <w:b/>
          <w:bCs/>
          <w:color w:val="000000"/>
          <w:sz w:val="24"/>
          <w:szCs w:val="24"/>
          <w:u w:val="single"/>
          <w:lang w:val="sr-Latn-CS" w:eastAsia="sr-Latn-CS"/>
        </w:rPr>
        <w:t xml:space="preserve">Понуђач мора да у целини попуни и потпише модел </w:t>
      </w:r>
      <w:r w:rsidRPr="00B6778E">
        <w:rPr>
          <w:rFonts w:ascii="Times New Roman" w:hAnsi="Times New Roman"/>
          <w:b/>
          <w:bCs/>
          <w:color w:val="000000"/>
          <w:sz w:val="24"/>
          <w:szCs w:val="24"/>
          <w:u w:val="single"/>
          <w:lang w:val="sr-Cyrl-CS" w:eastAsia="sr-Latn-CS"/>
        </w:rPr>
        <w:t>оквирног споаразума</w:t>
      </w:r>
    </w:p>
    <w:p w14:paraId="0DE447DD" w14:textId="77777777" w:rsidR="00B6778E" w:rsidRPr="00B6778E" w:rsidRDefault="00B6778E" w:rsidP="00B6778E">
      <w:pPr>
        <w:autoSpaceDE w:val="0"/>
        <w:autoSpaceDN w:val="0"/>
        <w:adjustRightInd w:val="0"/>
        <w:spacing w:before="20" w:after="0" w:line="240" w:lineRule="auto"/>
        <w:ind w:left="360"/>
        <w:jc w:val="center"/>
        <w:rPr>
          <w:rFonts w:ascii="Times New Roman" w:hAnsi="Times New Roman"/>
          <w:color w:val="000000"/>
          <w:sz w:val="24"/>
          <w:szCs w:val="24"/>
          <w:lang w:val="sr-Latn-CS" w:eastAsia="sr-Latn-CS"/>
        </w:rPr>
      </w:pPr>
      <w:r w:rsidRPr="00B6778E">
        <w:rPr>
          <w:rFonts w:ascii="Times New Roman" w:hAnsi="Times New Roman"/>
          <w:b/>
          <w:bCs/>
          <w:color w:val="000000"/>
          <w:sz w:val="24"/>
          <w:szCs w:val="24"/>
          <w:u w:val="single"/>
          <w:lang w:val="sr-Latn-CS" w:eastAsia="sr-Latn-CS"/>
        </w:rPr>
        <w:t xml:space="preserve">и  достави га у понуди </w:t>
      </w:r>
    </w:p>
    <w:p w14:paraId="09A5987E"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30D7DDE2"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Cyrl-CS" w:eastAsia="sr-Latn-CS"/>
        </w:rPr>
        <w:t>Овај оквирни споразум з</w:t>
      </w:r>
      <w:r w:rsidRPr="00B6778E">
        <w:rPr>
          <w:rFonts w:ascii="Times New Roman" w:hAnsi="Times New Roman"/>
          <w:color w:val="000000"/>
          <w:sz w:val="24"/>
          <w:szCs w:val="24"/>
          <w:lang w:val="sr-Latn-CS" w:eastAsia="sr-Latn-CS"/>
        </w:rPr>
        <w:t xml:space="preserve">акључен </w:t>
      </w:r>
      <w:r w:rsidRPr="00B6778E">
        <w:rPr>
          <w:rFonts w:ascii="Times New Roman" w:hAnsi="Times New Roman"/>
          <w:color w:val="000000"/>
          <w:sz w:val="24"/>
          <w:szCs w:val="24"/>
          <w:lang w:val="sr-Cyrl-CS" w:eastAsia="sr-Latn-CS"/>
        </w:rPr>
        <w:t xml:space="preserve">је </w:t>
      </w:r>
      <w:r w:rsidRPr="00B6778E">
        <w:rPr>
          <w:rFonts w:ascii="Times New Roman" w:hAnsi="Times New Roman"/>
          <w:color w:val="000000"/>
          <w:sz w:val="24"/>
          <w:szCs w:val="24"/>
          <w:lang w:val="sr-Latn-CS" w:eastAsia="sr-Latn-CS"/>
        </w:rPr>
        <w:t xml:space="preserve">између: </w:t>
      </w:r>
    </w:p>
    <w:p w14:paraId="64680536"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059CC7DB"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ru-RU" w:eastAsia="ar-SA"/>
        </w:rPr>
        <w:t xml:space="preserve">1. Наручиоца: </w:t>
      </w:r>
      <w:r w:rsidRPr="00B6778E">
        <w:rPr>
          <w:rFonts w:ascii="Times New Roman" w:eastAsia="Calibri" w:hAnsi="Times New Roman"/>
          <w:b/>
          <w:bCs/>
          <w:kern w:val="1"/>
          <w:sz w:val="24"/>
          <w:szCs w:val="24"/>
          <w:lang w:val="ru-RU" w:eastAsia="ar-SA"/>
        </w:rPr>
        <w:t>Министарств</w:t>
      </w:r>
      <w:r w:rsidRPr="00B6778E">
        <w:rPr>
          <w:rFonts w:ascii="Times New Roman" w:eastAsia="Calibri" w:hAnsi="Times New Roman"/>
          <w:b/>
          <w:bCs/>
          <w:kern w:val="1"/>
          <w:sz w:val="24"/>
          <w:szCs w:val="24"/>
          <w:lang w:val="sr-Cyrl-RS" w:eastAsia="ar-SA"/>
        </w:rPr>
        <w:t>а грађевинарства</w:t>
      </w:r>
      <w:r w:rsidRPr="00B6778E">
        <w:rPr>
          <w:rFonts w:ascii="Times New Roman" w:eastAsia="Calibri" w:hAnsi="Times New Roman"/>
          <w:b/>
          <w:kern w:val="1"/>
          <w:sz w:val="24"/>
          <w:szCs w:val="24"/>
          <w:lang w:val="sr-Cyrl-RS" w:eastAsia="ar-SA"/>
        </w:rPr>
        <w:t>, саобраћаја и инфраструктуре</w:t>
      </w:r>
      <w:r w:rsidRPr="00B6778E">
        <w:rPr>
          <w:rFonts w:ascii="Times New Roman" w:eastAsia="Calibri" w:hAnsi="Times New Roman"/>
          <w:kern w:val="1"/>
          <w:sz w:val="24"/>
          <w:szCs w:val="24"/>
          <w:lang w:val="ru-RU" w:eastAsia="ar-SA"/>
        </w:rPr>
        <w:t xml:space="preserve"> са седиштем у Београду, </w:t>
      </w:r>
      <w:r w:rsidRPr="00B6778E">
        <w:rPr>
          <w:rFonts w:ascii="Times New Roman" w:eastAsia="Calibri" w:hAnsi="Times New Roman"/>
          <w:kern w:val="1"/>
          <w:sz w:val="24"/>
          <w:szCs w:val="24"/>
          <w:lang w:val="sr-Cyrl-RS" w:eastAsia="ar-SA"/>
        </w:rPr>
        <w:t>Немањина 22-26</w:t>
      </w:r>
      <w:r w:rsidRPr="00B6778E">
        <w:rPr>
          <w:rFonts w:ascii="Times New Roman" w:eastAsia="Calibri" w:hAnsi="Times New Roman"/>
          <w:kern w:val="1"/>
          <w:sz w:val="24"/>
          <w:szCs w:val="24"/>
          <w:lang w:val="ru-RU" w:eastAsia="ar-SA"/>
        </w:rPr>
        <w:t xml:space="preserve">, </w:t>
      </w:r>
      <w:r w:rsidRPr="00B6778E">
        <w:rPr>
          <w:rFonts w:ascii="Times New Roman" w:eastAsia="Calibri" w:hAnsi="Times New Roman"/>
          <w:kern w:val="1"/>
          <w:sz w:val="24"/>
          <w:szCs w:val="24"/>
          <w:lang w:val="sr-Cyrl-RS" w:eastAsia="ar-SA"/>
        </w:rPr>
        <w:t>ПИБ 108510088, матични број 17855212, које заступа</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MS Mincho" w:hAnsi="Times New Roman"/>
          <w:color w:val="000000"/>
          <w:sz w:val="24"/>
          <w:szCs w:val="24"/>
          <w:lang w:val="sr-Cyrl-CS"/>
        </w:rPr>
        <w:t>потпредседница Владе и министарка проф. др Зорана З. Михајловић</w:t>
      </w:r>
      <w:r w:rsidRPr="00B6778E">
        <w:rPr>
          <w:rFonts w:ascii="Times New Roman" w:eastAsia="Calibri" w:hAnsi="Times New Roman"/>
          <w:kern w:val="1"/>
          <w:sz w:val="24"/>
          <w:szCs w:val="24"/>
          <w:lang w:val="sr-Cyrl-RS" w:eastAsia="ar-SA"/>
        </w:rPr>
        <w:t xml:space="preserve"> (у даљем тексту Наручилац</w:t>
      </w:r>
      <w:r w:rsidRPr="00B6778E">
        <w:rPr>
          <w:rFonts w:ascii="Times New Roman" w:eastAsia="Calibri" w:hAnsi="Times New Roman"/>
          <w:b/>
          <w:bCs/>
          <w:kern w:val="1"/>
          <w:sz w:val="24"/>
          <w:szCs w:val="24"/>
          <w:lang w:val="sr-Cyrl-RS" w:eastAsia="ar-SA"/>
        </w:rPr>
        <w:t xml:space="preserve">)   </w:t>
      </w:r>
    </w:p>
    <w:p w14:paraId="6AABCADD"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val="sr-Cyrl-RS" w:eastAsia="ar-SA"/>
        </w:rPr>
        <w:t>и</w:t>
      </w:r>
    </w:p>
    <w:p w14:paraId="5B9263DD"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eastAsia="ar-SA"/>
        </w:rPr>
        <w:t xml:space="preserve">2. </w:t>
      </w:r>
      <w:r w:rsidRPr="00B6778E">
        <w:rPr>
          <w:rFonts w:ascii="Times New Roman" w:eastAsia="Calibri" w:hAnsi="Times New Roman"/>
          <w:bCs/>
          <w:kern w:val="1"/>
          <w:sz w:val="24"/>
          <w:szCs w:val="24"/>
          <w:lang w:val="sr-Cyrl-CS" w:eastAsia="ar-SA"/>
        </w:rPr>
        <w:t>Извршиоца:</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B6778E">
        <w:rPr>
          <w:rFonts w:ascii="Times New Roman" w:eastAsia="Calibri" w:hAnsi="Times New Roman"/>
          <w:b/>
          <w:bCs/>
          <w:kern w:val="1"/>
          <w:sz w:val="24"/>
          <w:szCs w:val="24"/>
          <w:lang w:eastAsia="ar-SA"/>
        </w:rPr>
        <w:t xml:space="preserve">Извршилац </w:t>
      </w:r>
      <w:r w:rsidRPr="00B6778E">
        <w:rPr>
          <w:rFonts w:ascii="Times New Roman" w:eastAsia="Calibri" w:hAnsi="Times New Roman"/>
          <w:kern w:val="1"/>
          <w:sz w:val="24"/>
          <w:szCs w:val="24"/>
          <w:lang w:eastAsia="ar-SA"/>
        </w:rPr>
        <w:t xml:space="preserve">). </w:t>
      </w:r>
    </w:p>
    <w:p w14:paraId="1A0DFE7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25E8B5C9"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Опционо </w:t>
      </w:r>
      <w:r w:rsidRPr="00B6778E">
        <w:rPr>
          <w:rFonts w:ascii="Times New Roman" w:hAnsi="Times New Roman"/>
          <w:color w:val="000000"/>
          <w:sz w:val="24"/>
          <w:szCs w:val="24"/>
          <w:lang w:val="sr-Latn-CS" w:eastAsia="sr-Latn-CS"/>
        </w:rPr>
        <w:t xml:space="preserve">(понуђачи из групе понуђача или подизвођачи): </w:t>
      </w:r>
    </w:p>
    <w:p w14:paraId="6B92B895"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_________________________________________________________________________ </w:t>
      </w:r>
    </w:p>
    <w:p w14:paraId="76C020CA"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43B6DE8B"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14:paraId="59844965"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43008BCC"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Cyrl-CS" w:eastAsia="sr-Latn-CS"/>
        </w:rPr>
        <w:t>С</w:t>
      </w:r>
      <w:r w:rsidRPr="00B6778E">
        <w:rPr>
          <w:rFonts w:ascii="Times New Roman" w:hAnsi="Times New Roman"/>
          <w:b/>
          <w:bCs/>
          <w:color w:val="000000"/>
          <w:sz w:val="24"/>
          <w:szCs w:val="24"/>
          <w:lang w:val="sr-Latn-CS" w:eastAsia="sr-Latn-CS"/>
        </w:rPr>
        <w:t xml:space="preserve">тране </w:t>
      </w:r>
      <w:r w:rsidRPr="00B6778E">
        <w:rPr>
          <w:rFonts w:ascii="Times New Roman" w:hAnsi="Times New Roman"/>
          <w:b/>
          <w:bCs/>
          <w:color w:val="000000"/>
          <w:sz w:val="24"/>
          <w:szCs w:val="24"/>
          <w:lang w:val="sr-Cyrl-CS" w:eastAsia="sr-Latn-CS"/>
        </w:rPr>
        <w:t xml:space="preserve">у оквирном споразуму </w:t>
      </w:r>
      <w:r w:rsidRPr="00B6778E">
        <w:rPr>
          <w:rFonts w:ascii="Times New Roman" w:hAnsi="Times New Roman"/>
          <w:b/>
          <w:bCs/>
          <w:color w:val="000000"/>
          <w:sz w:val="24"/>
          <w:szCs w:val="24"/>
          <w:lang w:val="sr-Latn-CS" w:eastAsia="sr-Latn-CS"/>
        </w:rPr>
        <w:t xml:space="preserve">сагласно констатују: </w:t>
      </w:r>
    </w:p>
    <w:p w14:paraId="06FFDE5D"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210253AE" w14:textId="77777777"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eastAsia="ar-SA"/>
        </w:rPr>
      </w:pPr>
      <w:r w:rsidRPr="00B6778E">
        <w:rPr>
          <w:rFonts w:ascii="Times New Roman" w:eastAsia="Calibri" w:hAnsi="Times New Roman"/>
          <w:kern w:val="1"/>
          <w:sz w:val="24"/>
          <w:szCs w:val="24"/>
          <w:lang w:val="sr-Cyrl-CS" w:eastAsia="ar-SA"/>
        </w:rPr>
        <w:t>-  да је</w:t>
      </w: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Наручилац</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 xml:space="preserve">у складу са </w:t>
      </w:r>
      <w:r w:rsidRPr="00B6778E">
        <w:rPr>
          <w:rFonts w:ascii="Times New Roman" w:eastAsia="Calibri" w:hAnsi="Times New Roman"/>
          <w:kern w:val="1"/>
          <w:sz w:val="24"/>
          <w:szCs w:val="24"/>
          <w:lang w:eastAsia="ar-SA"/>
        </w:rPr>
        <w:t>Закон</w:t>
      </w:r>
      <w:r w:rsidRPr="00B6778E">
        <w:rPr>
          <w:rFonts w:ascii="Times New Roman" w:eastAsia="Calibri" w:hAnsi="Times New Roman"/>
          <w:kern w:val="1"/>
          <w:sz w:val="24"/>
          <w:szCs w:val="24"/>
          <w:lang w:val="sr-Cyrl-CS" w:eastAsia="ar-SA"/>
        </w:rPr>
        <w:t>ом</w:t>
      </w:r>
      <w:r w:rsidRPr="00B6778E">
        <w:rPr>
          <w:rFonts w:ascii="Times New Roman" w:eastAsia="Calibri" w:hAnsi="Times New Roman"/>
          <w:kern w:val="1"/>
          <w:sz w:val="24"/>
          <w:szCs w:val="24"/>
          <w:lang w:eastAsia="ar-SA"/>
        </w:rPr>
        <w:t xml:space="preserve"> о јавним набавкама („Службени гласник РС,” бр. 124/12, 14/15 и 68/15</w:t>
      </w:r>
      <w:r w:rsidRPr="00B6778E">
        <w:rPr>
          <w:rFonts w:ascii="Times New Roman" w:eastAsia="Calibri" w:hAnsi="Times New Roman"/>
          <w:kern w:val="1"/>
          <w:sz w:val="24"/>
          <w:szCs w:val="24"/>
          <w:lang w:val="sr-Cyrl-CS" w:eastAsia="ar-SA"/>
        </w:rPr>
        <w:t xml:space="preserve"> у даљем тексту:</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kern w:val="1"/>
          <w:sz w:val="24"/>
          <w:szCs w:val="24"/>
          <w:lang w:val="sr-Cyrl-CS" w:eastAsia="ar-SA"/>
        </w:rPr>
        <w:t>ЗЈН</w:t>
      </w:r>
      <w:r w:rsidRPr="00B6778E">
        <w:rPr>
          <w:rFonts w:ascii="Times New Roman" w:eastAsia="Calibri" w:hAnsi="Times New Roman"/>
          <w:kern w:val="1"/>
          <w:sz w:val="24"/>
          <w:szCs w:val="24"/>
          <w:lang w:eastAsia="ar-SA"/>
        </w:rPr>
        <w:t xml:space="preserve">) и Одлуке о покретању поступка јавне набавке број: </w:t>
      </w:r>
      <w:r w:rsidRPr="00B6778E">
        <w:rPr>
          <w:rFonts w:ascii="Times New Roman" w:eastAsia="MS Mincho" w:hAnsi="Times New Roman"/>
          <w:kern w:val="1"/>
          <w:sz w:val="24"/>
          <w:szCs w:val="24"/>
          <w:lang w:val="en-GB" w:eastAsia="ar-SA"/>
        </w:rPr>
        <w:t>404-02-</w:t>
      </w:r>
      <w:r w:rsidRPr="00B6778E">
        <w:rPr>
          <w:rFonts w:ascii="Times New Roman" w:eastAsia="MS Mincho" w:hAnsi="Times New Roman"/>
          <w:kern w:val="1"/>
          <w:sz w:val="24"/>
          <w:szCs w:val="24"/>
          <w:lang w:val="sr-Cyrl-CS" w:eastAsia="ar-SA"/>
        </w:rPr>
        <w:t>8/</w:t>
      </w:r>
      <w:r w:rsidRPr="00B6778E">
        <w:rPr>
          <w:rFonts w:ascii="Times New Roman" w:eastAsia="MS Mincho" w:hAnsi="Times New Roman"/>
          <w:kern w:val="1"/>
          <w:sz w:val="24"/>
          <w:szCs w:val="24"/>
          <w:lang w:val="en-GB" w:eastAsia="ar-SA"/>
        </w:rPr>
        <w:t>20</w:t>
      </w:r>
      <w:r w:rsidRPr="00B6778E">
        <w:rPr>
          <w:rFonts w:ascii="Times New Roman" w:eastAsia="MS Mincho" w:hAnsi="Times New Roman"/>
          <w:kern w:val="1"/>
          <w:sz w:val="24"/>
          <w:szCs w:val="24"/>
          <w:lang w:val="sr-Cyrl-CS" w:eastAsia="ar-SA"/>
        </w:rPr>
        <w:t>20</w:t>
      </w:r>
      <w:r w:rsidRPr="00B6778E">
        <w:rPr>
          <w:rFonts w:ascii="Times New Roman" w:eastAsia="MS Mincho" w:hAnsi="Times New Roman"/>
          <w:kern w:val="1"/>
          <w:sz w:val="24"/>
          <w:szCs w:val="24"/>
          <w:lang w:val="en-GB" w:eastAsia="ar-SA"/>
        </w:rPr>
        <w:t>-02</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од</w:t>
      </w:r>
      <w:r w:rsidRPr="00B6778E">
        <w:rPr>
          <w:rFonts w:ascii="Times New Roman" w:eastAsia="Calibri" w:hAnsi="Times New Roman"/>
          <w:kern w:val="1"/>
          <w:sz w:val="24"/>
          <w:szCs w:val="24"/>
          <w:lang w:val="sr-Latn-CS" w:eastAsia="ar-SA"/>
        </w:rPr>
        <w:t xml:space="preserve"> 17.01.20</w:t>
      </w:r>
      <w:r w:rsidRPr="00B6778E">
        <w:rPr>
          <w:rFonts w:ascii="Times New Roman" w:eastAsia="Calibri" w:hAnsi="Times New Roman"/>
          <w:kern w:val="1"/>
          <w:sz w:val="24"/>
          <w:szCs w:val="24"/>
          <w:lang w:val="sr-Cyrl-CS" w:eastAsia="ar-SA"/>
        </w:rPr>
        <w:t>20</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године, спровео отворени поступак јавне набавке</w:t>
      </w:r>
      <w:r w:rsidRPr="00B6778E">
        <w:rPr>
          <w:rFonts w:ascii="Times New Roman" w:eastAsia="Calibri" w:hAnsi="Times New Roman"/>
          <w:kern w:val="1"/>
          <w:sz w:val="24"/>
          <w:szCs w:val="24"/>
          <w:lang w:val="sr-Cyrl-CS" w:eastAsia="ar-SA"/>
        </w:rPr>
        <w:t xml:space="preserve"> број 05/2020, </w:t>
      </w:r>
      <w:r w:rsidRPr="00B6778E">
        <w:rPr>
          <w:rFonts w:ascii="Times New Roman" w:eastAsia="Calibri" w:hAnsi="Times New Roman"/>
          <w:kern w:val="1"/>
          <w:sz w:val="24"/>
          <w:szCs w:val="24"/>
          <w:lang w:eastAsia="ar-SA"/>
        </w:rPr>
        <w:t xml:space="preserve">чији је предмет </w:t>
      </w:r>
      <w:r w:rsidRPr="00B6778E">
        <w:rPr>
          <w:rFonts w:ascii="Times New Roman" w:eastAsia="Calibri" w:hAnsi="Times New Roman"/>
          <w:kern w:val="1"/>
          <w:sz w:val="24"/>
          <w:szCs w:val="24"/>
          <w:lang w:val="sr-Cyrl-RS" w:eastAsia="ar-SA"/>
        </w:rPr>
        <w:t xml:space="preserve">набавке </w:t>
      </w:r>
      <w:r w:rsidRPr="00B6778E">
        <w:rPr>
          <w:rFonts w:ascii="Times New Roman" w:eastAsia="Calibri" w:hAnsi="Times New Roman"/>
          <w:color w:val="000000"/>
          <w:kern w:val="1"/>
          <w:sz w:val="24"/>
          <w:szCs w:val="24"/>
          <w:lang w:eastAsia="ar-SA"/>
        </w:rPr>
        <w:t>Услуга рушења (извршење решења Републичких грађевинских инспектора)</w:t>
      </w:r>
      <w:r w:rsidRPr="00B6778E">
        <w:rPr>
          <w:rFonts w:ascii="Times New Roman" w:eastAsia="Calibri" w:hAnsi="Times New Roman"/>
          <w:color w:val="000000"/>
          <w:kern w:val="1"/>
          <w:sz w:val="24"/>
          <w:szCs w:val="24"/>
          <w:lang w:val="sr-Cyrl-CS" w:eastAsia="ar-SA"/>
        </w:rPr>
        <w:t>, са циљем закључивања оквирног споразума са једним понуђачем на две године</w:t>
      </w:r>
      <w:r w:rsidRPr="00B6778E">
        <w:rPr>
          <w:rFonts w:ascii="Times New Roman" w:eastAsia="Calibri" w:hAnsi="Times New Roman"/>
          <w:color w:val="000000"/>
          <w:kern w:val="1"/>
          <w:sz w:val="24"/>
          <w:szCs w:val="24"/>
          <w:lang w:eastAsia="ar-SA"/>
        </w:rPr>
        <w:t>;</w:t>
      </w:r>
    </w:p>
    <w:p w14:paraId="7150EF08" w14:textId="77777777"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val="sr-Cyrl-CS" w:eastAsia="ar-SA"/>
        </w:rPr>
      </w:pPr>
      <w:r w:rsidRPr="00B6778E">
        <w:rPr>
          <w:rFonts w:ascii="Times New Roman" w:eastAsia="Calibri" w:hAnsi="Times New Roman"/>
          <w:color w:val="000000"/>
          <w:kern w:val="1"/>
          <w:sz w:val="24"/>
          <w:szCs w:val="24"/>
          <w:lang w:val="sr-Cyrl-CS" w:eastAsia="ar-SA"/>
        </w:rPr>
        <w:t>- да је Наручилац донео Одлуку о закључењу оквирног споразума б</w:t>
      </w:r>
      <w:r w:rsidRPr="00B6778E">
        <w:rPr>
          <w:rFonts w:ascii="Times New Roman" w:eastAsia="Calibri" w:hAnsi="Times New Roman"/>
          <w:kern w:val="1"/>
          <w:sz w:val="24"/>
          <w:szCs w:val="24"/>
          <w:lang w:val="sr-Latn-CS" w:eastAsia="sr-Latn-CS"/>
        </w:rPr>
        <w:t>рој</w:t>
      </w:r>
      <w:r w:rsidRPr="00B6778E">
        <w:rPr>
          <w:rFonts w:ascii="Times New Roman" w:eastAsia="Calibri" w:hAnsi="Times New Roman"/>
          <w:kern w:val="1"/>
          <w:sz w:val="24"/>
          <w:szCs w:val="24"/>
          <w:lang w:val="sr-Cyrl-CS" w:eastAsia="sr-Latn-CS"/>
        </w:rPr>
        <w:t xml:space="preserve"> ______ </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______ .</w:t>
      </w:r>
      <w:r w:rsidRPr="00B6778E">
        <w:rPr>
          <w:rFonts w:ascii="Times New Roman" w:eastAsia="Calibri" w:hAnsi="Times New Roman"/>
          <w:kern w:val="1"/>
          <w:sz w:val="24"/>
          <w:szCs w:val="24"/>
          <w:lang w:val="sr-Latn-CS" w:eastAsia="sr-Latn-CS"/>
        </w:rPr>
        <w:t xml:space="preserve">     године</w:t>
      </w:r>
      <w:r w:rsidRPr="00B6778E">
        <w:rPr>
          <w:rFonts w:ascii="Times New Roman" w:eastAsia="Calibri" w:hAnsi="Times New Roman"/>
          <w:color w:val="000000"/>
          <w:kern w:val="1"/>
          <w:sz w:val="24"/>
          <w:szCs w:val="24"/>
          <w:lang w:val="sr-Cyrl-CS" w:eastAsia="ar-SA"/>
        </w:rPr>
        <w:t>, у складу са којом се закључује овај оквирни споразум између Наручиоца и Извршиоца;</w:t>
      </w:r>
    </w:p>
    <w:p w14:paraId="48EF0848"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i/>
          <w:kern w:val="1"/>
          <w:sz w:val="24"/>
          <w:szCs w:val="24"/>
          <w:lang w:val="sr-Latn-CS" w:eastAsia="sr-Latn-CS"/>
        </w:rPr>
      </w:pPr>
      <w:r w:rsidRPr="00B6778E">
        <w:rPr>
          <w:rFonts w:ascii="Times New Roman" w:eastAsia="Calibri" w:hAnsi="Times New Roman"/>
          <w:kern w:val="1"/>
          <w:sz w:val="24"/>
          <w:szCs w:val="24"/>
          <w:lang w:eastAsia="ar-SA"/>
        </w:rPr>
        <w:lastRenderedPageBreak/>
        <w:t xml:space="preserve">- </w:t>
      </w:r>
      <w:r w:rsidRPr="00B6778E">
        <w:rPr>
          <w:rFonts w:ascii="Times New Roman" w:eastAsia="Calibri" w:hAnsi="Times New Roman"/>
          <w:bCs/>
          <w:kern w:val="1"/>
          <w:sz w:val="24"/>
          <w:szCs w:val="24"/>
          <w:lang w:val="sr-Cyrl-CS" w:eastAsia="sr-Latn-CS"/>
        </w:rPr>
        <w:t>да је</w:t>
      </w:r>
      <w:r w:rsidRPr="00B6778E">
        <w:rPr>
          <w:rFonts w:ascii="Times New Roman" w:eastAsia="Calibri" w:hAnsi="Times New Roman"/>
          <w:b/>
          <w:bCs/>
          <w:kern w:val="1"/>
          <w:sz w:val="24"/>
          <w:szCs w:val="24"/>
          <w:lang w:val="sr-Cyrl-CS" w:eastAsia="sr-Latn-CS"/>
        </w:rPr>
        <w:t xml:space="preserve"> Извршилац </w:t>
      </w:r>
      <w:r w:rsidRPr="00B6778E">
        <w:rPr>
          <w:rFonts w:ascii="Times New Roman" w:eastAsia="Calibri" w:hAnsi="Times New Roman"/>
          <w:kern w:val="1"/>
          <w:sz w:val="24"/>
          <w:szCs w:val="24"/>
          <w:lang w:val="sr-Latn-CS" w:eastAsia="sr-Latn-CS"/>
        </w:rPr>
        <w:t>доставио понуду број</w:t>
      </w:r>
      <w:r w:rsidRPr="00B6778E">
        <w:rPr>
          <w:rFonts w:ascii="Times New Roman" w:eastAsia="Calibri" w:hAnsi="Times New Roman"/>
          <w:kern w:val="1"/>
          <w:sz w:val="24"/>
          <w:szCs w:val="24"/>
          <w:lang w:val="sr-Cyrl-CS" w:eastAsia="sr-Latn-CS"/>
        </w:rPr>
        <w:t>___________</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 xml:space="preserve">____________      </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CS" w:eastAsia="sr-Latn-CS"/>
        </w:rPr>
        <w:t xml:space="preserve">године, заведену код Наручиоца под бројем ___________ од________________ године, </w:t>
      </w:r>
      <w:r w:rsidRPr="00B6778E">
        <w:rPr>
          <w:rFonts w:ascii="Times New Roman" w:eastAsia="Calibri" w:hAnsi="Times New Roman"/>
          <w:kern w:val="1"/>
          <w:sz w:val="24"/>
          <w:szCs w:val="24"/>
          <w:lang w:eastAsia="sr-Latn-CS"/>
        </w:rPr>
        <w:t xml:space="preserve">која </w:t>
      </w:r>
      <w:r w:rsidRPr="00B6778E">
        <w:rPr>
          <w:rFonts w:ascii="Times New Roman" w:eastAsia="Calibri" w:hAnsi="Times New Roman"/>
          <w:kern w:val="1"/>
          <w:sz w:val="24"/>
          <w:szCs w:val="24"/>
          <w:lang w:val="sr-Cyrl-CS" w:eastAsia="sr-Latn-CS"/>
        </w:rPr>
        <w:t>чини</w:t>
      </w:r>
      <w:r w:rsidRPr="00B6778E">
        <w:rPr>
          <w:rFonts w:ascii="Times New Roman" w:eastAsia="Calibri" w:hAnsi="Times New Roman"/>
          <w:kern w:val="1"/>
          <w:sz w:val="24"/>
          <w:szCs w:val="24"/>
          <w:lang w:eastAsia="sr-Latn-CS"/>
        </w:rPr>
        <w:t xml:space="preserve"> саставни </w:t>
      </w:r>
      <w:r w:rsidRPr="00B6778E">
        <w:rPr>
          <w:rFonts w:ascii="Times New Roman" w:eastAsia="Calibri" w:hAnsi="Times New Roman"/>
          <w:kern w:val="1"/>
          <w:sz w:val="24"/>
          <w:szCs w:val="24"/>
          <w:lang w:val="sr-Cyrl-CS" w:eastAsia="sr-Latn-CS"/>
        </w:rPr>
        <w:t>део</w:t>
      </w:r>
      <w:r w:rsidRPr="00B6778E">
        <w:rPr>
          <w:rFonts w:ascii="Times New Roman" w:eastAsia="Calibri" w:hAnsi="Times New Roman"/>
          <w:kern w:val="1"/>
          <w:sz w:val="24"/>
          <w:szCs w:val="24"/>
          <w:lang w:eastAsia="sr-Latn-CS"/>
        </w:rPr>
        <w:t xml:space="preserve"> </w:t>
      </w:r>
      <w:r w:rsidRPr="00B6778E">
        <w:rPr>
          <w:rFonts w:ascii="Times New Roman" w:eastAsia="Calibri" w:hAnsi="Times New Roman"/>
          <w:kern w:val="1"/>
          <w:sz w:val="24"/>
          <w:szCs w:val="24"/>
          <w:lang w:val="sr-Cyrl-CS" w:eastAsia="sr-Latn-CS"/>
        </w:rPr>
        <w:t>овог оквирног споразума</w:t>
      </w:r>
      <w:r w:rsidRPr="00B6778E">
        <w:rPr>
          <w:rFonts w:ascii="Times New Roman" w:eastAsia="Calibri" w:hAnsi="Times New Roman"/>
          <w:kern w:val="1"/>
          <w:sz w:val="24"/>
          <w:szCs w:val="24"/>
          <w:lang w:val="sr-Latn-CS" w:eastAsia="sr-Latn-CS"/>
        </w:rPr>
        <w:t>;</w:t>
      </w:r>
    </w:p>
    <w:p w14:paraId="151D8E19" w14:textId="77777777" w:rsidR="00B6778E" w:rsidRPr="00B6778E" w:rsidRDefault="00B6778E" w:rsidP="00B6778E">
      <w:pPr>
        <w:tabs>
          <w:tab w:val="left" w:pos="720"/>
        </w:tabs>
        <w:suppressAutoHyphens/>
        <w:spacing w:after="0" w:line="240" w:lineRule="auto"/>
        <w:jc w:val="both"/>
        <w:rPr>
          <w:rFonts w:ascii="Times New Roman" w:eastAsia="Calibri" w:hAnsi="Times New Roman"/>
          <w:kern w:val="1"/>
          <w:sz w:val="24"/>
          <w:szCs w:val="24"/>
          <w:lang w:val="sr-Cyrl-CS" w:eastAsia="sr-Latn-CS"/>
        </w:rPr>
      </w:pPr>
      <w:r w:rsidRPr="00B6778E">
        <w:rPr>
          <w:rFonts w:ascii="Times New Roman" w:eastAsia="Calibri" w:hAnsi="Times New Roman"/>
          <w:kern w:val="1"/>
          <w:sz w:val="24"/>
          <w:szCs w:val="24"/>
          <w:lang w:val="sr-Cyrl-CS" w:eastAsia="sr-Latn-CS"/>
        </w:rPr>
        <w:t>- овај оквирни споразум не представља обавезу Наручиоца да закључи уговор о јавној набавци;</w:t>
      </w:r>
    </w:p>
    <w:p w14:paraId="29E103B0" w14:textId="77777777" w:rsidR="00B6778E" w:rsidRPr="00B6778E" w:rsidRDefault="00B6778E" w:rsidP="00B6778E">
      <w:pPr>
        <w:tabs>
          <w:tab w:val="left" w:pos="720"/>
        </w:tabs>
        <w:suppressAutoHyphens/>
        <w:spacing w:after="0" w:line="240" w:lineRule="auto"/>
        <w:jc w:val="both"/>
        <w:rPr>
          <w:rFonts w:ascii="Times New Roman" w:eastAsia="Calibri" w:hAnsi="Times New Roman"/>
          <w:strike/>
          <w:color w:val="FF0000"/>
          <w:kern w:val="1"/>
          <w:sz w:val="24"/>
          <w:szCs w:val="24"/>
          <w:lang w:val="sr-Cyrl-CS" w:eastAsia="sr-Latn-CS"/>
        </w:rPr>
      </w:pPr>
      <w:r w:rsidRPr="00B6778E">
        <w:rPr>
          <w:rFonts w:ascii="Times New Roman" w:eastAsia="Calibri" w:hAnsi="Times New Roman"/>
          <w:kern w:val="1"/>
          <w:sz w:val="24"/>
          <w:szCs w:val="24"/>
          <w:lang w:val="sr-Cyrl-CS" w:eastAsia="sr-Latn-CS"/>
        </w:rPr>
        <w:t>- обавеза настаје закључивањем појединачног уговора о јавној набавци.</w:t>
      </w:r>
    </w:p>
    <w:p w14:paraId="3857500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eastAsia="ar-SA"/>
        </w:rPr>
      </w:pPr>
    </w:p>
    <w:p w14:paraId="08A5F543"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ПРЕДМЕТ ОКВИРНОГ СПОРАЗУМА</w:t>
      </w:r>
    </w:p>
    <w:p w14:paraId="61BEC136"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E072575" w14:textId="77777777" w:rsidR="00B6778E" w:rsidRPr="00B6778E" w:rsidRDefault="00B6778E" w:rsidP="00B6778E">
      <w:pPr>
        <w:suppressAutoHyphens/>
        <w:autoSpaceDE w:val="0"/>
        <w:autoSpaceDN w:val="0"/>
        <w:adjustRightInd w:val="0"/>
        <w:spacing w:after="0" w:line="240" w:lineRule="auto"/>
        <w:ind w:right="14"/>
        <w:jc w:val="center"/>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val="sr-Cyrl-CS" w:eastAsia="ar-SA"/>
        </w:rPr>
        <w:t>Члан 1.</w:t>
      </w:r>
    </w:p>
    <w:p w14:paraId="2334E87A"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Предмет овог оквирног споразума су услуге рушења</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(извршење решења Републичких грађевинских</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инспектора</w:t>
      </w:r>
      <w:r w:rsidRPr="00B6778E">
        <w:rPr>
          <w:rFonts w:ascii="Times New Roman" w:eastAsia="Calibri" w:hAnsi="Times New Roman"/>
          <w:b/>
          <w:kern w:val="1"/>
          <w:sz w:val="24"/>
          <w:szCs w:val="24"/>
          <w:lang w:val="sr-Cyrl-CS" w:eastAsia="ar-SA"/>
        </w:rPr>
        <w:t>)</w:t>
      </w:r>
      <w:r w:rsidRPr="00B6778E">
        <w:rPr>
          <w:rFonts w:ascii="Times New Roman" w:eastAsia="Calibri" w:hAnsi="Times New Roman"/>
          <w:kern w:val="1"/>
          <w:sz w:val="24"/>
          <w:szCs w:val="24"/>
          <w:lang w:val="sr-Cyrl-CS" w:eastAsia="ar-SA"/>
        </w:rPr>
        <w:t>,</w:t>
      </w:r>
      <w:r w:rsidRPr="00B6778E">
        <w:rPr>
          <w:rFonts w:ascii="Times New Roman" w:eastAsia="Calibri" w:hAnsi="Times New Roman"/>
          <w:b/>
          <w:bCs/>
          <w:kern w:val="1"/>
          <w:sz w:val="24"/>
          <w:szCs w:val="24"/>
          <w:lang w:eastAsia="ar-SA"/>
        </w:rPr>
        <w:t xml:space="preserve"> </w:t>
      </w:r>
      <w:r w:rsidRPr="00B6778E">
        <w:rPr>
          <w:rFonts w:ascii="Times New Roman" w:eastAsia="Calibri" w:hAnsi="Times New Roman"/>
          <w:kern w:val="1"/>
          <w:sz w:val="24"/>
          <w:szCs w:val="24"/>
          <w:lang w:eastAsia="ar-SA"/>
        </w:rPr>
        <w:t>које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ће за рачун Наручиоца </w:t>
      </w:r>
      <w:r w:rsidRPr="00B6778E">
        <w:rPr>
          <w:rFonts w:ascii="Times New Roman" w:eastAsia="Calibri" w:hAnsi="Times New Roman"/>
          <w:kern w:val="1"/>
          <w:sz w:val="24"/>
          <w:szCs w:val="24"/>
          <w:lang w:val="sr-Cyrl-CS" w:eastAsia="ar-SA"/>
        </w:rPr>
        <w:t>обављати</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у </w:t>
      </w:r>
      <w:r w:rsidRPr="00B6778E">
        <w:rPr>
          <w:rFonts w:ascii="Times New Roman" w:eastAsia="Calibri" w:hAnsi="Times New Roman"/>
          <w:kern w:val="1"/>
          <w:sz w:val="24"/>
          <w:szCs w:val="24"/>
          <w:lang w:val="sr-Cyrl-CS" w:eastAsia="ar-SA"/>
        </w:rPr>
        <w:t>складу са условима из конкурсне документације за ЈН број 05/2020,</w:t>
      </w:r>
      <w:r w:rsidRPr="00B6778E">
        <w:rPr>
          <w:rFonts w:ascii="Times New Roman" w:eastAsia="Calibri" w:hAnsi="Times New Roman"/>
          <w:kern w:val="1"/>
          <w:sz w:val="24"/>
          <w:szCs w:val="24"/>
          <w:lang w:eastAsia="ar-SA"/>
        </w:rPr>
        <w:t xml:space="preserve"> Понудом </w:t>
      </w:r>
      <w:r w:rsidRPr="00B6778E">
        <w:rPr>
          <w:rFonts w:ascii="Times New Roman" w:eastAsia="Calibri" w:hAnsi="Times New Roman"/>
          <w:kern w:val="1"/>
          <w:sz w:val="24"/>
          <w:szCs w:val="24"/>
          <w:lang w:val="sr-Cyrl-CS" w:eastAsia="ar-SA"/>
        </w:rPr>
        <w:t>Извршиоца</w:t>
      </w:r>
      <w:r w:rsidRPr="00B6778E">
        <w:rPr>
          <w:rFonts w:ascii="Times New Roman" w:eastAsia="Calibri" w:hAnsi="Times New Roman"/>
          <w:kern w:val="1"/>
          <w:sz w:val="24"/>
          <w:szCs w:val="24"/>
          <w:lang w:eastAsia="ar-SA"/>
        </w:rPr>
        <w:t xml:space="preserve"> бр.</w:t>
      </w:r>
      <w:r w:rsidRPr="00B6778E">
        <w:rPr>
          <w:rFonts w:ascii="Times New Roman" w:eastAsia="Calibri" w:hAnsi="Times New Roman"/>
          <w:b/>
          <w:bCs/>
          <w:kern w:val="1"/>
          <w:sz w:val="24"/>
          <w:szCs w:val="24"/>
          <w:lang w:eastAsia="ar-SA"/>
        </w:rPr>
        <w:t xml:space="preserve">___________ </w:t>
      </w:r>
      <w:r w:rsidRPr="00B6778E">
        <w:rPr>
          <w:rFonts w:ascii="Times New Roman" w:eastAsia="Calibri" w:hAnsi="Times New Roman"/>
          <w:kern w:val="1"/>
          <w:sz w:val="24"/>
          <w:szCs w:val="24"/>
          <w:lang w:eastAsia="ar-SA"/>
        </w:rPr>
        <w:t>од _______. 2020.</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године</w:t>
      </w:r>
      <w:r w:rsidRPr="00B6778E">
        <w:rPr>
          <w:rFonts w:ascii="Times New Roman" w:eastAsia="Calibri" w:hAnsi="Times New Roman"/>
          <w:kern w:val="1"/>
          <w:sz w:val="24"/>
          <w:szCs w:val="24"/>
          <w:lang w:val="sr-Cyrl-CS" w:eastAsia="ar-SA"/>
        </w:rPr>
        <w:t>, одредбама овог оквирног споразума и стварним потребама Наручиоца.</w:t>
      </w:r>
    </w:p>
    <w:p w14:paraId="3FC7443F"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p>
    <w:p w14:paraId="5A91FA01"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ВАЖЕЊЕ ОКВИРНОГ СПОРАЗУМА</w:t>
      </w:r>
    </w:p>
    <w:p w14:paraId="2D30DF64"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p>
    <w:p w14:paraId="46F6CFCD"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2.</w:t>
      </w:r>
    </w:p>
    <w:p w14:paraId="058EC876" w14:textId="77777777" w:rsidR="00B6778E" w:rsidRPr="00B6778E" w:rsidRDefault="00B6778E" w:rsidP="00B6778E">
      <w:pPr>
        <w:spacing w:after="0" w:line="240" w:lineRule="auto"/>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Овај оквирни споразум се закључује на период од две године, а ступа на снагу даном потписивања учесника споразума.</w:t>
      </w:r>
    </w:p>
    <w:p w14:paraId="51AD1A4D"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p>
    <w:p w14:paraId="78D6E81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ВРЕДНОСТ ОКВИРНОГ СПОРАЗУМА</w:t>
      </w:r>
    </w:p>
    <w:p w14:paraId="6792BEAD"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03A9EAA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3.</w:t>
      </w:r>
    </w:p>
    <w:p w14:paraId="289C19E1" w14:textId="77777777" w:rsidR="00B6778E" w:rsidRPr="00B6778E" w:rsidRDefault="00B6778E" w:rsidP="00B6778E">
      <w:pPr>
        <w:autoSpaceDE w:val="0"/>
        <w:autoSpaceDN w:val="0"/>
        <w:adjustRightInd w:val="0"/>
        <w:spacing w:after="0" w:line="240" w:lineRule="auto"/>
        <w:jc w:val="both"/>
        <w:rPr>
          <w:rFonts w:ascii="Times New Roman" w:eastAsia="TimesNewRomanPS-BoldMT" w:hAnsi="Times New Roman"/>
          <w:bCs/>
          <w:noProof/>
          <w:sz w:val="24"/>
          <w:szCs w:val="24"/>
          <w:lang w:val="sr-Cyrl-RS"/>
        </w:rPr>
      </w:pPr>
      <w:r w:rsidRPr="00B6778E">
        <w:rPr>
          <w:rFonts w:ascii="Times New Roman" w:eastAsia="TimesNewRomanPS-BoldMT" w:hAnsi="Times New Roman"/>
          <w:noProof/>
          <w:sz w:val="24"/>
          <w:szCs w:val="24"/>
          <w:lang w:val="sr-Cyrl-RS"/>
        </w:rPr>
        <w:t>Вредност оквирног споразума износи 283.333.333,00 динара без обрачунатог ПДВ</w:t>
      </w:r>
      <w:r w:rsidRPr="00B6778E">
        <w:rPr>
          <w:rFonts w:ascii="Times New Roman" w:eastAsia="TimesNewRomanPS-BoldMT" w:hAnsi="Times New Roman"/>
          <w:noProof/>
          <w:sz w:val="24"/>
          <w:szCs w:val="24"/>
          <w:lang w:val="sr-Latn-CS"/>
        </w:rPr>
        <w:t>-a</w:t>
      </w:r>
      <w:r w:rsidRPr="00B6778E">
        <w:rPr>
          <w:rFonts w:ascii="Times New Roman" w:eastAsia="TimesNewRomanPS-BoldMT" w:hAnsi="Times New Roman"/>
          <w:noProof/>
          <w:sz w:val="24"/>
          <w:szCs w:val="24"/>
          <w:lang w:val="sr-Cyrl-RS"/>
        </w:rPr>
        <w:t xml:space="preserve">, односно </w:t>
      </w:r>
      <w:r w:rsidRPr="00B6778E">
        <w:rPr>
          <w:rFonts w:ascii="Times New Roman" w:eastAsia="TimesNewRomanPS-BoldMT" w:hAnsi="Times New Roman"/>
          <w:bCs/>
          <w:noProof/>
          <w:sz w:val="24"/>
          <w:szCs w:val="24"/>
          <w:lang w:val="sr-Cyrl-RS"/>
        </w:rPr>
        <w:t>340.000.</w:t>
      </w:r>
      <w:r w:rsidRPr="00B6778E">
        <w:rPr>
          <w:rFonts w:ascii="Times New Roman" w:eastAsia="TimesNewRomanPS-BoldMT" w:hAnsi="Times New Roman"/>
          <w:bCs/>
          <w:noProof/>
          <w:sz w:val="24"/>
          <w:szCs w:val="24"/>
          <w:lang w:val="sr-Latn-CS"/>
        </w:rPr>
        <w:t>000,00</w:t>
      </w:r>
      <w:r w:rsidRPr="00B6778E">
        <w:rPr>
          <w:rFonts w:ascii="Times New Roman" w:eastAsia="TimesNewRomanPS-BoldMT" w:hAnsi="Times New Roman"/>
          <w:bCs/>
          <w:noProof/>
          <w:sz w:val="24"/>
          <w:szCs w:val="24"/>
          <w:lang w:val="sr-Cyrl-RS"/>
        </w:rPr>
        <w:t xml:space="preserve"> динара са обрачунатим ПДВ</w:t>
      </w:r>
      <w:r w:rsidRPr="00B6778E">
        <w:rPr>
          <w:rFonts w:ascii="Times New Roman" w:eastAsia="TimesNewRomanPS-BoldMT" w:hAnsi="Times New Roman"/>
          <w:bCs/>
          <w:noProof/>
          <w:sz w:val="24"/>
          <w:szCs w:val="24"/>
          <w:lang w:val="sr-Latn-CS"/>
        </w:rPr>
        <w:t>-o</w:t>
      </w:r>
      <w:r w:rsidRPr="00B6778E">
        <w:rPr>
          <w:rFonts w:ascii="Times New Roman" w:eastAsia="TimesNewRomanPS-BoldMT" w:hAnsi="Times New Roman"/>
          <w:bCs/>
          <w:noProof/>
          <w:sz w:val="24"/>
          <w:szCs w:val="24"/>
          <w:lang w:val="sr-Cyrl-CS"/>
        </w:rPr>
        <w:t>м</w:t>
      </w:r>
      <w:r w:rsidRPr="00B6778E">
        <w:rPr>
          <w:rFonts w:ascii="Times New Roman" w:eastAsia="TimesNewRomanPS-BoldMT" w:hAnsi="Times New Roman"/>
          <w:bCs/>
          <w:noProof/>
          <w:sz w:val="24"/>
          <w:szCs w:val="24"/>
          <w:lang w:val="sr-Cyrl-RS"/>
        </w:rPr>
        <w:t>.</w:t>
      </w:r>
    </w:p>
    <w:p w14:paraId="0799A755" w14:textId="77777777" w:rsidR="00B6778E" w:rsidRPr="00B6778E" w:rsidRDefault="00B6778E" w:rsidP="00B6778E">
      <w:pPr>
        <w:autoSpaceDE w:val="0"/>
        <w:autoSpaceDN w:val="0"/>
        <w:adjustRightInd w:val="0"/>
        <w:spacing w:after="0" w:line="240" w:lineRule="auto"/>
        <w:jc w:val="both"/>
        <w:rPr>
          <w:rFonts w:ascii="Times New Roman" w:eastAsia="TimesNewRomanPS-BoldMT" w:hAnsi="Times New Roman"/>
          <w:noProof/>
          <w:sz w:val="24"/>
          <w:szCs w:val="24"/>
          <w:lang w:val="sr-Cyrl-RS"/>
        </w:rPr>
      </w:pPr>
      <w:r w:rsidRPr="00B6778E">
        <w:rPr>
          <w:rFonts w:ascii="Times New Roman" w:eastAsia="TimesNewRomanPS-BoldMT" w:hAnsi="Times New Roman"/>
          <w:noProof/>
          <w:sz w:val="24"/>
          <w:szCs w:val="24"/>
          <w:lang w:val="sr-Cyrl-RS"/>
        </w:rPr>
        <w:t>Уговори о јавним набавкама извршавају се по јединичним ценама из прихваћене понуде Извршиоца. Укупна вредност свих уговора о јавним набавкама не може бити већа од вредности оквирног споразума из претходног става.</w:t>
      </w:r>
    </w:p>
    <w:p w14:paraId="2CB50C25" w14:textId="77777777" w:rsidR="00B6778E" w:rsidRPr="00B6778E" w:rsidRDefault="00B6778E" w:rsidP="00B6778E">
      <w:pPr>
        <w:autoSpaceDE w:val="0"/>
        <w:autoSpaceDN w:val="0"/>
        <w:adjustRightInd w:val="0"/>
        <w:spacing w:after="0" w:line="240" w:lineRule="auto"/>
        <w:jc w:val="both"/>
        <w:rPr>
          <w:rFonts w:ascii="Times New Roman" w:eastAsia="TimesNewRomanPS-BoldMT" w:hAnsi="Times New Roman"/>
          <w:noProof/>
          <w:sz w:val="24"/>
          <w:szCs w:val="24"/>
          <w:lang w:val="sr-Cyrl-RS"/>
        </w:rPr>
      </w:pPr>
    </w:p>
    <w:p w14:paraId="389FBDFC"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НАЧИН И УСЛОВИ ЗАКЉУЧЕЊА ПОЈЕДНАЧНИХ УГОВОРА</w:t>
      </w:r>
    </w:p>
    <w:p w14:paraId="63483E84"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65934337"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4.</w:t>
      </w:r>
    </w:p>
    <w:p w14:paraId="5D867915" w14:textId="77777777" w:rsidR="00B6778E" w:rsidRPr="00B6778E" w:rsidRDefault="00B6778E" w:rsidP="00B6778E">
      <w:pPr>
        <w:autoSpaceDE w:val="0"/>
        <w:autoSpaceDN w:val="0"/>
        <w:adjustRightInd w:val="0"/>
        <w:spacing w:after="0" w:line="240" w:lineRule="auto"/>
        <w:ind w:firstLine="720"/>
        <w:jc w:val="both"/>
        <w:rPr>
          <w:rFonts w:ascii="Times New Roman" w:hAnsi="Times New Roman"/>
          <w:noProof/>
          <w:sz w:val="24"/>
          <w:szCs w:val="24"/>
          <w:lang w:val="sr-Cyrl-CS"/>
        </w:rPr>
      </w:pPr>
      <w:r w:rsidRPr="00B6778E">
        <w:rPr>
          <w:rFonts w:ascii="Times New Roman" w:hAnsi="Times New Roman"/>
          <w:noProof/>
          <w:sz w:val="24"/>
          <w:szCs w:val="24"/>
          <w:lang w:val="sr-Cyrl-RS"/>
        </w:rPr>
        <w:t>Након ступања на снагу оквирног споразума, када настане потреба Наручиоца за предметом набавке, Наручилац ће Извршиоцу упутити позив за закључење уговора о јавној набавци</w:t>
      </w:r>
      <w:r w:rsidRPr="00B6778E">
        <w:rPr>
          <w:rFonts w:ascii="Times New Roman" w:hAnsi="Times New Roman"/>
          <w:noProof/>
          <w:sz w:val="24"/>
          <w:szCs w:val="24"/>
          <w:lang w:val="sr-Cyrl-CS"/>
        </w:rPr>
        <w:t>.</w:t>
      </w:r>
    </w:p>
    <w:p w14:paraId="0AE00E3F" w14:textId="77777777" w:rsidR="00B6778E" w:rsidRPr="00B6778E" w:rsidRDefault="00B6778E" w:rsidP="00B6778E">
      <w:pPr>
        <w:autoSpaceDE w:val="0"/>
        <w:autoSpaceDN w:val="0"/>
        <w:adjustRightInd w:val="0"/>
        <w:spacing w:after="0" w:line="240" w:lineRule="auto"/>
        <w:ind w:firstLine="360"/>
        <w:jc w:val="both"/>
        <w:rPr>
          <w:rFonts w:ascii="Times New Roman" w:hAnsi="Times New Roman"/>
          <w:noProof/>
          <w:sz w:val="24"/>
          <w:szCs w:val="24"/>
          <w:lang w:val="sr-Cyrl-RS"/>
        </w:rPr>
      </w:pPr>
      <w:r w:rsidRPr="00B6778E">
        <w:rPr>
          <w:rFonts w:ascii="Times New Roman" w:hAnsi="Times New Roman"/>
          <w:noProof/>
          <w:sz w:val="24"/>
          <w:szCs w:val="24"/>
          <w:lang w:val="sr-Cyrl-RS"/>
        </w:rPr>
        <w:t xml:space="preserve">Наручилац ће у уговору навести: </w:t>
      </w:r>
    </w:p>
    <w:p w14:paraId="508F44C7" w14:textId="77777777" w:rsidR="00B6778E" w:rsidRPr="00B6778E"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B6778E">
        <w:rPr>
          <w:rFonts w:ascii="Times New Roman" w:hAnsi="Times New Roman"/>
          <w:noProof/>
          <w:sz w:val="24"/>
          <w:szCs w:val="24"/>
          <w:lang w:val="sr-Cyrl-RS"/>
        </w:rPr>
        <w:t>услугу који тражи,</w:t>
      </w:r>
    </w:p>
    <w:p w14:paraId="234E617C" w14:textId="77777777" w:rsidR="00B6778E" w:rsidRPr="00B6778E"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B6778E">
        <w:rPr>
          <w:rFonts w:ascii="Times New Roman" w:hAnsi="Times New Roman"/>
          <w:noProof/>
          <w:sz w:val="24"/>
          <w:szCs w:val="24"/>
          <w:lang w:val="sr-Cyrl-RS"/>
        </w:rPr>
        <w:t>количину, обим и структуру исте, дефинисано пројектом уклањања објеката,</w:t>
      </w:r>
    </w:p>
    <w:p w14:paraId="10FE87B3" w14:textId="77777777" w:rsidR="00B6778E" w:rsidRPr="00B6778E" w:rsidRDefault="00B6778E" w:rsidP="00B6778E">
      <w:pPr>
        <w:numPr>
          <w:ilvl w:val="0"/>
          <w:numId w:val="30"/>
        </w:numPr>
        <w:suppressAutoHyphens/>
        <w:autoSpaceDE w:val="0"/>
        <w:autoSpaceDN w:val="0"/>
        <w:adjustRightInd w:val="0"/>
        <w:spacing w:after="0" w:line="240" w:lineRule="auto"/>
        <w:jc w:val="both"/>
        <w:rPr>
          <w:rFonts w:ascii="Times New Roman" w:hAnsi="Times New Roman"/>
          <w:noProof/>
          <w:sz w:val="24"/>
          <w:szCs w:val="24"/>
          <w:lang w:val="sr-Cyrl-RS"/>
        </w:rPr>
      </w:pPr>
      <w:r w:rsidRPr="00B6778E">
        <w:rPr>
          <w:rFonts w:ascii="Times New Roman" w:hAnsi="Times New Roman"/>
          <w:noProof/>
          <w:sz w:val="24"/>
          <w:szCs w:val="24"/>
          <w:lang w:val="sr-Cyrl-RS"/>
        </w:rPr>
        <w:t>рок извршења услуге.</w:t>
      </w:r>
    </w:p>
    <w:p w14:paraId="0FA8939B" w14:textId="77777777" w:rsidR="00B6778E" w:rsidRPr="00B6778E" w:rsidRDefault="00B6778E" w:rsidP="00B6778E">
      <w:pPr>
        <w:autoSpaceDE w:val="0"/>
        <w:autoSpaceDN w:val="0"/>
        <w:adjustRightInd w:val="0"/>
        <w:spacing w:after="0" w:line="240" w:lineRule="auto"/>
        <w:ind w:firstLine="720"/>
        <w:jc w:val="both"/>
        <w:rPr>
          <w:rFonts w:ascii="Times New Roman" w:hAnsi="Times New Roman"/>
          <w:bCs/>
          <w:noProof/>
          <w:color w:val="000000"/>
          <w:kern w:val="1"/>
          <w:sz w:val="24"/>
          <w:szCs w:val="24"/>
          <w:lang w:val="sr-Cyrl-RS" w:eastAsia="ar-SA"/>
        </w:rPr>
      </w:pPr>
      <w:r w:rsidRPr="00B6778E">
        <w:rPr>
          <w:rFonts w:ascii="Times New Roman" w:hAnsi="Times New Roman"/>
          <w:bCs/>
          <w:noProof/>
          <w:color w:val="000000"/>
          <w:kern w:val="1"/>
          <w:sz w:val="24"/>
          <w:szCs w:val="24"/>
          <w:lang w:val="sr-Cyrl-RS" w:eastAsia="ar-SA"/>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51334FEA" w14:textId="77777777" w:rsidR="00B6778E" w:rsidRPr="00B6778E" w:rsidRDefault="00B6778E" w:rsidP="00B6778E">
      <w:pPr>
        <w:autoSpaceDE w:val="0"/>
        <w:autoSpaceDN w:val="0"/>
        <w:adjustRightInd w:val="0"/>
        <w:spacing w:after="0" w:line="240" w:lineRule="auto"/>
        <w:ind w:firstLine="720"/>
        <w:jc w:val="both"/>
        <w:rPr>
          <w:rFonts w:ascii="Times New Roman" w:hAnsi="Times New Roman"/>
          <w:bCs/>
          <w:noProof/>
          <w:color w:val="000000"/>
          <w:kern w:val="1"/>
          <w:sz w:val="24"/>
          <w:szCs w:val="24"/>
          <w:lang w:val="sr-Cyrl-RS" w:eastAsia="ar-SA"/>
        </w:rPr>
      </w:pPr>
    </w:p>
    <w:p w14:paraId="388D9D19" w14:textId="77777777" w:rsidR="00B6778E" w:rsidRPr="00B6778E" w:rsidRDefault="00B6778E" w:rsidP="00B6778E">
      <w:pPr>
        <w:autoSpaceDE w:val="0"/>
        <w:autoSpaceDN w:val="0"/>
        <w:adjustRightInd w:val="0"/>
        <w:spacing w:after="0" w:line="240" w:lineRule="auto"/>
        <w:jc w:val="both"/>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НАЧИН И РОК ПЛАЋАЊА</w:t>
      </w:r>
    </w:p>
    <w:p w14:paraId="2BD0A0CC"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Члан 6.</w:t>
      </w:r>
    </w:p>
    <w:p w14:paraId="7DB58E58"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p>
    <w:p w14:paraId="3922B6D0"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lastRenderedPageBreak/>
        <w:t>Плаћање ће се извршити на основу испостављеног рачуна - ситуације (</w:t>
      </w:r>
      <w:r w:rsidRPr="00B6778E">
        <w:rPr>
          <w:rFonts w:ascii="Times New Roman" w:eastAsia="Arial Unicode MS" w:hAnsi="Times New Roman"/>
          <w:iCs/>
          <w:noProof/>
          <w:kern w:val="1"/>
          <w:sz w:val="24"/>
          <w:szCs w:val="24"/>
          <w:lang w:val="sr-Cyrl-RS" w:eastAsia="ar-SA"/>
        </w:rPr>
        <w:t xml:space="preserve">привремене и  </w:t>
      </w:r>
      <w:r w:rsidRPr="00B6778E">
        <w:rPr>
          <w:rFonts w:ascii="Times New Roman" w:eastAsia="Arial Unicode MS" w:hAnsi="Times New Roman"/>
          <w:iCs/>
          <w:noProof/>
          <w:color w:val="000000"/>
          <w:kern w:val="1"/>
          <w:sz w:val="24"/>
          <w:szCs w:val="24"/>
          <w:lang w:val="sr-Cyrl-RS" w:eastAsia="ar-SA"/>
        </w:rPr>
        <w:t>окончане), која је сачињена на основу оверене грађевинске књиге изведених радова и јединичних цена из Понуде, потписаној и овереној од стране Стручног надзора, на рачун Извршиоца _________________ код пословне банке _________________________.</w:t>
      </w:r>
    </w:p>
    <w:p w14:paraId="03CC1252"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t xml:space="preserve">Рок плаћања је до 45 дана од дана пријема исправног рачуна, а након извршене услуге, на основу појединачног уговора о јавној набавци закљученог у складу са овим оквирним споразумом.             </w:t>
      </w:r>
    </w:p>
    <w:p w14:paraId="46E79593"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t>Уз рачун-ситуацију се доставља и копија Записника о извршеним услугама којим се потврђује квантитативни и квалитативни пријем услуге, који потписују представник Наручиоца, представник Извршиоца и представник Стручног надзора.</w:t>
      </w:r>
    </w:p>
    <w:p w14:paraId="3D6214AD"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noProof/>
          <w:kern w:val="1"/>
          <w:sz w:val="24"/>
          <w:szCs w:val="24"/>
          <w:lang w:val="sr-Cyrl-RS" w:eastAsia="ar-SA"/>
        </w:rPr>
      </w:pPr>
    </w:p>
    <w:p w14:paraId="76BFF661"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ОБАВЕЗЕ  </w:t>
      </w:r>
      <w:r w:rsidRPr="00B6778E">
        <w:rPr>
          <w:rFonts w:ascii="Times New Roman" w:eastAsia="Calibri" w:hAnsi="Times New Roman"/>
          <w:b/>
          <w:kern w:val="1"/>
          <w:sz w:val="24"/>
          <w:szCs w:val="24"/>
          <w:lang w:val="sr-Cyrl-RS" w:eastAsia="ar-SA"/>
        </w:rPr>
        <w:t>ИЗВРШИОЦА УСЛУГЕ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b/>
          <w:kern w:val="1"/>
          <w:sz w:val="24"/>
          <w:szCs w:val="24"/>
          <w:lang w:val="sr-Cyrl-CS" w:eastAsia="ar-SA"/>
        </w:rPr>
        <w:t>И НАРУЧИОЦА</w:t>
      </w:r>
    </w:p>
    <w:p w14:paraId="3D5BD6A8"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 </w:t>
      </w:r>
    </w:p>
    <w:p w14:paraId="0746C8C5"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7.</w:t>
      </w:r>
    </w:p>
    <w:p w14:paraId="4190E9F5"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Наручилац je дужан да:</w:t>
      </w:r>
    </w:p>
    <w:p w14:paraId="6F6C4547" w14:textId="77777777" w:rsidR="00B6778E" w:rsidRPr="00B6778E" w:rsidRDefault="00B6778E" w:rsidP="00B6778E">
      <w:pPr>
        <w:suppressAutoHyphens/>
        <w:spacing w:after="5" w:line="240" w:lineRule="auto"/>
        <w:ind w:firstLine="567"/>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обезбеди стручни надзор;</w:t>
      </w:r>
    </w:p>
    <w:p w14:paraId="27AA9680" w14:textId="77777777" w:rsidR="00B6778E" w:rsidRPr="00B6778E" w:rsidRDefault="00B6778E" w:rsidP="00B6778E">
      <w:pPr>
        <w:numPr>
          <w:ilvl w:val="0"/>
          <w:numId w:val="24"/>
        </w:numPr>
        <w:suppressAutoHyphens/>
        <w:spacing w:after="0" w:line="240" w:lineRule="auto"/>
        <w:ind w:left="0" w:firstLine="567"/>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именује овлашћена лица за праћење реализације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и у року од 5 (пет) дана од дана закључења Уговора, о томе у писаној форми обавести Извршиоца,</w:t>
      </w:r>
    </w:p>
    <w:p w14:paraId="565C80F1" w14:textId="77777777" w:rsidR="00B6778E" w:rsidRPr="00B6778E" w:rsidRDefault="00B6778E" w:rsidP="00B6778E">
      <w:pPr>
        <w:numPr>
          <w:ilvl w:val="0"/>
          <w:numId w:val="24"/>
        </w:numPr>
        <w:suppressAutoHyphens/>
        <w:spacing w:after="5" w:line="240" w:lineRule="auto"/>
        <w:ind w:left="0" w:firstLine="567"/>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благовремено врши плаћања Извршиоцу за извршене услуге на основу исправно испостављене ситуације. </w:t>
      </w:r>
    </w:p>
    <w:p w14:paraId="35CB9297" w14:textId="77777777" w:rsidR="00B6778E" w:rsidRPr="00B6778E" w:rsidRDefault="00B6778E" w:rsidP="00B6778E">
      <w:pPr>
        <w:suppressAutoHyphens/>
        <w:autoSpaceDE w:val="0"/>
        <w:autoSpaceDN w:val="0"/>
        <w:adjustRightInd w:val="0"/>
        <w:spacing w:after="0" w:line="240" w:lineRule="auto"/>
        <w:ind w:firstLine="567"/>
        <w:jc w:val="both"/>
        <w:rPr>
          <w:rFonts w:ascii="Times New Roman" w:eastAsia="Calibri" w:hAnsi="Times New Roman"/>
          <w:color w:val="000000"/>
          <w:kern w:val="1"/>
          <w:sz w:val="24"/>
          <w:szCs w:val="24"/>
          <w:lang w:eastAsia="ar-SA"/>
        </w:rPr>
      </w:pP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val="sr-Cyrl-CS" w:eastAsia="ar-SA"/>
        </w:rPr>
        <w:tab/>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eastAsia="ar-SA"/>
        </w:rPr>
        <w:t xml:space="preserve">се обавезује да за потребе Наручиоца </w:t>
      </w:r>
      <w:r w:rsidRPr="00B6778E">
        <w:rPr>
          <w:rFonts w:ascii="Times New Roman" w:eastAsia="Calibri" w:hAnsi="Times New Roman"/>
          <w:kern w:val="1"/>
          <w:sz w:val="24"/>
          <w:szCs w:val="24"/>
          <w:lang w:eastAsia="ar-SA"/>
        </w:rPr>
        <w:t xml:space="preserve">изврши </w:t>
      </w:r>
      <w:r w:rsidRPr="00B6778E">
        <w:rPr>
          <w:rFonts w:ascii="Times New Roman" w:eastAsia="Calibri" w:hAnsi="Times New Roman"/>
          <w:kern w:val="1"/>
          <w:sz w:val="24"/>
          <w:szCs w:val="24"/>
          <w:lang w:val="sr-Cyrl-CS" w:eastAsia="ar-SA"/>
        </w:rPr>
        <w:t>рушења</w:t>
      </w:r>
      <w:r w:rsidRPr="00B6778E">
        <w:rPr>
          <w:rFonts w:ascii="Times New Roman" w:eastAsia="Calibri" w:hAnsi="Times New Roman"/>
          <w:color w:val="000000"/>
          <w:kern w:val="1"/>
          <w:sz w:val="24"/>
          <w:szCs w:val="24"/>
          <w:lang w:eastAsia="ar-SA"/>
        </w:rPr>
        <w:t xml:space="preserve"> према конкретним захтевима Наручиоца.</w:t>
      </w:r>
    </w:p>
    <w:p w14:paraId="5DC37A0E" w14:textId="635A1E92" w:rsidR="00B6778E" w:rsidRPr="00B6778E" w:rsidRDefault="00B6778E" w:rsidP="00B6778E">
      <w:pPr>
        <w:spacing w:after="0" w:line="240" w:lineRule="auto"/>
        <w:ind w:firstLine="720"/>
        <w:jc w:val="both"/>
      </w:pP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color w:val="000000"/>
          <w:kern w:val="1"/>
          <w:sz w:val="24"/>
          <w:szCs w:val="24"/>
          <w:lang w:eastAsia="ar-SA"/>
        </w:rPr>
        <w:t xml:space="preserve">се обавезује да уговорену услугу </w:t>
      </w:r>
      <w:r w:rsidRPr="00B6778E">
        <w:rPr>
          <w:rFonts w:ascii="Times New Roman" w:eastAsia="Calibri" w:hAnsi="Times New Roman"/>
          <w:color w:val="000000"/>
          <w:kern w:val="1"/>
          <w:sz w:val="24"/>
          <w:szCs w:val="24"/>
          <w:lang w:val="sr-Cyrl-RS" w:eastAsia="ar-SA"/>
        </w:rPr>
        <w:t>рушења</w:t>
      </w:r>
      <w:r w:rsidRPr="00B6778E">
        <w:rPr>
          <w:rFonts w:ascii="Times New Roman" w:eastAsia="Calibri" w:hAnsi="Times New Roman"/>
          <w:color w:val="000000"/>
          <w:kern w:val="1"/>
          <w:sz w:val="24"/>
          <w:szCs w:val="24"/>
          <w:lang w:eastAsia="ar-SA"/>
        </w:rPr>
        <w:t xml:space="preserve"> изведе стручно и квалитетно у складу са Законом </w:t>
      </w:r>
      <w:r w:rsidRPr="00B6778E">
        <w:rPr>
          <w:rFonts w:ascii="Times New Roman" w:eastAsia="Calibri" w:hAnsi="Times New Roman"/>
          <w:color w:val="000000"/>
          <w:kern w:val="1"/>
          <w:sz w:val="24"/>
          <w:szCs w:val="24"/>
          <w:lang w:val="sr-Cyrl-CS" w:eastAsia="ar-SA"/>
        </w:rPr>
        <w:t>планирању и изградњи</w:t>
      </w:r>
      <w:r w:rsidRPr="00B6778E">
        <w:rPr>
          <w:rFonts w:ascii="Times New Roman" w:eastAsia="Calibri" w:hAnsi="Times New Roman"/>
          <w:color w:val="000000"/>
          <w:kern w:val="1"/>
          <w:sz w:val="24"/>
          <w:szCs w:val="24"/>
          <w:lang w:eastAsia="ar-SA"/>
        </w:rPr>
        <w:t>,</w:t>
      </w:r>
      <w:r w:rsidRPr="00B6778E">
        <w:rPr>
          <w:rFonts w:ascii="Times New Roman" w:eastAsia="Calibri" w:hAnsi="Times New Roman"/>
          <w:bCs/>
          <w:kern w:val="1"/>
          <w:sz w:val="24"/>
          <w:szCs w:val="24"/>
          <w:lang w:val="sr-Cyrl-CS" w:eastAsia="zh-CN"/>
        </w:rPr>
        <w:t xml:space="preserve"> („Службени гласник РС”, бр. ("Сл. гласник РС", бр. 72/2009, 81/2009 - испр., 64/2010 - одлука УС, 24/2011, 121/2012, 42/2013 - одлука УС, 50/2013 - одлука УС, 98/2013 - одлука УС, 132/20</w:t>
      </w:r>
      <w:r w:rsidR="00F577E7">
        <w:rPr>
          <w:rFonts w:ascii="Times New Roman" w:eastAsia="Calibri" w:hAnsi="Times New Roman"/>
          <w:bCs/>
          <w:kern w:val="1"/>
          <w:sz w:val="24"/>
          <w:szCs w:val="24"/>
          <w:lang w:val="sr-Cyrl-CS" w:eastAsia="zh-CN"/>
        </w:rPr>
        <w:t>14, 145/2014, 83/2018, 31/2019,</w:t>
      </w:r>
      <w:r w:rsidRPr="00B6778E">
        <w:rPr>
          <w:rFonts w:ascii="Times New Roman" w:eastAsia="Calibri" w:hAnsi="Times New Roman"/>
          <w:bCs/>
          <w:kern w:val="1"/>
          <w:sz w:val="24"/>
          <w:szCs w:val="24"/>
          <w:lang w:val="sr-Cyrl-CS" w:eastAsia="zh-CN"/>
        </w:rPr>
        <w:t xml:space="preserve"> 37/2019</w:t>
      </w:r>
      <w:r w:rsidR="00F577E7">
        <w:rPr>
          <w:rFonts w:ascii="Times New Roman" w:eastAsia="Calibri" w:hAnsi="Times New Roman"/>
          <w:bCs/>
          <w:kern w:val="1"/>
          <w:sz w:val="24"/>
          <w:szCs w:val="24"/>
          <w:lang w:val="sr-Cyrl-CS" w:eastAsia="zh-CN"/>
        </w:rPr>
        <w:t>, 09/20</w:t>
      </w:r>
      <w:r w:rsidRPr="00B6778E">
        <w:rPr>
          <w:rFonts w:ascii="Times New Roman" w:eastAsia="Calibri" w:hAnsi="Times New Roman"/>
          <w:bCs/>
          <w:kern w:val="1"/>
          <w:sz w:val="24"/>
          <w:szCs w:val="24"/>
          <w:lang w:val="sr-Cyrl-CS" w:eastAsia="zh-CN"/>
        </w:rPr>
        <w:t xml:space="preserve"> - др. закон)</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color w:val="000000"/>
          <w:kern w:val="1"/>
          <w:sz w:val="24"/>
          <w:szCs w:val="24"/>
          <w:lang w:eastAsia="ar-SA"/>
        </w:rPr>
        <w:t xml:space="preserve">уз примену свих мера заштите на раду и поштовање техничких прописа, норматива и обавезних стандарда који важе за </w:t>
      </w:r>
      <w:r w:rsidRPr="00B6778E">
        <w:rPr>
          <w:rFonts w:ascii="Times New Roman" w:eastAsia="Calibri" w:hAnsi="Times New Roman"/>
          <w:color w:val="000000"/>
          <w:kern w:val="1"/>
          <w:sz w:val="24"/>
          <w:szCs w:val="24"/>
          <w:lang w:val="sr-Cyrl-RS" w:eastAsia="ar-SA"/>
        </w:rPr>
        <w:t>т</w:t>
      </w:r>
      <w:r w:rsidRPr="00B6778E">
        <w:rPr>
          <w:rFonts w:ascii="Times New Roman" w:eastAsia="Calibri" w:hAnsi="Times New Roman"/>
          <w:color w:val="000000"/>
          <w:kern w:val="1"/>
          <w:sz w:val="24"/>
          <w:szCs w:val="24"/>
          <w:lang w:eastAsia="ar-SA"/>
        </w:rPr>
        <w:t xml:space="preserve">у врсту </w:t>
      </w:r>
      <w:r w:rsidRPr="00B6778E">
        <w:rPr>
          <w:rFonts w:ascii="Times New Roman" w:eastAsia="Calibri" w:hAnsi="Times New Roman"/>
          <w:color w:val="000000"/>
          <w:kern w:val="1"/>
          <w:sz w:val="24"/>
          <w:szCs w:val="24"/>
          <w:lang w:val="sr-Cyrl-RS" w:eastAsia="ar-SA"/>
        </w:rPr>
        <w:t>посло</w:t>
      </w:r>
      <w:r w:rsidRPr="00B6778E">
        <w:rPr>
          <w:rFonts w:ascii="Times New Roman" w:eastAsia="Calibri" w:hAnsi="Times New Roman"/>
          <w:color w:val="000000"/>
          <w:kern w:val="1"/>
          <w:sz w:val="24"/>
          <w:szCs w:val="24"/>
          <w:lang w:eastAsia="ar-SA"/>
        </w:rPr>
        <w:t xml:space="preserve">ва. </w:t>
      </w:r>
    </w:p>
    <w:p w14:paraId="2F2E44B4"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color w:val="000000"/>
          <w:kern w:val="1"/>
          <w:sz w:val="24"/>
          <w:szCs w:val="24"/>
          <w:lang w:eastAsia="ar-SA"/>
        </w:rPr>
      </w:pP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color w:val="000000"/>
          <w:kern w:val="1"/>
          <w:sz w:val="24"/>
          <w:szCs w:val="24"/>
          <w:lang w:eastAsia="ar-SA"/>
        </w:rPr>
        <w:t xml:space="preserve"> се обавезује да пре извршења услуге рушења детаљно прегледа објекат и да обезбеди сва техничка средства за најефикасније и најбезбедније обављање посла, као и да при извршењу примени начин којим се према извршенику примењује најблажа мера и наноси најмања штета. </w:t>
      </w:r>
    </w:p>
    <w:p w14:paraId="1D0E6A29"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RS" w:eastAsia="ar-SA"/>
        </w:rPr>
        <w:t>Извршилац</w:t>
      </w:r>
      <w:r w:rsidRPr="00B6778E">
        <w:rPr>
          <w:rFonts w:ascii="Times New Roman" w:eastAsia="Calibri" w:hAnsi="Times New Roman"/>
          <w:kern w:val="1"/>
          <w:sz w:val="24"/>
          <w:szCs w:val="24"/>
          <w:lang w:eastAsia="ar-SA"/>
        </w:rPr>
        <w:t xml:space="preserve"> се</w:t>
      </w:r>
      <w:r w:rsidRPr="00B6778E">
        <w:rPr>
          <w:rFonts w:ascii="Times New Roman" w:eastAsia="Calibri" w:hAnsi="Times New Roman"/>
          <w:kern w:val="1"/>
          <w:sz w:val="24"/>
          <w:szCs w:val="24"/>
          <w:lang w:val="sr-Cyrl-CS" w:eastAsia="ar-SA"/>
        </w:rPr>
        <w:t xml:space="preserve"> обавезује да пре извођења </w:t>
      </w:r>
      <w:r w:rsidRPr="00B6778E">
        <w:rPr>
          <w:rFonts w:ascii="Times New Roman" w:eastAsia="Calibri" w:hAnsi="Times New Roman"/>
          <w:kern w:val="1"/>
          <w:sz w:val="24"/>
          <w:szCs w:val="24"/>
          <w:lang w:eastAsia="ar-SA"/>
        </w:rPr>
        <w:t>услуге рушења</w:t>
      </w:r>
      <w:r w:rsidRPr="00B6778E">
        <w:rPr>
          <w:rFonts w:ascii="Times New Roman" w:eastAsia="Calibri" w:hAnsi="Times New Roman"/>
          <w:kern w:val="1"/>
          <w:sz w:val="24"/>
          <w:szCs w:val="24"/>
          <w:lang w:val="sr-Cyrl-CS" w:eastAsia="ar-SA"/>
        </w:rPr>
        <w:t xml:space="preserve"> (извршење решења Републичких грађевинских</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инспектора) сходно одредбама Правилника о с</w:t>
      </w:r>
      <w:r w:rsidRPr="00B6778E">
        <w:rPr>
          <w:rFonts w:ascii="Times New Roman" w:eastAsia="Calibri" w:hAnsi="Times New Roman"/>
          <w:kern w:val="1"/>
          <w:sz w:val="24"/>
          <w:szCs w:val="24"/>
          <w:lang w:val="sr-Latn-CS" w:eastAsia="ar-SA"/>
        </w:rPr>
        <w:t>a</w:t>
      </w:r>
      <w:r w:rsidRPr="00B6778E">
        <w:rPr>
          <w:rFonts w:ascii="Times New Roman" w:eastAsia="Calibri" w:hAnsi="Times New Roman"/>
          <w:kern w:val="1"/>
          <w:sz w:val="24"/>
          <w:szCs w:val="24"/>
          <w:lang w:val="sr-Cyrl-CS" w:eastAsia="ar-SA"/>
        </w:rPr>
        <w:t xml:space="preserve">држини, начину и поступку израде и начин вршења контроле техничке документације према класи и намени објеката </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Сл</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гласник</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РС</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бр</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Latn-CS" w:eastAsia="ar-SA"/>
        </w:rPr>
        <w:t>73/2019</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 xml:space="preserve"> изради пројекат рушења са техничком контр</w:t>
      </w:r>
      <w:r w:rsidRPr="00B6778E">
        <w:rPr>
          <w:rFonts w:ascii="Times New Roman" w:eastAsia="Calibri" w:hAnsi="Times New Roman"/>
          <w:kern w:val="1"/>
          <w:sz w:val="24"/>
          <w:szCs w:val="24"/>
          <w:lang w:val="sr-Latn-CS" w:eastAsia="ar-SA"/>
        </w:rPr>
        <w:t>o</w:t>
      </w:r>
      <w:r w:rsidRPr="00B6778E">
        <w:rPr>
          <w:rFonts w:ascii="Times New Roman" w:eastAsia="Calibri" w:hAnsi="Times New Roman"/>
          <w:kern w:val="1"/>
          <w:sz w:val="24"/>
          <w:szCs w:val="24"/>
          <w:lang w:val="sr-Cyrl-CS" w:eastAsia="ar-SA"/>
        </w:rPr>
        <w:t xml:space="preserve">лом, као и План превентивних мера безбедности и здравља на раду сходно одредбама </w:t>
      </w:r>
      <w:r w:rsidRPr="00B6778E">
        <w:rPr>
          <w:rFonts w:ascii="Times New Roman" w:eastAsia="Calibri" w:hAnsi="Times New Roman"/>
          <w:kern w:val="1"/>
          <w:sz w:val="24"/>
          <w:szCs w:val="24"/>
          <w:lang w:eastAsia="ar-SA"/>
        </w:rPr>
        <w:t>Уредб</w:t>
      </w:r>
      <w:r w:rsidRPr="00B6778E">
        <w:rPr>
          <w:rFonts w:ascii="Times New Roman" w:eastAsia="Calibri" w:hAnsi="Times New Roman"/>
          <w:kern w:val="1"/>
          <w:sz w:val="24"/>
          <w:szCs w:val="24"/>
          <w:lang w:val="sr-Cyrl-CS" w:eastAsia="ar-SA"/>
        </w:rPr>
        <w:t>е</w:t>
      </w:r>
      <w:r w:rsidRPr="00B6778E">
        <w:rPr>
          <w:rFonts w:ascii="Times New Roman" w:eastAsia="Calibri" w:hAnsi="Times New Roman"/>
          <w:kern w:val="1"/>
          <w:sz w:val="24"/>
          <w:szCs w:val="24"/>
          <w:lang w:eastAsia="ar-SA"/>
        </w:rPr>
        <w:t xml:space="preserve"> о безбедности и здрављу на раду на привременим и покретним градилиштима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Сл</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гласник</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РС</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бр</w:t>
      </w:r>
      <w:r w:rsidRPr="00B6778E">
        <w:rPr>
          <w:rFonts w:ascii="Times New Roman" w:eastAsia="Calibri" w:hAnsi="Times New Roman"/>
          <w:kern w:val="1"/>
          <w:sz w:val="24"/>
          <w:szCs w:val="24"/>
          <w:lang w:eastAsia="ar-SA"/>
        </w:rPr>
        <w:t>. 14/2009, 95/2010 i 98/2018)</w:t>
      </w:r>
      <w:r w:rsidRPr="00B6778E">
        <w:rPr>
          <w:rFonts w:ascii="Times New Roman" w:eastAsia="Calibri" w:hAnsi="Times New Roman"/>
          <w:kern w:val="1"/>
          <w:sz w:val="24"/>
          <w:szCs w:val="24"/>
          <w:lang w:val="sr-Cyrl-CS" w:eastAsia="ar-SA"/>
        </w:rPr>
        <w:t>, уколико је то захтевано решењем републичког грађевинског инспектора.</w:t>
      </w:r>
    </w:p>
    <w:p w14:paraId="4D0B664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Члан </w:t>
      </w:r>
      <w:r w:rsidRPr="00B6778E">
        <w:rPr>
          <w:rFonts w:ascii="Times New Roman" w:eastAsia="Calibri" w:hAnsi="Times New Roman"/>
          <w:b/>
          <w:kern w:val="1"/>
          <w:sz w:val="24"/>
          <w:szCs w:val="24"/>
          <w:lang w:val="sr-Latn-CS" w:eastAsia="ar-SA"/>
        </w:rPr>
        <w:t>8</w:t>
      </w:r>
      <w:r w:rsidRPr="00B6778E">
        <w:rPr>
          <w:rFonts w:ascii="Times New Roman" w:eastAsia="Calibri" w:hAnsi="Times New Roman"/>
          <w:b/>
          <w:kern w:val="1"/>
          <w:sz w:val="24"/>
          <w:szCs w:val="24"/>
          <w:lang w:val="sr-Cyrl-CS" w:eastAsia="ar-SA"/>
        </w:rPr>
        <w:t>.</w:t>
      </w:r>
    </w:p>
    <w:p w14:paraId="495FCB9F" w14:textId="77777777" w:rsidR="00B6778E" w:rsidRPr="00B6778E" w:rsidRDefault="00B6778E" w:rsidP="00B6778E">
      <w:pPr>
        <w:suppressAutoHyphens/>
        <w:spacing w:after="0" w:line="240" w:lineRule="auto"/>
        <w:ind w:right="-180"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RS" w:eastAsia="ar-SA"/>
        </w:rPr>
        <w:t>Извршилац</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се обавезује да надокнади штету трећим лицима уколико до ње дође услед непажње или нестручног </w:t>
      </w:r>
      <w:r w:rsidRPr="00B6778E">
        <w:rPr>
          <w:rFonts w:ascii="Times New Roman" w:eastAsia="Calibri" w:hAnsi="Times New Roman"/>
          <w:color w:val="000000"/>
          <w:kern w:val="1"/>
          <w:sz w:val="24"/>
          <w:szCs w:val="24"/>
          <w:lang w:eastAsia="ar-SA"/>
        </w:rPr>
        <w:t>рушења (извршење решења Републичких грађевинских инспектора)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eastAsia="ar-SA"/>
        </w:rPr>
        <w:t>и да надокнади штету везану за евентуалне повреде радника и кварова на механизацији.</w:t>
      </w:r>
    </w:p>
    <w:p w14:paraId="7B136913"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32B307B2"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Члан </w:t>
      </w:r>
      <w:r w:rsidRPr="00B6778E">
        <w:rPr>
          <w:rFonts w:ascii="Times New Roman" w:eastAsia="Calibri" w:hAnsi="Times New Roman"/>
          <w:b/>
          <w:kern w:val="1"/>
          <w:sz w:val="24"/>
          <w:szCs w:val="24"/>
          <w:lang w:val="sr-Latn-CS" w:eastAsia="ar-SA"/>
        </w:rPr>
        <w:t>9</w:t>
      </w:r>
      <w:r w:rsidRPr="00B6778E">
        <w:rPr>
          <w:rFonts w:ascii="Times New Roman" w:eastAsia="Calibri" w:hAnsi="Times New Roman"/>
          <w:b/>
          <w:kern w:val="1"/>
          <w:sz w:val="24"/>
          <w:szCs w:val="24"/>
          <w:lang w:val="sr-Cyrl-CS" w:eastAsia="ar-SA"/>
        </w:rPr>
        <w:t>.</w:t>
      </w:r>
    </w:p>
    <w:p w14:paraId="193B1301" w14:textId="77777777" w:rsidR="00B6778E" w:rsidRPr="00B6778E" w:rsidRDefault="00B6778E" w:rsidP="00B6778E">
      <w:pPr>
        <w:suppressAutoHyphens/>
        <w:spacing w:after="0" w:line="240" w:lineRule="auto"/>
        <w:ind w:right="-180" w:firstLine="720"/>
        <w:jc w:val="both"/>
        <w:rPr>
          <w:rFonts w:ascii="Times New Roman" w:eastAsia="Calibri" w:hAnsi="Times New Roman"/>
          <w:b/>
          <w:kern w:val="1"/>
          <w:sz w:val="24"/>
          <w:szCs w:val="24"/>
          <w:lang w:val="sr-Cyrl-CS" w:eastAsia="ar-SA"/>
        </w:rPr>
      </w:pPr>
      <w:r w:rsidRPr="00B6778E">
        <w:rPr>
          <w:rFonts w:ascii="Times New Roman" w:eastAsia="Calibri" w:hAnsi="Times New Roman"/>
          <w:color w:val="000000"/>
          <w:kern w:val="1"/>
          <w:sz w:val="24"/>
          <w:szCs w:val="24"/>
          <w:lang w:val="sr-Cyrl-CS" w:eastAsia="ar-SA"/>
        </w:rPr>
        <w:t>На</w:t>
      </w:r>
      <w:r w:rsidRPr="00B6778E">
        <w:rPr>
          <w:rFonts w:ascii="Times New Roman" w:eastAsia="Calibri" w:hAnsi="Times New Roman"/>
          <w:color w:val="000000"/>
          <w:kern w:val="1"/>
          <w:sz w:val="24"/>
          <w:szCs w:val="24"/>
          <w:lang w:eastAsia="ar-SA"/>
        </w:rPr>
        <w:t xml:space="preserve">ручилац се обавезује да </w:t>
      </w:r>
      <w:r w:rsidRPr="00B6778E">
        <w:rPr>
          <w:rFonts w:ascii="Times New Roman" w:eastAsia="Calibri" w:hAnsi="Times New Roman"/>
          <w:kern w:val="1"/>
          <w:sz w:val="24"/>
          <w:szCs w:val="24"/>
          <w:lang w:eastAsia="ar-SA"/>
        </w:rPr>
        <w:t>најмање 10 дана</w:t>
      </w:r>
      <w:r w:rsidRPr="00B6778E">
        <w:rPr>
          <w:rFonts w:ascii="Times New Roman" w:eastAsia="Calibri" w:hAnsi="Times New Roman"/>
          <w:color w:val="000000"/>
          <w:kern w:val="1"/>
          <w:sz w:val="24"/>
          <w:szCs w:val="24"/>
          <w:lang w:eastAsia="ar-SA"/>
        </w:rPr>
        <w:t xml:space="preserve"> раније обавести</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Извршиоца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eastAsia="ar-SA"/>
        </w:rPr>
        <w:t>о месту и времену спровођења извршења, као и да за сваки конкретан случај обезбеди присуство МУП-а током целог извршења и да обезбеди присуство свог овлашћеног представника.</w:t>
      </w:r>
    </w:p>
    <w:p w14:paraId="0A54D0F4" w14:textId="77777777" w:rsidR="00B6778E" w:rsidRPr="00B6778E" w:rsidRDefault="00B6778E" w:rsidP="00B6778E">
      <w:pPr>
        <w:suppressAutoHyphens/>
        <w:spacing w:after="0" w:line="240" w:lineRule="auto"/>
        <w:ind w:right="-180"/>
        <w:jc w:val="both"/>
        <w:rPr>
          <w:rFonts w:ascii="Times New Roman" w:eastAsia="Calibri" w:hAnsi="Times New Roman"/>
          <w:color w:val="548DD4"/>
          <w:kern w:val="1"/>
          <w:sz w:val="24"/>
          <w:szCs w:val="24"/>
          <w:lang w:val="sr-Cyrl-RS" w:eastAsia="ar-SA"/>
        </w:rPr>
      </w:pP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color w:val="548DD4"/>
          <w:kern w:val="1"/>
          <w:sz w:val="24"/>
          <w:szCs w:val="24"/>
          <w:lang w:val="sr-Cyrl-CS" w:eastAsia="ar-SA"/>
        </w:rPr>
        <w:t xml:space="preserve">  </w:t>
      </w:r>
      <w:r w:rsidRPr="00B6778E">
        <w:rPr>
          <w:rFonts w:ascii="Times New Roman" w:eastAsia="Calibri" w:hAnsi="Times New Roman"/>
          <w:color w:val="548DD4"/>
          <w:kern w:val="1"/>
          <w:sz w:val="24"/>
          <w:szCs w:val="24"/>
          <w:lang w:val="sr-Cyrl-RS" w:eastAsia="ar-SA"/>
        </w:rPr>
        <w:t xml:space="preserve">                       </w:t>
      </w:r>
    </w:p>
    <w:p w14:paraId="72E0CDF8" w14:textId="77777777" w:rsidR="00B6778E" w:rsidRPr="00B6778E" w:rsidRDefault="00B6778E" w:rsidP="00B6778E">
      <w:pPr>
        <w:suppressAutoHyphens/>
        <w:spacing w:after="0" w:line="240" w:lineRule="auto"/>
        <w:ind w:right="-180"/>
        <w:jc w:val="both"/>
        <w:rPr>
          <w:rFonts w:ascii="Times New Roman" w:eastAsia="Calibri" w:hAnsi="Times New Roman"/>
          <w:b/>
          <w:bCs/>
          <w:kern w:val="1"/>
          <w:sz w:val="24"/>
          <w:szCs w:val="24"/>
          <w:lang w:eastAsia="ar-SA"/>
        </w:rPr>
      </w:pPr>
      <w:r w:rsidRPr="00B6778E">
        <w:rPr>
          <w:rFonts w:ascii="Times New Roman" w:eastAsia="Calibri" w:hAnsi="Times New Roman"/>
          <w:b/>
          <w:bCs/>
          <w:kern w:val="1"/>
          <w:sz w:val="24"/>
          <w:szCs w:val="24"/>
          <w:lang w:eastAsia="ar-SA"/>
        </w:rPr>
        <w:lastRenderedPageBreak/>
        <w:t>РОК</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b/>
          <w:bCs/>
          <w:kern w:val="1"/>
          <w:sz w:val="24"/>
          <w:szCs w:val="24"/>
          <w:lang w:eastAsia="ar-SA"/>
        </w:rPr>
        <w:t>ЗА ИЗВРШЕЊЕ УСЛУГЕ</w:t>
      </w:r>
    </w:p>
    <w:p w14:paraId="354A9F2D" w14:textId="77777777" w:rsidR="00B6778E" w:rsidRPr="00B6778E" w:rsidRDefault="00B6778E" w:rsidP="00B6778E">
      <w:pPr>
        <w:suppressAutoHyphens/>
        <w:spacing w:after="0" w:line="240" w:lineRule="auto"/>
        <w:ind w:right="-180"/>
        <w:jc w:val="both"/>
        <w:rPr>
          <w:rFonts w:ascii="Times New Roman" w:eastAsia="Calibri" w:hAnsi="Times New Roman"/>
          <w:b/>
          <w:color w:val="FF0000"/>
          <w:kern w:val="1"/>
          <w:sz w:val="24"/>
          <w:szCs w:val="24"/>
          <w:lang w:val="sr-Cyrl-CS" w:eastAsia="ar-SA"/>
        </w:rPr>
      </w:pPr>
    </w:p>
    <w:p w14:paraId="0AC95366"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10.</w:t>
      </w:r>
    </w:p>
    <w:p w14:paraId="68911F8F" w14:textId="77777777" w:rsidR="00B6778E" w:rsidRPr="00B6778E" w:rsidRDefault="00B6778E" w:rsidP="00B6778E">
      <w:pPr>
        <w:spacing w:after="4" w:line="240" w:lineRule="auto"/>
        <w:ind w:firstLine="720"/>
        <w:rPr>
          <w:rFonts w:ascii="Times New Roman" w:hAnsi="Times New Roman"/>
          <w:sz w:val="24"/>
          <w:szCs w:val="24"/>
          <w:lang w:val="sr-Cyrl-CS"/>
        </w:rPr>
      </w:pPr>
      <w:r w:rsidRPr="00B6778E">
        <w:rPr>
          <w:rFonts w:ascii="Times New Roman" w:hAnsi="Times New Roman"/>
          <w:sz w:val="24"/>
          <w:szCs w:val="24"/>
          <w:lang w:val="sr-Cyrl-CS"/>
        </w:rPr>
        <w:t>Овај оквирни споразум се закључује на период од две године, а почиње да важи даном потписивања.</w:t>
      </w:r>
    </w:p>
    <w:p w14:paraId="227490EF"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CE8EE73"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RS" w:eastAsia="ar-SA"/>
        </w:rPr>
        <w:t>ПОЛИСА ОСИГУРАЊА</w:t>
      </w:r>
    </w:p>
    <w:p w14:paraId="3F109283"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11.</w:t>
      </w:r>
    </w:p>
    <w:p w14:paraId="79D1723E"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eastAsia="ar-SA"/>
        </w:rPr>
        <w:t xml:space="preserve">Извршилац је дужан да у року од 15 (петнаест) дана од дана закључења </w:t>
      </w:r>
      <w:r w:rsidRPr="00B6778E">
        <w:rPr>
          <w:rFonts w:ascii="Times New Roman" w:eastAsia="Calibri" w:hAnsi="Times New Roman"/>
          <w:kern w:val="1"/>
          <w:sz w:val="24"/>
          <w:szCs w:val="24"/>
          <w:lang w:val="sr-Cyrl-CS" w:eastAsia="ar-SA"/>
        </w:rPr>
        <w:t>овог оквирног споразума</w:t>
      </w:r>
      <w:r w:rsidRPr="00B6778E">
        <w:rPr>
          <w:rFonts w:ascii="Times New Roman" w:eastAsia="Calibri" w:hAnsi="Times New Roman"/>
          <w:kern w:val="1"/>
          <w:sz w:val="24"/>
          <w:szCs w:val="24"/>
          <w:lang w:eastAsia="ar-SA"/>
        </w:rPr>
        <w:t xml:space="preserve"> Наручиоцу достави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w:t>
      </w:r>
      <w:r w:rsidRPr="00B6778E">
        <w:rPr>
          <w:rFonts w:ascii="Times New Roman" w:eastAsia="Calibri" w:hAnsi="Times New Roman"/>
          <w:kern w:val="1"/>
          <w:sz w:val="24"/>
          <w:szCs w:val="24"/>
          <w:lang w:val="sr-Cyrl-CS" w:eastAsia="ar-SA"/>
        </w:rPr>
        <w:t>не</w:t>
      </w:r>
      <w:r w:rsidRPr="00B6778E">
        <w:rPr>
          <w:rFonts w:ascii="Times New Roman" w:eastAsia="Calibri" w:hAnsi="Times New Roman"/>
          <w:kern w:val="1"/>
          <w:sz w:val="24"/>
          <w:szCs w:val="24"/>
          <w:lang w:eastAsia="ar-SA"/>
        </w:rPr>
        <w:t xml:space="preserve"> одговорности („Службени гласник РС”, број 40/15)</w:t>
      </w:r>
      <w:r w:rsidRPr="00B6778E">
        <w:rPr>
          <w:rFonts w:ascii="Times New Roman" w:eastAsia="Calibri" w:hAnsi="Times New Roman"/>
          <w:kern w:val="1"/>
          <w:sz w:val="24"/>
          <w:szCs w:val="24"/>
          <w:lang w:val="sr-Cyrl-CS" w:eastAsia="ar-SA"/>
        </w:rPr>
        <w:t xml:space="preserve">, полису осигурања од одговорности </w:t>
      </w:r>
      <w:r w:rsidRPr="00B6778E">
        <w:rPr>
          <w:rFonts w:ascii="Times New Roman" w:eastAsia="Calibri" w:hAnsi="Times New Roman"/>
          <w:kern w:val="1"/>
          <w:sz w:val="24"/>
          <w:szCs w:val="24"/>
          <w:lang w:val="ru-RU" w:eastAsia="ar-SA"/>
        </w:rPr>
        <w:t>за штету причињену трећим лицима и стварима трећих лица</w:t>
      </w:r>
      <w:r w:rsidRPr="00B6778E">
        <w:rPr>
          <w:rFonts w:ascii="Times New Roman" w:eastAsia="Calibri" w:hAnsi="Times New Roman"/>
          <w:kern w:val="1"/>
          <w:sz w:val="24"/>
          <w:szCs w:val="24"/>
          <w:lang w:val="sr-Cyrl-CS" w:eastAsia="ar-SA"/>
        </w:rPr>
        <w:t xml:space="preserve">, са важношћу за цео период извршења услуге која је предмет овог оквирног споразума. </w:t>
      </w:r>
    </w:p>
    <w:p w14:paraId="7318BFBD"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Полису осигурања запослених на градилишту од последица несрећног случаја Извршилац доставља за сваки појединачно закључен уговор за услуге рушења, а пре почетка извршења налога Наручиоца. </w:t>
      </w:r>
    </w:p>
    <w:p w14:paraId="1780A262"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val="sr-Cyrl-CS" w:eastAsia="ar-SA"/>
        </w:rPr>
      </w:pPr>
    </w:p>
    <w:p w14:paraId="3CE252A8"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СРЕДСТВА ОБЕЗБЕЂЕЊА</w:t>
      </w:r>
    </w:p>
    <w:p w14:paraId="5189D4B1" w14:textId="77777777" w:rsidR="00B6778E" w:rsidRPr="00B6778E" w:rsidRDefault="00B6778E" w:rsidP="00B6778E">
      <w:pPr>
        <w:suppressAutoHyphens/>
        <w:spacing w:after="4" w:line="271" w:lineRule="auto"/>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2</w:t>
      </w:r>
      <w:r w:rsidRPr="00B6778E">
        <w:rPr>
          <w:rFonts w:ascii="Times New Roman" w:eastAsia="Calibri" w:hAnsi="Times New Roman"/>
          <w:b/>
          <w:kern w:val="1"/>
          <w:sz w:val="24"/>
          <w:szCs w:val="24"/>
          <w:lang w:eastAsia="ar-SA"/>
        </w:rPr>
        <w:t>.</w:t>
      </w:r>
    </w:p>
    <w:p w14:paraId="2FB16617" w14:textId="77777777" w:rsidR="00B6778E" w:rsidRPr="00B6778E" w:rsidRDefault="00B6778E" w:rsidP="00B6778E">
      <w:pPr>
        <w:tabs>
          <w:tab w:val="left" w:pos="720"/>
        </w:tabs>
        <w:spacing w:after="0" w:line="240" w:lineRule="auto"/>
        <w:ind w:firstLine="720"/>
        <w:jc w:val="both"/>
        <w:rPr>
          <w:rFonts w:ascii="Times New Roman" w:hAnsi="Times New Roman"/>
          <w:sz w:val="24"/>
          <w:szCs w:val="24"/>
          <w:lang w:val="sr-Cyrl-CS"/>
        </w:rPr>
      </w:pPr>
      <w:r w:rsidRPr="00B6778E">
        <w:rPr>
          <w:rFonts w:ascii="Times New Roman" w:eastAsia="Calibri" w:hAnsi="Times New Roman"/>
          <w:kern w:val="1"/>
          <w:sz w:val="24"/>
          <w:szCs w:val="24"/>
          <w:lang w:eastAsia="ar-SA"/>
        </w:rPr>
        <w:t>Извршилац се обавезује да у року од 7 (</w:t>
      </w:r>
      <w:r w:rsidRPr="00B6778E">
        <w:rPr>
          <w:rFonts w:ascii="Times New Roman" w:eastAsia="Calibri" w:hAnsi="Times New Roman"/>
          <w:kern w:val="1"/>
          <w:sz w:val="24"/>
          <w:szCs w:val="24"/>
          <w:lang w:val="sr-Cyrl-CS" w:eastAsia="ar-SA"/>
        </w:rPr>
        <w:t>седам</w:t>
      </w:r>
      <w:r w:rsidRPr="00B6778E">
        <w:rPr>
          <w:rFonts w:ascii="Times New Roman" w:eastAsia="Calibri" w:hAnsi="Times New Roman"/>
          <w:kern w:val="1"/>
          <w:sz w:val="24"/>
          <w:szCs w:val="24"/>
          <w:lang w:eastAsia="ar-SA"/>
        </w:rPr>
        <w:t>) дана од дана зак</w:t>
      </w:r>
      <w:r w:rsidRPr="00B6778E">
        <w:rPr>
          <w:rFonts w:ascii="Times New Roman" w:eastAsia="Calibri" w:hAnsi="Times New Roman"/>
          <w:kern w:val="1"/>
          <w:sz w:val="24"/>
          <w:szCs w:val="24"/>
          <w:lang w:val="sr-Cyrl-RS" w:eastAsia="ar-SA"/>
        </w:rPr>
        <w:t>ључења</w:t>
      </w:r>
      <w:r w:rsidRPr="00B6778E">
        <w:rPr>
          <w:rFonts w:ascii="Times New Roman" w:eastAsia="Calibri" w:hAnsi="Times New Roman"/>
          <w:kern w:val="1"/>
          <w:sz w:val="24"/>
          <w:szCs w:val="24"/>
          <w:lang w:eastAsia="ar-SA"/>
        </w:rPr>
        <w:t xml:space="preserve">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преда Наручиоцу </w:t>
      </w:r>
      <w:r w:rsidRPr="00B6778E">
        <w:rPr>
          <w:rFonts w:ascii="Times New Roman" w:hAnsi="Times New Roman"/>
          <w:sz w:val="24"/>
          <w:szCs w:val="24"/>
          <w:lang w:val="sr-Cyrl-CS"/>
        </w:rPr>
        <w:t>средство обезбеђења за добро извршење посла (меницу за добро извршење посла):</w:t>
      </w:r>
    </w:p>
    <w:p w14:paraId="43A6476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Сопствену </w:t>
      </w:r>
      <w:r w:rsidRPr="00B6778E">
        <w:rPr>
          <w:rFonts w:ascii="Times New Roman" w:hAnsi="Times New Roman"/>
          <w:sz w:val="24"/>
          <w:szCs w:val="24"/>
          <w:lang w:val="sr-Cyrl-CS"/>
        </w:rPr>
        <w:t xml:space="preserve">бланко соло </w:t>
      </w:r>
      <w:r w:rsidRPr="00B6778E">
        <w:rPr>
          <w:rFonts w:ascii="Times New Roman" w:hAnsi="Times New Roman"/>
          <w:sz w:val="24"/>
          <w:szCs w:val="24"/>
        </w:rPr>
        <w:t xml:space="preserve">меницу за </w:t>
      </w:r>
      <w:r w:rsidRPr="00B6778E">
        <w:rPr>
          <w:rFonts w:ascii="Times New Roman" w:hAnsi="Times New Roman"/>
          <w:sz w:val="24"/>
          <w:szCs w:val="24"/>
          <w:lang w:val="sr-Cyrl-CS"/>
        </w:rPr>
        <w:t>добро извршење посла</w:t>
      </w:r>
      <w:r w:rsidRPr="00B6778E">
        <w:rPr>
          <w:rFonts w:ascii="Times New Roman" w:hAnsi="Times New Roman"/>
          <w:sz w:val="24"/>
          <w:szCs w:val="24"/>
        </w:rPr>
        <w:t>,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B6778E">
        <w:rPr>
          <w:rFonts w:ascii="Times New Roman" w:hAnsi="Times New Roman"/>
          <w:sz w:val="24"/>
          <w:szCs w:val="24"/>
          <w:lang w:val="sr-Cyrl-CS"/>
        </w:rPr>
        <w:t xml:space="preserve"> и 139/2014</w:t>
      </w:r>
      <w:r w:rsidRPr="00B6778E">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sidRPr="00B6778E">
        <w:rPr>
          <w:rFonts w:ascii="Times New Roman" w:hAnsi="Times New Roman"/>
          <w:sz w:val="24"/>
          <w:szCs w:val="24"/>
          <w:lang w:val="sr-Cyrl-CS"/>
        </w:rPr>
        <w:t xml:space="preserve"> </w:t>
      </w:r>
      <w:r w:rsidRPr="00B6778E">
        <w:rPr>
          <w:rFonts w:ascii="Times New Roman" w:hAnsi="Times New Roman"/>
          <w:sz w:val="24"/>
          <w:szCs w:val="24"/>
        </w:rPr>
        <w:t xml:space="preserve">бр. 56/2011, 80/2015, 76/2016 </w:t>
      </w:r>
      <w:r w:rsidRPr="00B6778E">
        <w:rPr>
          <w:rFonts w:ascii="Times New Roman" w:hAnsi="Times New Roman"/>
          <w:sz w:val="24"/>
          <w:szCs w:val="24"/>
          <w:lang w:val="sr-Cyrl-CS"/>
        </w:rPr>
        <w:t>и</w:t>
      </w:r>
      <w:r w:rsidRPr="00B6778E">
        <w:rPr>
          <w:rFonts w:ascii="Times New Roman" w:hAnsi="Times New Roman"/>
          <w:sz w:val="24"/>
          <w:szCs w:val="24"/>
        </w:rPr>
        <w:t xml:space="preserve"> 82/2017);</w:t>
      </w:r>
    </w:p>
    <w:p w14:paraId="5D0D824C"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Потврду о регистрацији менице; </w:t>
      </w:r>
    </w:p>
    <w:p w14:paraId="6A4C759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Менично овлашћење да се меница у висини од 10% од </w:t>
      </w:r>
      <w:r w:rsidRPr="00B6778E">
        <w:rPr>
          <w:rFonts w:ascii="Times New Roman" w:hAnsi="Times New Roman"/>
          <w:sz w:val="24"/>
          <w:szCs w:val="24"/>
          <w:lang w:val="sr-Cyrl-CS"/>
        </w:rPr>
        <w:t>вредности</w:t>
      </w:r>
      <w:r w:rsidRPr="00B6778E">
        <w:rPr>
          <w:rFonts w:ascii="Times New Roman" w:hAnsi="Times New Roman"/>
          <w:sz w:val="24"/>
          <w:szCs w:val="24"/>
        </w:rPr>
        <w:t xml:space="preserve"> </w:t>
      </w:r>
      <w:r w:rsidRPr="00B6778E">
        <w:rPr>
          <w:rFonts w:ascii="Times New Roman" w:hAnsi="Times New Roman"/>
          <w:sz w:val="24"/>
          <w:szCs w:val="24"/>
          <w:lang w:val="sr-Cyrl-CS"/>
        </w:rPr>
        <w:t xml:space="preserve">оквирног споразума </w:t>
      </w:r>
      <w:r w:rsidRPr="00B6778E">
        <w:rPr>
          <w:rFonts w:ascii="Times New Roman" w:hAnsi="Times New Roman"/>
          <w:sz w:val="24"/>
          <w:szCs w:val="24"/>
        </w:rPr>
        <w:t xml:space="preserve">без ПДВ-а, без сагласности понуђача може поднети на наплату, које мора да траје најмање </w:t>
      </w:r>
      <w:r w:rsidRPr="00B6778E">
        <w:rPr>
          <w:rFonts w:ascii="Times New Roman" w:hAnsi="Times New Roman"/>
          <w:sz w:val="24"/>
          <w:szCs w:val="24"/>
          <w:lang w:val="sr-Cyrl-CS"/>
        </w:rPr>
        <w:t>30 дана дуже од дана истека оквирног споразума;</w:t>
      </w:r>
      <w:r w:rsidRPr="00B6778E">
        <w:rPr>
          <w:rFonts w:ascii="Times New Roman" w:hAnsi="Times New Roman"/>
          <w:sz w:val="24"/>
          <w:szCs w:val="24"/>
        </w:rPr>
        <w:t xml:space="preserve"> </w:t>
      </w:r>
    </w:p>
    <w:p w14:paraId="12476BAF"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8FAE5E6" w14:textId="77777777" w:rsidR="00B6778E" w:rsidRPr="00B6778E" w:rsidRDefault="00B6778E" w:rsidP="00B6778E">
      <w:pPr>
        <w:spacing w:after="0" w:line="240" w:lineRule="auto"/>
        <w:ind w:firstLine="720"/>
        <w:jc w:val="both"/>
        <w:rPr>
          <w:rFonts w:ascii="Times New Roman" w:hAnsi="Times New Roman"/>
          <w:sz w:val="24"/>
          <w:szCs w:val="24"/>
        </w:rPr>
      </w:pPr>
      <w:r w:rsidRPr="00B6778E">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2C5293C7" w14:textId="77777777" w:rsidR="00B6778E" w:rsidRPr="00B6778E" w:rsidRDefault="00B6778E" w:rsidP="00B6778E">
      <w:pPr>
        <w:spacing w:after="0" w:line="240" w:lineRule="auto"/>
        <w:ind w:firstLine="720"/>
        <w:jc w:val="both"/>
        <w:rPr>
          <w:rFonts w:ascii="Times New Roman" w:hAnsi="Times New Roman"/>
          <w:sz w:val="24"/>
          <w:szCs w:val="24"/>
          <w:lang w:val="sr-Cyrl-CS"/>
        </w:rPr>
      </w:pPr>
      <w:r w:rsidRPr="00B6778E">
        <w:rPr>
          <w:rFonts w:ascii="Times New Roman" w:hAnsi="Times New Roman"/>
          <w:sz w:val="24"/>
          <w:szCs w:val="24"/>
          <w:lang w:val="sr-Cyrl-CS"/>
        </w:rPr>
        <w:t>Понуђач ће активирати меницу и менично овлашћење у</w:t>
      </w:r>
      <w:r w:rsidRPr="00B6778E">
        <w:rPr>
          <w:rFonts w:ascii="Times New Roman" w:hAnsi="Times New Roman"/>
          <w:sz w:val="24"/>
          <w:szCs w:val="24"/>
        </w:rPr>
        <w:t xml:space="preserve"> случају да понуђач </w:t>
      </w:r>
      <w:r w:rsidRPr="00B6778E">
        <w:rPr>
          <w:rFonts w:ascii="Times New Roman" w:hAnsi="Times New Roman"/>
          <w:sz w:val="24"/>
          <w:szCs w:val="24"/>
          <w:lang w:val="sr-Cyrl-CS"/>
        </w:rPr>
        <w:t>не изврши своје обавезе дефинисане Оквирним споразумом или одбије да закључи појединачне уговоре.</w:t>
      </w:r>
    </w:p>
    <w:p w14:paraId="76FC105B" w14:textId="77777777" w:rsidR="00B6778E" w:rsidRPr="00B6778E" w:rsidRDefault="00B6778E" w:rsidP="00B6778E">
      <w:pPr>
        <w:suppressAutoHyphens/>
        <w:spacing w:after="4" w:line="271" w:lineRule="auto"/>
        <w:rPr>
          <w:rFonts w:ascii="Times New Roman" w:eastAsia="Calibri" w:hAnsi="Times New Roman"/>
          <w:b/>
          <w:kern w:val="1"/>
          <w:sz w:val="24"/>
          <w:szCs w:val="24"/>
          <w:lang w:val="sr-Cyrl-CS" w:eastAsia="ar-SA"/>
        </w:rPr>
      </w:pPr>
    </w:p>
    <w:p w14:paraId="3F0C75CF"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eastAsia="ar-SA"/>
        </w:rPr>
        <w:t xml:space="preserve">ПОДИЗВОЂАЧ </w:t>
      </w:r>
      <w:r w:rsidRPr="00B6778E">
        <w:rPr>
          <w:rFonts w:ascii="Times New Roman" w:eastAsia="Calibri" w:hAnsi="Times New Roman"/>
          <w:b/>
          <w:kern w:val="1"/>
          <w:sz w:val="24"/>
          <w:szCs w:val="24"/>
          <w:lang w:val="sr-Cyrl-CS" w:eastAsia="ar-SA"/>
        </w:rPr>
        <w:t xml:space="preserve"> </w:t>
      </w:r>
    </w:p>
    <w:p w14:paraId="5C105EB0"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3</w:t>
      </w:r>
      <w:r w:rsidRPr="00B6778E">
        <w:rPr>
          <w:rFonts w:ascii="Times New Roman" w:eastAsia="Calibri" w:hAnsi="Times New Roman"/>
          <w:b/>
          <w:kern w:val="1"/>
          <w:sz w:val="24"/>
          <w:szCs w:val="24"/>
          <w:lang w:eastAsia="ar-SA"/>
        </w:rPr>
        <w:t>.</w:t>
      </w:r>
    </w:p>
    <w:p w14:paraId="7B0D73A1"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ће део услуга које су предмет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извршити преко подизвођача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________________________________</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ул.</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 бр. ____, ПИБ _______________________, матични број __________________, у свему у складу са понудом број _______________________ од ______________; </w:t>
      </w:r>
    </w:p>
    <w:p w14:paraId="4E19E4B1"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у потпуности одговара Наручиоцу за извршење уговорених обавеза, те и за услуге извршене од стране подизвођача, као да их је сам извршио; </w:t>
      </w:r>
    </w:p>
    <w:p w14:paraId="52674838"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lastRenderedPageBreak/>
        <w:t xml:space="preserve">Извршилац не може ангажовати као подизвођача лице које није навео у понуди, у супротном Наручилац ће реализовати средство обезбеђења и раскинути </w:t>
      </w:r>
      <w:r w:rsidRPr="00B6778E">
        <w:rPr>
          <w:rFonts w:ascii="Times New Roman" w:eastAsia="Calibri" w:hAnsi="Times New Roman"/>
          <w:kern w:val="1"/>
          <w:sz w:val="24"/>
          <w:szCs w:val="24"/>
          <w:lang w:val="sr-Cyrl-CS" w:eastAsia="ar-SA"/>
        </w:rPr>
        <w:t>Оквирни споразум</w:t>
      </w:r>
      <w:r w:rsidRPr="00B6778E">
        <w:rPr>
          <w:rFonts w:ascii="Times New Roman" w:eastAsia="Calibri" w:hAnsi="Times New Roman"/>
          <w:kern w:val="1"/>
          <w:sz w:val="24"/>
          <w:szCs w:val="24"/>
          <w:lang w:eastAsia="ar-SA"/>
        </w:rPr>
        <w:t xml:space="preserve">, осим ако би раскидом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Наручилац претрпео знатну штету.</w:t>
      </w:r>
    </w:p>
    <w:p w14:paraId="5F4A7817"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eastAsia="ar-SA"/>
        </w:rPr>
      </w:pPr>
    </w:p>
    <w:p w14:paraId="46EDEBD6" w14:textId="77777777" w:rsidR="00B6778E" w:rsidRPr="00B6778E" w:rsidRDefault="00B6778E" w:rsidP="00B6778E">
      <w:pPr>
        <w:keepNext/>
        <w:keepLines/>
        <w:suppressAutoHyphens/>
        <w:spacing w:after="5" w:line="240" w:lineRule="auto"/>
        <w:jc w:val="both"/>
        <w:outlineLvl w:val="1"/>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ВИША СИЛА</w:t>
      </w:r>
    </w:p>
    <w:p w14:paraId="307D56A5" w14:textId="77777777" w:rsidR="00B6778E" w:rsidRPr="00B6778E" w:rsidRDefault="00B6778E" w:rsidP="00B6778E">
      <w:pPr>
        <w:suppressAutoHyphens/>
        <w:spacing w:after="5" w:line="240" w:lineRule="auto"/>
        <w:jc w:val="center"/>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4</w:t>
      </w:r>
      <w:r w:rsidRPr="00B6778E">
        <w:rPr>
          <w:rFonts w:ascii="Times New Roman" w:eastAsia="Calibri" w:hAnsi="Times New Roman"/>
          <w:b/>
          <w:kern w:val="1"/>
          <w:sz w:val="24"/>
          <w:szCs w:val="24"/>
          <w:lang w:eastAsia="ar-SA"/>
        </w:rPr>
        <w:t>.</w:t>
      </w:r>
    </w:p>
    <w:p w14:paraId="5371D2FA"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Уколико после закључења овог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наступе околности више силе које доведу до ометања или онемогућавања извршења обавеза дефинисаних </w:t>
      </w:r>
      <w:r w:rsidRPr="00B6778E">
        <w:rPr>
          <w:rFonts w:ascii="Times New Roman" w:eastAsia="Calibri" w:hAnsi="Times New Roman"/>
          <w:kern w:val="1"/>
          <w:sz w:val="24"/>
          <w:szCs w:val="24"/>
          <w:lang w:val="sr-Cyrl-CS" w:eastAsia="ar-SA"/>
        </w:rPr>
        <w:t>Оквирним споразумом</w:t>
      </w:r>
      <w:r w:rsidRPr="00B6778E">
        <w:rPr>
          <w:rFonts w:ascii="Times New Roman" w:eastAsia="Calibri" w:hAnsi="Times New Roman"/>
          <w:kern w:val="1"/>
          <w:sz w:val="24"/>
          <w:szCs w:val="24"/>
          <w:lang w:eastAsia="ar-SA"/>
        </w:rPr>
        <w:t xml:space="preserve">, рокови извршења обавеза ће се продужити за време трајања више силе.  </w:t>
      </w:r>
    </w:p>
    <w:p w14:paraId="50B7B542"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Виша сила подразумева екстремне и ванредне догађаје који се не могу предвидети, који су се догодили без воље и утицаја страна у </w:t>
      </w:r>
      <w:r w:rsidRPr="00B6778E">
        <w:rPr>
          <w:rFonts w:ascii="Times New Roman" w:eastAsia="Calibri" w:hAnsi="Times New Roman"/>
          <w:kern w:val="1"/>
          <w:sz w:val="24"/>
          <w:szCs w:val="24"/>
          <w:lang w:val="sr-Cyrl-CS" w:eastAsia="ar-SA"/>
        </w:rPr>
        <w:t>Оквирном споразуму</w:t>
      </w:r>
      <w:r w:rsidRPr="00B6778E">
        <w:rPr>
          <w:rFonts w:ascii="Times New Roman" w:eastAsia="Calibri" w:hAnsi="Times New Roman"/>
          <w:kern w:val="1"/>
          <w:sz w:val="24"/>
          <w:szCs w:val="24"/>
          <w:lang w:eastAsia="ar-SA"/>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14:paraId="32B18928"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Страна у </w:t>
      </w:r>
      <w:r w:rsidRPr="00B6778E">
        <w:rPr>
          <w:rFonts w:ascii="Times New Roman" w:eastAsia="Calibri" w:hAnsi="Times New Roman"/>
          <w:kern w:val="1"/>
          <w:sz w:val="24"/>
          <w:szCs w:val="24"/>
          <w:lang w:val="sr-Cyrl-CS" w:eastAsia="ar-SA"/>
        </w:rPr>
        <w:t>Оквирном споразуму</w:t>
      </w:r>
      <w:r w:rsidRPr="00B6778E">
        <w:rPr>
          <w:rFonts w:ascii="Times New Roman" w:eastAsia="Calibri" w:hAnsi="Times New Roman"/>
          <w:kern w:val="1"/>
          <w:sz w:val="24"/>
          <w:szCs w:val="24"/>
          <w:lang w:eastAsia="ar-SA"/>
        </w:rPr>
        <w:t xml:space="preserve"> погођена вишом силом, одмах ће у писаној форми обавестити</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eastAsia="ar-SA"/>
        </w:rPr>
        <w:t>другу страну о настанку</w:t>
      </w:r>
      <w:r w:rsidRPr="00B6778E">
        <w:rPr>
          <w:rFonts w:ascii="Times New Roman" w:eastAsia="Calibri" w:hAnsi="Times New Roman"/>
          <w:kern w:val="1"/>
          <w:sz w:val="24"/>
          <w:szCs w:val="24"/>
          <w:lang w:val="sr-Cyrl-RS" w:eastAsia="ar-SA"/>
        </w:rPr>
        <w:t xml:space="preserve"> о</w:t>
      </w:r>
      <w:r w:rsidRPr="00B6778E">
        <w:rPr>
          <w:rFonts w:ascii="Times New Roman" w:eastAsia="Calibri" w:hAnsi="Times New Roman"/>
          <w:kern w:val="1"/>
          <w:sz w:val="24"/>
          <w:szCs w:val="24"/>
          <w:lang w:eastAsia="ar-SA"/>
        </w:rPr>
        <w:t xml:space="preserve">колности изазване вишом силом доставити одговарајуће доказе. </w:t>
      </w:r>
    </w:p>
    <w:p w14:paraId="5FE797C0" w14:textId="77777777" w:rsidR="00B6778E" w:rsidRPr="00B6778E" w:rsidRDefault="00B6778E" w:rsidP="00B6778E">
      <w:pPr>
        <w:suppressAutoHyphens/>
        <w:spacing w:after="0" w:line="270" w:lineRule="atLeast"/>
        <w:jc w:val="both"/>
        <w:rPr>
          <w:rFonts w:ascii="Times New Roman" w:eastAsia="Calibri" w:hAnsi="Times New Roman"/>
          <w:kern w:val="1"/>
          <w:sz w:val="24"/>
          <w:szCs w:val="24"/>
          <w:lang w:eastAsia="ar-SA"/>
        </w:rPr>
      </w:pPr>
    </w:p>
    <w:p w14:paraId="52B580E2"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РАСКИД ОКВИРНОГ СПОРАЗУМА</w:t>
      </w:r>
    </w:p>
    <w:p w14:paraId="181E39AB"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p>
    <w:p w14:paraId="5A97073F" w14:textId="77777777" w:rsidR="00B6778E" w:rsidRPr="00B6778E" w:rsidRDefault="00B6778E" w:rsidP="00B6778E">
      <w:pPr>
        <w:widowControl w:val="0"/>
        <w:suppressAutoHyphens/>
        <w:autoSpaceDE w:val="0"/>
        <w:autoSpaceDN w:val="0"/>
        <w:adjustRightInd w:val="0"/>
        <w:spacing w:after="0" w:line="260" w:lineRule="atLeast"/>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15.</w:t>
      </w:r>
    </w:p>
    <w:p w14:paraId="6EFDE99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 xml:space="preserve">У случају да стране не изврше своје обавезе на начин и у роковима утврђеним овим </w:t>
      </w:r>
      <w:r w:rsidRPr="00B6778E">
        <w:rPr>
          <w:rFonts w:ascii="Times New Roman" w:eastAsia="Calibri" w:hAnsi="Times New Roman"/>
          <w:kern w:val="1"/>
          <w:sz w:val="24"/>
          <w:szCs w:val="24"/>
          <w:lang w:val="sr-Cyrl-RS" w:eastAsia="ar-SA"/>
        </w:rPr>
        <w:t>оквирним споразумом</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RS" w:eastAsia="ar-SA"/>
        </w:rPr>
        <w:t>оквирни споразум</w:t>
      </w:r>
      <w:r w:rsidRPr="00B6778E">
        <w:rPr>
          <w:rFonts w:ascii="Times New Roman" w:eastAsia="Calibri" w:hAnsi="Times New Roman"/>
          <w:kern w:val="1"/>
          <w:sz w:val="24"/>
          <w:szCs w:val="24"/>
          <w:lang w:eastAsia="ar-SA"/>
        </w:rPr>
        <w:t xml:space="preserve"> се може једнострано раскинути.</w:t>
      </w:r>
    </w:p>
    <w:p w14:paraId="1DF6CFF9"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 случају из става 1. овог члана, страна је дужна да о томе, писаним путем обавести другу страну, у року од 1</w:t>
      </w:r>
      <w:r w:rsidRPr="00B6778E">
        <w:rPr>
          <w:rFonts w:ascii="Times New Roman" w:eastAsia="Calibri" w:hAnsi="Times New Roman"/>
          <w:kern w:val="1"/>
          <w:sz w:val="24"/>
          <w:szCs w:val="24"/>
          <w:lang w:val="sr-Cyrl-CS" w:eastAsia="ar-SA"/>
        </w:rPr>
        <w:t>0</w:t>
      </w:r>
      <w:r w:rsidRPr="00B6778E">
        <w:rPr>
          <w:rFonts w:ascii="Times New Roman" w:eastAsia="Calibri" w:hAnsi="Times New Roman"/>
          <w:kern w:val="1"/>
          <w:sz w:val="24"/>
          <w:szCs w:val="24"/>
          <w:lang w:eastAsia="ar-SA"/>
        </w:rPr>
        <w:t xml:space="preserve"> дана пре дана раскида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уз навођење разлога за раскид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w:t>
      </w:r>
    </w:p>
    <w:p w14:paraId="20954B0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r>
      <w:r w:rsidRPr="00B6778E">
        <w:rPr>
          <w:rFonts w:ascii="Times New Roman" w:eastAsia="Calibri" w:hAnsi="Times New Roman"/>
          <w:kern w:val="1"/>
          <w:sz w:val="24"/>
          <w:szCs w:val="24"/>
          <w:lang w:val="sr-Cyrl-CS" w:eastAsia="ar-SA"/>
        </w:rPr>
        <w:t xml:space="preserve">У случају споразумног раскида оквирног споразума, </w:t>
      </w:r>
      <w:r w:rsidRPr="00B6778E">
        <w:rPr>
          <w:rFonts w:ascii="Times New Roman" w:eastAsia="Calibri" w:hAnsi="Times New Roman"/>
          <w:kern w:val="1"/>
          <w:sz w:val="24"/>
          <w:szCs w:val="24"/>
          <w:lang w:eastAsia="ar-SA"/>
        </w:rPr>
        <w:t>стране</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ће</w:t>
      </w:r>
      <w:r w:rsidRPr="00B6778E">
        <w:rPr>
          <w:rFonts w:ascii="Times New Roman" w:eastAsia="Calibri" w:hAnsi="Times New Roman"/>
          <w:kern w:val="1"/>
          <w:sz w:val="24"/>
          <w:szCs w:val="24"/>
          <w:lang w:val="sr-Cyrl-RS" w:eastAsia="ar-SA"/>
        </w:rPr>
        <w:t xml:space="preserve"> сачинити писани споразум о раскиду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Наведеним </w:t>
      </w:r>
      <w:r w:rsidRPr="00B6778E">
        <w:rPr>
          <w:rFonts w:ascii="Times New Roman" w:eastAsia="Calibri" w:hAnsi="Times New Roman"/>
          <w:kern w:val="1"/>
          <w:sz w:val="24"/>
          <w:szCs w:val="24"/>
          <w:lang w:val="sr-Cyrl-RS" w:eastAsia="ar-SA"/>
        </w:rPr>
        <w:t>споразумом</w:t>
      </w:r>
      <w:r w:rsidRPr="00B6778E">
        <w:rPr>
          <w:rFonts w:ascii="Times New Roman" w:eastAsia="Calibri" w:hAnsi="Times New Roman"/>
          <w:kern w:val="1"/>
          <w:sz w:val="24"/>
          <w:szCs w:val="24"/>
          <w:lang w:eastAsia="ar-SA"/>
        </w:rPr>
        <w:t xml:space="preserve">, стране ће регулисати међусобна права и обавезе доспеле до момента раскида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w:t>
      </w:r>
    </w:p>
    <w:p w14:paraId="1A6B9DD7"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Уколико Наручилац претрпи штету услед неиспуњења уговорних обавеза од стране Извршиоца, исти је дужан да му надокнади штету у целини.</w:t>
      </w:r>
    </w:p>
    <w:p w14:paraId="2D92FC3A"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Наручилац ће раскинути овај споразум у случају изласка појединог члана из заједничке групе понуђача која је једна од страна потписника овог споразума.</w:t>
      </w:r>
    </w:p>
    <w:p w14:paraId="7AE2FC9B"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p>
    <w:p w14:paraId="7101C7B5" w14:textId="77777777" w:rsidR="00B6778E" w:rsidRPr="00B6778E" w:rsidRDefault="00B6778E" w:rsidP="00B6778E">
      <w:pPr>
        <w:autoSpaceDE w:val="0"/>
        <w:autoSpaceDN w:val="0"/>
        <w:adjustRightInd w:val="0"/>
        <w:spacing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Овај споразум се може раскинути на оправдани захтев Наручиоца.</w:t>
      </w:r>
    </w:p>
    <w:p w14:paraId="6C575F44" w14:textId="77777777" w:rsidR="00B6778E" w:rsidRPr="00B6778E" w:rsidRDefault="00B6778E" w:rsidP="00B6778E">
      <w:p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Наручилац може раскинути овај споразум у случајевима:</w:t>
      </w:r>
    </w:p>
    <w:p w14:paraId="6EEE9EEC"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iCs/>
          <w:noProof/>
          <w:sz w:val="24"/>
          <w:szCs w:val="24"/>
          <w:lang w:val="sr-Cyrl-RS"/>
        </w:rPr>
      </w:pPr>
      <w:r w:rsidRPr="00B6778E">
        <w:rPr>
          <w:rFonts w:ascii="Times New Roman" w:hAnsi="Times New Roman"/>
          <w:iCs/>
          <w:noProof/>
          <w:sz w:val="24"/>
          <w:szCs w:val="24"/>
          <w:lang w:val="sr-Cyrl-RS"/>
        </w:rPr>
        <w:t>да Извршилац без оправданог разлога одбије да закључи појединачни уговор у складу са овим оквирним споразумом и активирати средство обезбеђења,</w:t>
      </w:r>
    </w:p>
    <w:p w14:paraId="5353C13D"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iCs/>
          <w:noProof/>
          <w:sz w:val="24"/>
          <w:szCs w:val="24"/>
          <w:lang w:val="sr-Cyrl-RS"/>
        </w:rPr>
        <w:t xml:space="preserve">да Извршилац </w:t>
      </w:r>
      <w:r w:rsidRPr="00B6778E">
        <w:rPr>
          <w:rFonts w:ascii="Times New Roman" w:hAnsi="Times New Roman"/>
          <w:noProof/>
          <w:sz w:val="24"/>
          <w:szCs w:val="24"/>
          <w:lang w:val="sr-Cyrl-RS" w:eastAsia="sr-Cyrl-RS"/>
        </w:rPr>
        <w:t>не достави средство обезбеђења за добро извршење оквирног споразума и појединачног уговора у складу са чланом 10. овог споразума,</w:t>
      </w:r>
    </w:p>
    <w:p w14:paraId="4F292497"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раскида уговора закљученог на основу овог споразума уколико је одговорност за раскид на страни Извршиоца услуге,</w:t>
      </w:r>
    </w:p>
    <w:p w14:paraId="786D901D"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eastAsia="sr-Cyrl-RS"/>
        </w:rPr>
        <w:t xml:space="preserve">ако </w:t>
      </w:r>
      <w:r w:rsidRPr="00B6778E">
        <w:rPr>
          <w:rFonts w:ascii="Times New Roman" w:hAnsi="Times New Roman"/>
          <w:iCs/>
          <w:noProof/>
          <w:sz w:val="24"/>
          <w:szCs w:val="24"/>
          <w:lang w:val="sr-Cyrl-RS"/>
        </w:rPr>
        <w:t>Извршилац</w:t>
      </w:r>
      <w:r w:rsidRPr="00B6778E">
        <w:rPr>
          <w:rFonts w:ascii="Times New Roman" w:hAnsi="Times New Roman"/>
          <w:noProof/>
          <w:sz w:val="24"/>
          <w:szCs w:val="24"/>
          <w:lang w:val="sr-Cyrl-RS" w:eastAsia="sr-Cyrl-RS"/>
        </w:rPr>
        <w:t xml:space="preserve"> стекне негативну референцу у извршењу овог споразума</w:t>
      </w:r>
      <w:r w:rsidRPr="00B6778E">
        <w:rPr>
          <w:rFonts w:ascii="Times New Roman" w:hAnsi="Times New Roman"/>
          <w:noProof/>
          <w:sz w:val="24"/>
          <w:szCs w:val="24"/>
          <w:lang w:val="sr-Cyrl-RS"/>
        </w:rPr>
        <w:t>;</w:t>
      </w:r>
    </w:p>
    <w:p w14:paraId="1E3EB1E2" w14:textId="77777777" w:rsidR="00B6778E" w:rsidRPr="00B6778E" w:rsidRDefault="00B6778E" w:rsidP="00B6778E">
      <w:pPr>
        <w:numPr>
          <w:ilvl w:val="0"/>
          <w:numId w:val="32"/>
        </w:numPr>
        <w:autoSpaceDE w:val="0"/>
        <w:autoSpaceDN w:val="0"/>
        <w:adjustRightInd w:val="0"/>
        <w:spacing w:after="0" w:line="240" w:lineRule="auto"/>
        <w:jc w:val="both"/>
        <w:rPr>
          <w:rFonts w:ascii="Times New Roman" w:hAnsi="Times New Roman"/>
          <w:noProof/>
          <w:sz w:val="24"/>
          <w:szCs w:val="24"/>
          <w:lang w:val="sr-Cyrl-RS" w:eastAsia="sr-Cyrl-RS"/>
        </w:rPr>
      </w:pPr>
      <w:r w:rsidRPr="00B6778E">
        <w:rPr>
          <w:rFonts w:ascii="Times New Roman" w:hAnsi="Times New Roman"/>
          <w:noProof/>
          <w:sz w:val="24"/>
          <w:szCs w:val="24"/>
          <w:lang w:val="sr-Cyrl-RS"/>
        </w:rPr>
        <w:t xml:space="preserve">злоупотребе и преварног поступања </w:t>
      </w:r>
      <w:r w:rsidRPr="00B6778E">
        <w:rPr>
          <w:rFonts w:ascii="Times New Roman" w:hAnsi="Times New Roman"/>
          <w:iCs/>
          <w:noProof/>
          <w:sz w:val="24"/>
          <w:szCs w:val="24"/>
          <w:lang w:val="sr-Cyrl-RS"/>
        </w:rPr>
        <w:t>Извршиоца.</w:t>
      </w:r>
    </w:p>
    <w:p w14:paraId="663ADCA1" w14:textId="77777777" w:rsidR="00B6778E" w:rsidRPr="00B6778E" w:rsidRDefault="00B6778E" w:rsidP="00B6778E">
      <w:pPr>
        <w:tabs>
          <w:tab w:val="left" w:pos="720"/>
        </w:tabs>
        <w:suppressAutoHyphens/>
        <w:spacing w:after="5"/>
        <w:jc w:val="both"/>
        <w:rPr>
          <w:rFonts w:ascii="Times New Roman" w:eastAsia="Calibri" w:hAnsi="Times New Roman"/>
          <w:kern w:val="1"/>
          <w:sz w:val="24"/>
          <w:szCs w:val="24"/>
          <w:lang w:eastAsia="ar-SA"/>
        </w:rPr>
      </w:pPr>
    </w:p>
    <w:p w14:paraId="7B2EE8CC"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ПРОМЕНА ПОДАТАКА </w:t>
      </w:r>
    </w:p>
    <w:p w14:paraId="51A5D1EB"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Члан </w:t>
      </w:r>
      <w:r w:rsidRPr="00B6778E">
        <w:rPr>
          <w:rFonts w:ascii="Times New Roman" w:eastAsia="Calibri" w:hAnsi="Times New Roman"/>
          <w:b/>
          <w:kern w:val="1"/>
          <w:sz w:val="24"/>
          <w:szCs w:val="24"/>
          <w:lang w:val="sr-Cyrl-CS" w:eastAsia="ar-SA"/>
        </w:rPr>
        <w:t>16</w:t>
      </w:r>
      <w:r w:rsidRPr="00B6778E">
        <w:rPr>
          <w:rFonts w:ascii="Times New Roman" w:eastAsia="Calibri" w:hAnsi="Times New Roman"/>
          <w:b/>
          <w:kern w:val="1"/>
          <w:sz w:val="24"/>
          <w:szCs w:val="24"/>
          <w:lang w:eastAsia="ar-SA"/>
        </w:rPr>
        <w:t>.</w:t>
      </w:r>
    </w:p>
    <w:p w14:paraId="61730F4B"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lastRenderedPageBreak/>
        <w:t xml:space="preserve">Извршилац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w:t>
      </w:r>
      <w:r w:rsidRPr="00B6778E">
        <w:rPr>
          <w:rFonts w:ascii="Times New Roman" w:eastAsia="Calibri" w:hAnsi="Times New Roman"/>
          <w:kern w:val="1"/>
          <w:sz w:val="24"/>
          <w:szCs w:val="24"/>
          <w:lang w:val="sr-Cyrl-CS" w:eastAsia="ar-SA"/>
        </w:rPr>
        <w:t>оквирног споразума</w:t>
      </w:r>
      <w:r w:rsidRPr="00B6778E">
        <w:rPr>
          <w:rFonts w:ascii="Times New Roman" w:eastAsia="Calibri" w:hAnsi="Times New Roman"/>
          <w:kern w:val="1"/>
          <w:sz w:val="24"/>
          <w:szCs w:val="24"/>
          <w:lang w:eastAsia="ar-SA"/>
        </w:rPr>
        <w:t xml:space="preserve"> и да је документује на прописан начин.</w:t>
      </w:r>
    </w:p>
    <w:p w14:paraId="161E91CE" w14:textId="77777777" w:rsidR="00B6778E" w:rsidRPr="00B6778E" w:rsidRDefault="00B6778E" w:rsidP="00B6778E">
      <w:pPr>
        <w:suppressAutoHyphens/>
        <w:spacing w:after="0"/>
        <w:jc w:val="both"/>
        <w:rPr>
          <w:rFonts w:ascii="Times New Roman" w:eastAsia="Calibri" w:hAnsi="Times New Roman"/>
          <w:b/>
          <w:kern w:val="1"/>
          <w:sz w:val="24"/>
          <w:szCs w:val="24"/>
          <w:lang w:val="sr-Cyrl-CS" w:eastAsia="ar-SA"/>
        </w:rPr>
      </w:pPr>
    </w:p>
    <w:p w14:paraId="2DCC5258"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CS" w:eastAsia="ar-SA"/>
        </w:rPr>
        <w:t>ПРЕЛАЗНЕ И ЗАВРШНЕ ОДРЕДБЕ</w:t>
      </w:r>
      <w:r w:rsidRPr="00B6778E">
        <w:rPr>
          <w:rFonts w:ascii="Times New Roman" w:eastAsia="Calibri" w:hAnsi="Times New Roman"/>
          <w:b/>
          <w:kern w:val="1"/>
          <w:sz w:val="24"/>
          <w:szCs w:val="24"/>
          <w:lang w:val="sr-Cyrl-RS" w:eastAsia="ar-SA"/>
        </w:rPr>
        <w:t xml:space="preserve"> </w:t>
      </w:r>
    </w:p>
    <w:p w14:paraId="127FD0E4"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Члан </w:t>
      </w:r>
      <w:r w:rsidRPr="00B6778E">
        <w:rPr>
          <w:rFonts w:ascii="Times New Roman" w:eastAsia="Calibri" w:hAnsi="Times New Roman"/>
          <w:b/>
          <w:kern w:val="1"/>
          <w:sz w:val="24"/>
          <w:szCs w:val="24"/>
          <w:lang w:val="sr-Cyrl-CS" w:eastAsia="ar-SA"/>
        </w:rPr>
        <w:t>17</w:t>
      </w:r>
      <w:r w:rsidRPr="00B6778E">
        <w:rPr>
          <w:rFonts w:ascii="Times New Roman" w:eastAsia="Calibri" w:hAnsi="Times New Roman"/>
          <w:b/>
          <w:kern w:val="1"/>
          <w:sz w:val="24"/>
          <w:szCs w:val="24"/>
          <w:lang w:eastAsia="ar-SA"/>
        </w:rPr>
        <w:t>.</w:t>
      </w:r>
    </w:p>
    <w:p w14:paraId="4C7D62EA"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С</w:t>
      </w:r>
      <w:r w:rsidRPr="00B6778E">
        <w:rPr>
          <w:rFonts w:ascii="Times New Roman" w:eastAsia="Calibri" w:hAnsi="Times New Roman"/>
          <w:kern w:val="1"/>
          <w:sz w:val="24"/>
          <w:szCs w:val="24"/>
          <w:lang w:eastAsia="ar-SA"/>
        </w:rPr>
        <w:t xml:space="preserve">тране су сагласне да ће се на све оно што није утврђено овим </w:t>
      </w:r>
      <w:r w:rsidRPr="00B6778E">
        <w:rPr>
          <w:rFonts w:ascii="Times New Roman" w:eastAsia="Calibri" w:hAnsi="Times New Roman"/>
          <w:kern w:val="1"/>
          <w:sz w:val="24"/>
          <w:szCs w:val="24"/>
          <w:lang w:val="sr-Cyrl-CS" w:eastAsia="ar-SA"/>
        </w:rPr>
        <w:t>оквирним споразумом</w:t>
      </w:r>
      <w:r w:rsidRPr="00B6778E">
        <w:rPr>
          <w:rFonts w:ascii="Times New Roman" w:eastAsia="Calibri" w:hAnsi="Times New Roman"/>
          <w:kern w:val="1"/>
          <w:sz w:val="24"/>
          <w:szCs w:val="24"/>
          <w:lang w:eastAsia="ar-SA"/>
        </w:rPr>
        <w:t xml:space="preserve">, примењивати одредбе Закона о јавним набавкама, Закона о облигационим односима, Закона о планирању и изградњи и других подзаконских ака. </w:t>
      </w:r>
    </w:p>
    <w:p w14:paraId="01488BAB" w14:textId="77777777" w:rsidR="00B6778E" w:rsidRPr="00B6778E" w:rsidRDefault="00B6778E" w:rsidP="00B6778E">
      <w:pPr>
        <w:suppressAutoHyphens/>
        <w:spacing w:after="0"/>
        <w:jc w:val="both"/>
        <w:rPr>
          <w:rFonts w:ascii="Times New Roman" w:eastAsia="Calibri" w:hAnsi="Times New Roman"/>
          <w:kern w:val="1"/>
          <w:sz w:val="24"/>
          <w:szCs w:val="24"/>
          <w:lang w:val="sr-Cyrl-RS" w:eastAsia="ar-SA"/>
        </w:rPr>
      </w:pPr>
    </w:p>
    <w:p w14:paraId="5722DEBC" w14:textId="77777777" w:rsidR="00B6778E" w:rsidRPr="00B6778E" w:rsidRDefault="00B6778E" w:rsidP="00B6778E">
      <w:pPr>
        <w:tabs>
          <w:tab w:val="left" w:pos="4253"/>
        </w:tabs>
        <w:suppressAutoHyphens/>
        <w:spacing w:after="12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18.</w:t>
      </w:r>
    </w:p>
    <w:p w14:paraId="6FC7B44D"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Све евентуалне неспоразуме стране ће решавати споразумно, у супротном спорове ће решавати Привредни суд у Београду.</w:t>
      </w:r>
    </w:p>
    <w:p w14:paraId="5B5CE9C1"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16806DA7"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Овај </w:t>
      </w:r>
      <w:r w:rsidRPr="00B6778E">
        <w:rPr>
          <w:rFonts w:ascii="Times New Roman" w:eastAsia="Calibri" w:hAnsi="Times New Roman"/>
          <w:kern w:val="1"/>
          <w:sz w:val="24"/>
          <w:szCs w:val="24"/>
          <w:lang w:val="sr-Cyrl-CS" w:eastAsia="ar-SA"/>
        </w:rPr>
        <w:t>оквирни споразум</w:t>
      </w:r>
      <w:r w:rsidRPr="00B6778E">
        <w:rPr>
          <w:rFonts w:ascii="Times New Roman" w:eastAsia="Calibri" w:hAnsi="Times New Roman"/>
          <w:kern w:val="1"/>
          <w:sz w:val="24"/>
          <w:szCs w:val="24"/>
          <w:lang w:eastAsia="ar-SA"/>
        </w:rPr>
        <w:t xml:space="preserve"> је сачињен у </w:t>
      </w:r>
      <w:r w:rsidRPr="00B6778E">
        <w:rPr>
          <w:rFonts w:ascii="Times New Roman" w:eastAsia="Calibri" w:hAnsi="Times New Roman"/>
          <w:kern w:val="1"/>
          <w:sz w:val="24"/>
          <w:szCs w:val="24"/>
          <w:lang w:val="sr-Cyrl-CS" w:eastAsia="ar-SA"/>
        </w:rPr>
        <w:t xml:space="preserve">6 </w:t>
      </w:r>
      <w:r w:rsidRPr="00B6778E">
        <w:rPr>
          <w:rFonts w:ascii="Times New Roman" w:eastAsia="Calibri" w:hAnsi="Times New Roman"/>
          <w:kern w:val="1"/>
          <w:sz w:val="24"/>
          <w:szCs w:val="24"/>
          <w:lang w:eastAsia="ar-SA"/>
        </w:rPr>
        <w:t>(шест) једнаких примерака, по 3 (три) за сваку страну.</w:t>
      </w:r>
    </w:p>
    <w:p w14:paraId="57FB5FA8" w14:textId="77777777" w:rsidR="00B6778E" w:rsidRPr="00B6778E" w:rsidRDefault="00B6778E" w:rsidP="00B6778E">
      <w:pPr>
        <w:suppressAutoHyphens/>
        <w:spacing w:after="5"/>
        <w:ind w:firstLine="720"/>
        <w:jc w:val="both"/>
        <w:rPr>
          <w:rFonts w:ascii="Times New Roman" w:eastAsia="Calibri" w:hAnsi="Times New Roman"/>
          <w:kern w:val="1"/>
          <w:sz w:val="24"/>
          <w:szCs w:val="24"/>
          <w:lang w:eastAsia="ar-SA"/>
        </w:rPr>
      </w:pP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851"/>
        <w:gridCol w:w="4384"/>
      </w:tblGrid>
      <w:tr w:rsidR="00B6778E" w:rsidRPr="00B6778E" w14:paraId="04F2BFA3" w14:textId="77777777" w:rsidTr="00B6778E">
        <w:trPr>
          <w:trHeight w:val="1137"/>
        </w:trPr>
        <w:tc>
          <w:tcPr>
            <w:tcW w:w="4254" w:type="dxa"/>
            <w:tcBorders>
              <w:bottom w:val="single" w:sz="4" w:space="0" w:color="auto"/>
            </w:tcBorders>
          </w:tcPr>
          <w:p w14:paraId="61918E84"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hAnsi="Times New Roman"/>
                <w:b/>
                <w:sz w:val="24"/>
                <w:szCs w:val="24"/>
                <w:lang w:val="sr-Cyrl-CS"/>
              </w:rPr>
              <w:t>ПОТПРЕДСЕДНИЦА ВЛАДЕ                                                                                     И МИНИСТАРКА</w:t>
            </w:r>
          </w:p>
        </w:tc>
        <w:tc>
          <w:tcPr>
            <w:tcW w:w="851" w:type="dxa"/>
          </w:tcPr>
          <w:p w14:paraId="281539AB"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bottom w:val="single" w:sz="4" w:space="0" w:color="auto"/>
            </w:tcBorders>
          </w:tcPr>
          <w:p w14:paraId="5152152F" w14:textId="77777777" w:rsidR="00B6778E" w:rsidRPr="00B6778E" w:rsidRDefault="00B6778E" w:rsidP="00B6778E">
            <w:pPr>
              <w:tabs>
                <w:tab w:val="left" w:pos="1995"/>
              </w:tabs>
              <w:suppressAutoHyphens/>
              <w:spacing w:after="0" w:line="240" w:lineRule="auto"/>
              <w:jc w:val="center"/>
              <w:rPr>
                <w:rFonts w:ascii="Times New Roman" w:hAnsi="Times New Roman"/>
                <w:b/>
                <w:i/>
                <w:iCs/>
                <w:kern w:val="1"/>
                <w:sz w:val="24"/>
                <w:szCs w:val="24"/>
                <w:lang w:val="sr-Cyrl-CS" w:eastAsia="ar-SA"/>
              </w:rPr>
            </w:pPr>
            <w:r w:rsidRPr="00B6778E">
              <w:rPr>
                <w:rFonts w:ascii="Times New Roman" w:hAnsi="Times New Roman"/>
                <w:b/>
                <w:kern w:val="1"/>
                <w:sz w:val="24"/>
                <w:szCs w:val="24"/>
                <w:lang w:val="sr-Cyrl-RS" w:eastAsia="ar-SA"/>
              </w:rPr>
              <w:t>ИЗВРШИЛАЦ</w:t>
            </w:r>
          </w:p>
          <w:p w14:paraId="55039187" w14:textId="77777777" w:rsidR="00B6778E" w:rsidRPr="00B6778E" w:rsidRDefault="00B6778E" w:rsidP="00B6778E">
            <w:pPr>
              <w:spacing w:after="0" w:line="240" w:lineRule="auto"/>
              <w:jc w:val="center"/>
              <w:rPr>
                <w:rFonts w:ascii="Times New Roman" w:hAnsi="Times New Roman"/>
                <w:b/>
                <w:sz w:val="24"/>
                <w:szCs w:val="24"/>
                <w:lang w:val="sr-Cyrl-CS"/>
              </w:rPr>
            </w:pPr>
          </w:p>
        </w:tc>
      </w:tr>
      <w:tr w:rsidR="00B6778E" w:rsidRPr="00B6778E" w14:paraId="6CF02901" w14:textId="77777777" w:rsidTr="00B6778E">
        <w:trPr>
          <w:trHeight w:val="600"/>
        </w:trPr>
        <w:tc>
          <w:tcPr>
            <w:tcW w:w="4254" w:type="dxa"/>
            <w:tcBorders>
              <w:top w:val="single" w:sz="4" w:space="0" w:color="auto"/>
            </w:tcBorders>
          </w:tcPr>
          <w:p w14:paraId="6FAE90A7"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eastAsia="MS Mincho" w:hAnsi="Times New Roman"/>
                <w:color w:val="000000"/>
                <w:sz w:val="24"/>
                <w:szCs w:val="24"/>
                <w:lang w:val="sr-Cyrl-CS"/>
              </w:rPr>
              <w:t>Проф. др Зорана З. Михајловић</w:t>
            </w:r>
          </w:p>
        </w:tc>
        <w:tc>
          <w:tcPr>
            <w:tcW w:w="851" w:type="dxa"/>
            <w:vAlign w:val="bottom"/>
          </w:tcPr>
          <w:p w14:paraId="16F0389A"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top w:val="single" w:sz="4" w:space="0" w:color="auto"/>
            </w:tcBorders>
          </w:tcPr>
          <w:p w14:paraId="18B82F02" w14:textId="77777777" w:rsidR="00B6778E" w:rsidRPr="00B6778E" w:rsidRDefault="00B6778E" w:rsidP="00B6778E">
            <w:pPr>
              <w:spacing w:after="0" w:line="240" w:lineRule="auto"/>
              <w:jc w:val="center"/>
              <w:rPr>
                <w:rFonts w:ascii="Times New Roman" w:hAnsi="Times New Roman"/>
                <w:sz w:val="24"/>
                <w:szCs w:val="24"/>
                <w:lang w:val="sr-Cyrl-CS"/>
              </w:rPr>
            </w:pPr>
            <w:r w:rsidRPr="00B6778E">
              <w:rPr>
                <w:rFonts w:ascii="Times New Roman" w:eastAsia="TimesNewRomanPSMT" w:hAnsi="Times New Roman"/>
                <w:bCs/>
                <w:kern w:val="1"/>
                <w:sz w:val="24"/>
                <w:szCs w:val="24"/>
                <w:lang w:val="sr-Cyrl-CS" w:eastAsia="ar-SA"/>
              </w:rPr>
              <w:t>, директор</w:t>
            </w:r>
          </w:p>
        </w:tc>
      </w:tr>
      <w:tr w:rsidR="00B6778E" w:rsidRPr="00B6778E" w14:paraId="7FA9226A" w14:textId="77777777" w:rsidTr="00B6778E">
        <w:trPr>
          <w:trHeight w:val="536"/>
        </w:trPr>
        <w:tc>
          <w:tcPr>
            <w:tcW w:w="4254" w:type="dxa"/>
            <w:vAlign w:val="bottom"/>
          </w:tcPr>
          <w:p w14:paraId="5461FDED"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851" w:type="dxa"/>
            <w:vAlign w:val="bottom"/>
          </w:tcPr>
          <w:p w14:paraId="4E5762F6"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Pr>
          <w:p w14:paraId="097C467F" w14:textId="77777777" w:rsidR="00B6778E" w:rsidRPr="00B6778E" w:rsidRDefault="00B6778E" w:rsidP="00B6778E">
            <w:pPr>
              <w:spacing w:after="0" w:line="240" w:lineRule="auto"/>
              <w:jc w:val="center"/>
              <w:rPr>
                <w:rFonts w:ascii="Times New Roman" w:hAnsi="Times New Roman"/>
                <w:b/>
                <w:sz w:val="24"/>
                <w:szCs w:val="24"/>
                <w:lang w:val="sr-Cyrl-CS"/>
              </w:rPr>
            </w:pPr>
          </w:p>
        </w:tc>
      </w:tr>
    </w:tbl>
    <w:p w14:paraId="169A4A20" w14:textId="77777777" w:rsidR="00B6778E" w:rsidRPr="00B6778E" w:rsidRDefault="00B6778E" w:rsidP="00B6778E">
      <w:pPr>
        <w:spacing w:line="240" w:lineRule="auto"/>
        <w:jc w:val="center"/>
        <w:rPr>
          <w:b/>
          <w:sz w:val="24"/>
          <w:szCs w:val="24"/>
          <w:lang w:val="sr-Cyrl-CS"/>
        </w:rPr>
      </w:pPr>
    </w:p>
    <w:p w14:paraId="381A6CCA"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68CC5FF1"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0389833C"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4D7C50BD"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3532487D"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6513B77A"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4072BBE1"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0C9E8A8C" w14:textId="3F5881CB" w:rsidR="00B6778E" w:rsidRDefault="00B6778E" w:rsidP="00B6778E">
      <w:pPr>
        <w:spacing w:after="0" w:line="240" w:lineRule="auto"/>
        <w:jc w:val="center"/>
        <w:rPr>
          <w:rFonts w:ascii="Times New Roman" w:eastAsia="Calibri" w:hAnsi="Times New Roman"/>
          <w:b/>
          <w:color w:val="000000"/>
          <w:sz w:val="28"/>
          <w:szCs w:val="28"/>
        </w:rPr>
      </w:pPr>
    </w:p>
    <w:p w14:paraId="41781F10" w14:textId="238E0C2D" w:rsidR="00B6778E" w:rsidRDefault="00B6778E" w:rsidP="00B6778E">
      <w:pPr>
        <w:spacing w:after="0" w:line="240" w:lineRule="auto"/>
        <w:jc w:val="center"/>
        <w:rPr>
          <w:rFonts w:ascii="Times New Roman" w:eastAsia="Calibri" w:hAnsi="Times New Roman"/>
          <w:b/>
          <w:color w:val="000000"/>
          <w:sz w:val="28"/>
          <w:szCs w:val="28"/>
        </w:rPr>
      </w:pPr>
    </w:p>
    <w:p w14:paraId="1B75F1CB" w14:textId="6B632486" w:rsidR="00B6778E" w:rsidRDefault="00B6778E" w:rsidP="00B6778E">
      <w:pPr>
        <w:spacing w:after="0" w:line="240" w:lineRule="auto"/>
        <w:jc w:val="center"/>
        <w:rPr>
          <w:rFonts w:ascii="Times New Roman" w:eastAsia="Calibri" w:hAnsi="Times New Roman"/>
          <w:b/>
          <w:color w:val="000000"/>
          <w:sz w:val="28"/>
          <w:szCs w:val="28"/>
        </w:rPr>
      </w:pPr>
    </w:p>
    <w:p w14:paraId="557D11BA" w14:textId="49469F86" w:rsidR="00B6778E" w:rsidRDefault="00B6778E" w:rsidP="00B6778E">
      <w:pPr>
        <w:spacing w:after="0" w:line="240" w:lineRule="auto"/>
        <w:jc w:val="center"/>
        <w:rPr>
          <w:rFonts w:ascii="Times New Roman" w:eastAsia="Calibri" w:hAnsi="Times New Roman"/>
          <w:b/>
          <w:color w:val="000000"/>
          <w:sz w:val="28"/>
          <w:szCs w:val="28"/>
        </w:rPr>
      </w:pPr>
    </w:p>
    <w:p w14:paraId="3562B0D8" w14:textId="7B086D2F" w:rsidR="00B6778E" w:rsidRDefault="00B6778E" w:rsidP="00B6778E">
      <w:pPr>
        <w:spacing w:after="0" w:line="240" w:lineRule="auto"/>
        <w:jc w:val="center"/>
        <w:rPr>
          <w:rFonts w:ascii="Times New Roman" w:eastAsia="Calibri" w:hAnsi="Times New Roman"/>
          <w:b/>
          <w:color w:val="000000"/>
          <w:sz w:val="28"/>
          <w:szCs w:val="28"/>
        </w:rPr>
      </w:pPr>
    </w:p>
    <w:p w14:paraId="0D519824"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3935CE3D"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6035C889"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0A5B0976"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6186B79A"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083E7095" w14:textId="77777777" w:rsidR="00B6778E" w:rsidRPr="00B6778E" w:rsidRDefault="00B6778E" w:rsidP="00B6778E">
      <w:pPr>
        <w:spacing w:after="0" w:line="240" w:lineRule="auto"/>
        <w:jc w:val="center"/>
        <w:rPr>
          <w:rFonts w:ascii="Times New Roman" w:eastAsia="Calibri" w:hAnsi="Times New Roman"/>
          <w:b/>
          <w:color w:val="000000"/>
          <w:sz w:val="28"/>
          <w:szCs w:val="28"/>
        </w:rPr>
      </w:pPr>
    </w:p>
    <w:p w14:paraId="5E71AB3D" w14:textId="77777777" w:rsidR="00B6778E" w:rsidRPr="00B6778E" w:rsidRDefault="00B6778E" w:rsidP="00B6778E">
      <w:pPr>
        <w:spacing w:after="0" w:line="240" w:lineRule="auto"/>
        <w:jc w:val="center"/>
        <w:rPr>
          <w:rFonts w:ascii="Times New Roman" w:eastAsia="Calibri" w:hAnsi="Times New Roman"/>
          <w:b/>
          <w:color w:val="000000"/>
          <w:sz w:val="28"/>
          <w:szCs w:val="28"/>
          <w:lang w:val="sr-Cyrl-CS"/>
        </w:rPr>
      </w:pPr>
      <w:r w:rsidRPr="00B6778E">
        <w:rPr>
          <w:rFonts w:ascii="Times New Roman" w:eastAsia="Calibri" w:hAnsi="Times New Roman"/>
          <w:b/>
          <w:color w:val="000000"/>
          <w:sz w:val="28"/>
          <w:szCs w:val="28"/>
        </w:rPr>
        <w:lastRenderedPageBreak/>
        <w:t>VII</w:t>
      </w:r>
    </w:p>
    <w:p w14:paraId="49C33C52" w14:textId="77777777" w:rsidR="00B6778E" w:rsidRPr="00B6778E" w:rsidRDefault="00B6778E" w:rsidP="00B6778E">
      <w:pPr>
        <w:spacing w:after="0" w:line="240" w:lineRule="auto"/>
        <w:ind w:firstLine="284"/>
        <w:jc w:val="center"/>
        <w:rPr>
          <w:rFonts w:ascii="Times New Roman" w:eastAsia="Calibri" w:hAnsi="Times New Roman"/>
          <w:b/>
          <w:color w:val="000000"/>
          <w:sz w:val="28"/>
          <w:szCs w:val="28"/>
        </w:rPr>
      </w:pPr>
      <w:r w:rsidRPr="00B6778E">
        <w:rPr>
          <w:rFonts w:ascii="Times New Roman" w:eastAsia="Calibri" w:hAnsi="Times New Roman"/>
          <w:b/>
          <w:color w:val="000000"/>
          <w:sz w:val="28"/>
          <w:szCs w:val="28"/>
          <w:lang w:val="sr-Cyrl-RS"/>
        </w:rPr>
        <w:t xml:space="preserve">МОДЕЛ УГОВОРА </w:t>
      </w:r>
    </w:p>
    <w:p w14:paraId="61EDE49D"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7E68382B" w14:textId="77777777" w:rsidR="00B6778E" w:rsidRPr="00B6778E" w:rsidRDefault="00B6778E" w:rsidP="00B6778E">
      <w:pPr>
        <w:spacing w:after="0" w:line="240" w:lineRule="auto"/>
        <w:ind w:firstLine="284"/>
        <w:jc w:val="both"/>
        <w:rPr>
          <w:rFonts w:ascii="Times New Roman" w:eastAsia="Calibri" w:hAnsi="Times New Roman"/>
          <w:sz w:val="24"/>
          <w:szCs w:val="24"/>
          <w:lang w:val="sr-Cyrl-RS"/>
        </w:rPr>
      </w:pPr>
    </w:p>
    <w:p w14:paraId="7F3FC15A" w14:textId="77777777" w:rsidR="00B6778E" w:rsidRPr="00B6778E" w:rsidRDefault="00B6778E" w:rsidP="00B6778E">
      <w:pPr>
        <w:spacing w:after="0" w:line="240" w:lineRule="auto"/>
        <w:jc w:val="both"/>
        <w:rPr>
          <w:rFonts w:ascii="Times New Roman" w:eastAsia="Calibri" w:hAnsi="Times New Roman"/>
          <w:sz w:val="24"/>
          <w:szCs w:val="24"/>
          <w:lang w:val="sr-Cyrl-RS"/>
        </w:rPr>
      </w:pPr>
      <w:r w:rsidRPr="00B6778E">
        <w:rPr>
          <w:rFonts w:ascii="Times New Roman" w:eastAsia="Calibri" w:hAnsi="Times New Roman"/>
          <w:sz w:val="24"/>
          <w:szCs w:val="24"/>
          <w:lang w:val="sr-Cyrl-RS"/>
        </w:rPr>
        <w:t xml:space="preserve">                                                                       </w:t>
      </w:r>
      <w:r w:rsidRPr="00B6778E">
        <w:rPr>
          <w:rFonts w:ascii="Times New Roman" w:eastAsia="Calibri" w:hAnsi="Times New Roman"/>
          <w:noProof/>
          <w:sz w:val="24"/>
          <w:szCs w:val="24"/>
          <w:lang w:val="sr-Cyrl-CS" w:eastAsia="sr-Cyrl-CS"/>
        </w:rPr>
        <w:drawing>
          <wp:inline distT="0" distB="0" distL="0" distR="0" wp14:anchorId="0C6D9368" wp14:editId="62BCBE6B">
            <wp:extent cx="447675" cy="666750"/>
            <wp:effectExtent l="0" t="0" r="9525" b="0"/>
            <wp:docPr id="5" name="Picture 5"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7675" cy="666750"/>
                    </a:xfrm>
                    <a:prstGeom prst="rect">
                      <a:avLst/>
                    </a:prstGeom>
                    <a:noFill/>
                    <a:ln>
                      <a:noFill/>
                    </a:ln>
                  </pic:spPr>
                </pic:pic>
              </a:graphicData>
            </a:graphic>
          </wp:inline>
        </w:drawing>
      </w:r>
    </w:p>
    <w:p w14:paraId="4BE9A416" w14:textId="77777777" w:rsidR="00B6778E" w:rsidRPr="00B6778E" w:rsidRDefault="00B6778E" w:rsidP="00B6778E">
      <w:pPr>
        <w:spacing w:after="0"/>
        <w:ind w:right="2644"/>
        <w:jc w:val="center"/>
        <w:rPr>
          <w:rFonts w:ascii="Times New Roman" w:hAnsi="Times New Roman"/>
          <w:b/>
          <w:noProof/>
          <w:spacing w:val="6"/>
          <w:sz w:val="24"/>
          <w:szCs w:val="24"/>
          <w:lang w:val="sr-Cyrl-RS"/>
        </w:rPr>
      </w:pPr>
      <w:r w:rsidRPr="00B6778E">
        <w:rPr>
          <w:rFonts w:ascii="Times New Roman" w:hAnsi="Times New Roman"/>
          <w:noProof/>
          <w:spacing w:val="6"/>
          <w:sz w:val="24"/>
          <w:szCs w:val="24"/>
          <w:lang w:val="sr-Cyrl-RS"/>
        </w:rPr>
        <w:t xml:space="preserve">                                   </w:t>
      </w:r>
      <w:r w:rsidRPr="00B6778E">
        <w:rPr>
          <w:rFonts w:ascii="Times New Roman" w:hAnsi="Times New Roman"/>
          <w:b/>
          <w:noProof/>
          <w:spacing w:val="6"/>
          <w:sz w:val="24"/>
          <w:szCs w:val="24"/>
          <w:lang w:val="sr-Cyrl-CS"/>
        </w:rPr>
        <w:t>Република Србија</w:t>
      </w:r>
    </w:p>
    <w:p w14:paraId="5D48CCB6" w14:textId="77777777" w:rsidR="00B6778E" w:rsidRPr="00B6778E" w:rsidRDefault="00B6778E" w:rsidP="00B6778E">
      <w:pPr>
        <w:tabs>
          <w:tab w:val="left" w:pos="5160"/>
          <w:tab w:val="left" w:pos="7740"/>
        </w:tabs>
        <w:spacing w:after="0"/>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МИНИСТАРСТВО ГРАЂЕВИНАРСТВА,</w:t>
      </w:r>
    </w:p>
    <w:p w14:paraId="4CE25176" w14:textId="77777777" w:rsidR="00B6778E" w:rsidRPr="00B6778E" w:rsidRDefault="00B6778E" w:rsidP="00B6778E">
      <w:pPr>
        <w:tabs>
          <w:tab w:val="left" w:pos="5160"/>
          <w:tab w:val="left" w:pos="7740"/>
        </w:tabs>
        <w:spacing w:after="0"/>
        <w:ind w:right="2313"/>
        <w:jc w:val="center"/>
        <w:rPr>
          <w:rFonts w:ascii="Times New Roman" w:hAnsi="Times New Roman"/>
          <w:b/>
          <w:noProof/>
          <w:spacing w:val="6"/>
          <w:sz w:val="24"/>
          <w:szCs w:val="24"/>
          <w:lang w:val="sr-Cyrl-RS"/>
        </w:rPr>
      </w:pPr>
      <w:r w:rsidRPr="00B6778E">
        <w:rPr>
          <w:rFonts w:ascii="Times New Roman" w:hAnsi="Times New Roman"/>
          <w:b/>
          <w:noProof/>
          <w:spacing w:val="6"/>
          <w:sz w:val="24"/>
          <w:szCs w:val="24"/>
          <w:lang w:val="sr-Cyrl-RS"/>
        </w:rPr>
        <w:t xml:space="preserve">                            САОБРАЋАЈА И ИНФРАСТРУКТУРЕ</w:t>
      </w:r>
    </w:p>
    <w:p w14:paraId="215BF290" w14:textId="77777777" w:rsidR="00B6778E" w:rsidRPr="00B6778E" w:rsidRDefault="00B6778E" w:rsidP="00B6778E">
      <w:pPr>
        <w:spacing w:after="0"/>
        <w:ind w:right="3184"/>
        <w:jc w:val="center"/>
        <w:rPr>
          <w:rFonts w:ascii="Times New Roman" w:hAnsi="Times New Roman"/>
          <w:noProof/>
          <w:spacing w:val="6"/>
          <w:sz w:val="24"/>
          <w:szCs w:val="24"/>
          <w:lang w:val="ru-RU"/>
        </w:rPr>
      </w:pPr>
      <w:r w:rsidRPr="00B6778E">
        <w:rPr>
          <w:rFonts w:ascii="Times New Roman" w:hAnsi="Times New Roman"/>
          <w:b/>
          <w:noProof/>
          <w:spacing w:val="6"/>
          <w:sz w:val="24"/>
          <w:szCs w:val="24"/>
          <w:lang w:val="sr-Cyrl-RS"/>
        </w:rPr>
        <w:t xml:space="preserve">                                           </w:t>
      </w:r>
      <w:r w:rsidRPr="00B6778E">
        <w:rPr>
          <w:rFonts w:ascii="Times New Roman" w:hAnsi="Times New Roman"/>
          <w:b/>
          <w:noProof/>
          <w:spacing w:val="6"/>
          <w:sz w:val="24"/>
          <w:szCs w:val="24"/>
          <w:lang w:val="sr-Cyrl-CS"/>
        </w:rPr>
        <w:t>Београд, Немањина 22-26</w:t>
      </w:r>
    </w:p>
    <w:p w14:paraId="5F7537DB" w14:textId="77777777" w:rsidR="00B6778E" w:rsidRPr="00B6778E" w:rsidRDefault="00B6778E" w:rsidP="00B6778E">
      <w:pPr>
        <w:jc w:val="center"/>
        <w:rPr>
          <w:rFonts w:ascii="Times New Roman" w:hAnsi="Times New Roman"/>
          <w:noProof/>
          <w:spacing w:val="6"/>
          <w:sz w:val="24"/>
          <w:szCs w:val="24"/>
          <w:lang w:val="sr-Cyrl-CS"/>
        </w:rPr>
      </w:pPr>
      <w:r w:rsidRPr="00B6778E">
        <w:rPr>
          <w:rFonts w:ascii="Times New Roman" w:hAnsi="Times New Roman"/>
          <w:noProof/>
          <w:spacing w:val="6"/>
          <w:sz w:val="24"/>
          <w:szCs w:val="24"/>
          <w:lang w:val="ru-RU"/>
        </w:rPr>
        <w:br w:type="textWrapping" w:clear="all"/>
      </w:r>
    </w:p>
    <w:p w14:paraId="2EECB995" w14:textId="77777777" w:rsidR="00B6778E" w:rsidRPr="00B6778E" w:rsidRDefault="00B6778E" w:rsidP="00B6778E">
      <w:pPr>
        <w:spacing w:line="240" w:lineRule="auto"/>
        <w:jc w:val="center"/>
        <w:rPr>
          <w:rFonts w:ascii="Times New Roman" w:hAnsi="Times New Roman"/>
          <w:b/>
          <w:sz w:val="24"/>
          <w:szCs w:val="24"/>
          <w:lang w:val="sr-Cyrl-RS"/>
        </w:rPr>
      </w:pPr>
      <w:r w:rsidRPr="00B6778E">
        <w:rPr>
          <w:rFonts w:ascii="Times New Roman" w:hAnsi="Times New Roman"/>
          <w:b/>
          <w:sz w:val="24"/>
          <w:szCs w:val="24"/>
          <w:lang w:val="sr-Cyrl-RS"/>
        </w:rPr>
        <w:t>МОДЕЛ УГОВОРА</w:t>
      </w:r>
    </w:p>
    <w:p w14:paraId="4A98479E" w14:textId="77777777" w:rsidR="00B6778E" w:rsidRPr="00B6778E" w:rsidRDefault="00B6778E" w:rsidP="00B6778E">
      <w:pPr>
        <w:suppressAutoHyphens/>
        <w:spacing w:after="0" w:line="240" w:lineRule="auto"/>
        <w:jc w:val="center"/>
        <w:rPr>
          <w:rFonts w:ascii="Times New Roman" w:eastAsia="Calibri" w:hAnsi="Times New Roman"/>
          <w:b/>
          <w:color w:val="000000"/>
          <w:kern w:val="1"/>
          <w:sz w:val="24"/>
          <w:szCs w:val="24"/>
          <w:lang w:eastAsia="ar-SA"/>
        </w:rPr>
      </w:pPr>
      <w:r w:rsidRPr="00B6778E">
        <w:rPr>
          <w:rFonts w:ascii="Times New Roman" w:eastAsia="Calibri" w:hAnsi="Times New Roman"/>
          <w:b/>
          <w:color w:val="000000"/>
          <w:kern w:val="1"/>
          <w:sz w:val="24"/>
          <w:szCs w:val="24"/>
          <w:lang w:val="sr-Cyrl-CS" w:eastAsia="ar-SA"/>
        </w:rPr>
        <w:t xml:space="preserve">Уговор о пружању </w:t>
      </w:r>
      <w:r w:rsidRPr="00B6778E">
        <w:rPr>
          <w:rFonts w:ascii="Times New Roman" w:eastAsia="Calibri" w:hAnsi="Times New Roman"/>
          <w:b/>
          <w:color w:val="000000"/>
          <w:kern w:val="1"/>
          <w:sz w:val="24"/>
          <w:szCs w:val="24"/>
          <w:lang w:eastAsia="ar-SA"/>
        </w:rPr>
        <w:t>услуге рушења (извршење решења Републичких грађевинских инспектора)</w:t>
      </w:r>
    </w:p>
    <w:p w14:paraId="4F0064F8" w14:textId="77777777" w:rsidR="00B6778E" w:rsidRPr="00B6778E" w:rsidRDefault="00B6778E" w:rsidP="00B6778E">
      <w:pPr>
        <w:suppressAutoHyphens/>
        <w:spacing w:line="240" w:lineRule="auto"/>
        <w:jc w:val="center"/>
        <w:rPr>
          <w:rFonts w:ascii="Times New Roman" w:eastAsia="Calibri" w:hAnsi="Times New Roman"/>
          <w:b/>
          <w:kern w:val="1"/>
          <w:sz w:val="24"/>
          <w:szCs w:val="24"/>
          <w:lang w:val="ru-RU" w:eastAsia="ar-SA"/>
        </w:rPr>
      </w:pPr>
    </w:p>
    <w:p w14:paraId="5D2E5F80"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5712906F"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Закључен између уговорних страна: </w:t>
      </w:r>
    </w:p>
    <w:p w14:paraId="7E3BD17B"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57E04FBF"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ru-RU" w:eastAsia="ar-SA"/>
        </w:rPr>
        <w:t xml:space="preserve">1. </w:t>
      </w:r>
      <w:r w:rsidRPr="00B6778E">
        <w:rPr>
          <w:rFonts w:ascii="Times New Roman" w:eastAsia="Calibri" w:hAnsi="Times New Roman"/>
          <w:b/>
          <w:bCs/>
          <w:kern w:val="1"/>
          <w:sz w:val="24"/>
          <w:szCs w:val="24"/>
          <w:lang w:val="ru-RU" w:eastAsia="ar-SA"/>
        </w:rPr>
        <w:t>Министарств</w:t>
      </w:r>
      <w:r w:rsidRPr="00B6778E">
        <w:rPr>
          <w:rFonts w:ascii="Times New Roman" w:eastAsia="Calibri" w:hAnsi="Times New Roman"/>
          <w:b/>
          <w:bCs/>
          <w:kern w:val="1"/>
          <w:sz w:val="24"/>
          <w:szCs w:val="24"/>
          <w:lang w:val="sr-Cyrl-RS" w:eastAsia="ar-SA"/>
        </w:rPr>
        <w:t>а грађевинарства</w:t>
      </w:r>
      <w:r w:rsidRPr="00B6778E">
        <w:rPr>
          <w:rFonts w:ascii="Times New Roman" w:eastAsia="Calibri" w:hAnsi="Times New Roman"/>
          <w:b/>
          <w:kern w:val="1"/>
          <w:sz w:val="24"/>
          <w:szCs w:val="24"/>
          <w:lang w:val="sr-Cyrl-RS" w:eastAsia="ar-SA"/>
        </w:rPr>
        <w:t>, саобраћаја и инфраструктуре</w:t>
      </w:r>
      <w:r w:rsidRPr="00B6778E">
        <w:rPr>
          <w:rFonts w:ascii="Times New Roman" w:eastAsia="Calibri" w:hAnsi="Times New Roman"/>
          <w:kern w:val="1"/>
          <w:sz w:val="24"/>
          <w:szCs w:val="24"/>
          <w:lang w:val="ru-RU" w:eastAsia="ar-SA"/>
        </w:rPr>
        <w:t xml:space="preserve"> са седиштем у Београду, </w:t>
      </w:r>
      <w:r w:rsidRPr="00B6778E">
        <w:rPr>
          <w:rFonts w:ascii="Times New Roman" w:eastAsia="Calibri" w:hAnsi="Times New Roman"/>
          <w:kern w:val="1"/>
          <w:sz w:val="24"/>
          <w:szCs w:val="24"/>
          <w:lang w:val="sr-Cyrl-RS" w:eastAsia="ar-SA"/>
        </w:rPr>
        <w:t>Немањина 22-26</w:t>
      </w:r>
      <w:r w:rsidRPr="00B6778E">
        <w:rPr>
          <w:rFonts w:ascii="Times New Roman" w:eastAsia="Calibri" w:hAnsi="Times New Roman"/>
          <w:kern w:val="1"/>
          <w:sz w:val="24"/>
          <w:szCs w:val="24"/>
          <w:lang w:val="ru-RU" w:eastAsia="ar-SA"/>
        </w:rPr>
        <w:t xml:space="preserve">, </w:t>
      </w:r>
      <w:r w:rsidRPr="00B6778E">
        <w:rPr>
          <w:rFonts w:ascii="Times New Roman" w:eastAsia="Calibri" w:hAnsi="Times New Roman"/>
          <w:kern w:val="1"/>
          <w:sz w:val="24"/>
          <w:szCs w:val="24"/>
          <w:lang w:val="sr-Cyrl-RS" w:eastAsia="ar-SA"/>
        </w:rPr>
        <w:t>ПИБ 108510088, матични број 17855212, које заступа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које заступа</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MS Mincho" w:hAnsi="Times New Roman"/>
          <w:color w:val="000000"/>
          <w:sz w:val="24"/>
          <w:szCs w:val="24"/>
          <w:lang w:val="sr-Cyrl-CS"/>
        </w:rPr>
        <w:t>потпредседница Владе и министарка Проф. др Зорана З. Михајловић</w:t>
      </w:r>
      <w:r w:rsidRPr="00B6778E">
        <w:rPr>
          <w:rFonts w:ascii="Times New Roman" w:eastAsia="Calibri" w:hAnsi="Times New Roman"/>
          <w:kern w:val="1"/>
          <w:sz w:val="24"/>
          <w:szCs w:val="24"/>
          <w:lang w:val="sr-Cyrl-RS" w:eastAsia="ar-SA"/>
        </w:rPr>
        <w:t xml:space="preserve"> (у даљем тексту Наручилац</w:t>
      </w:r>
      <w:r w:rsidRPr="00B6778E">
        <w:rPr>
          <w:rFonts w:ascii="Times New Roman" w:eastAsia="Calibri" w:hAnsi="Times New Roman"/>
          <w:b/>
          <w:bCs/>
          <w:kern w:val="1"/>
          <w:sz w:val="24"/>
          <w:szCs w:val="24"/>
          <w:lang w:val="sr-Cyrl-RS" w:eastAsia="ar-SA"/>
        </w:rPr>
        <w:t xml:space="preserve">)   </w:t>
      </w:r>
    </w:p>
    <w:p w14:paraId="53603A29" w14:textId="77777777" w:rsidR="00B6778E" w:rsidRPr="00B6778E" w:rsidRDefault="00B6778E" w:rsidP="00B6778E">
      <w:pPr>
        <w:suppressAutoHyphens/>
        <w:spacing w:after="0" w:line="240" w:lineRule="auto"/>
        <w:jc w:val="both"/>
        <w:rPr>
          <w:rFonts w:ascii="Times New Roman" w:eastAsia="Calibri" w:hAnsi="Times New Roman"/>
          <w:b/>
          <w:bCs/>
          <w:kern w:val="1"/>
          <w:sz w:val="24"/>
          <w:szCs w:val="24"/>
          <w:lang w:val="sr-Cyrl-RS" w:eastAsia="ar-SA"/>
        </w:rPr>
      </w:pPr>
      <w:r w:rsidRPr="00B6778E">
        <w:rPr>
          <w:rFonts w:ascii="Times New Roman" w:eastAsia="Calibri" w:hAnsi="Times New Roman"/>
          <w:kern w:val="1"/>
          <w:sz w:val="24"/>
          <w:szCs w:val="24"/>
          <w:lang w:val="sr-Cyrl-RS" w:eastAsia="ar-SA"/>
        </w:rPr>
        <w:t xml:space="preserve"> ( у даљем тексту Наручилац</w:t>
      </w:r>
      <w:r w:rsidRPr="00B6778E">
        <w:rPr>
          <w:rFonts w:ascii="Times New Roman" w:eastAsia="Calibri" w:hAnsi="Times New Roman"/>
          <w:b/>
          <w:bCs/>
          <w:kern w:val="1"/>
          <w:sz w:val="24"/>
          <w:szCs w:val="24"/>
          <w:lang w:val="sr-Cyrl-RS" w:eastAsia="ar-SA"/>
        </w:rPr>
        <w:t xml:space="preserve">)   </w:t>
      </w:r>
    </w:p>
    <w:p w14:paraId="2DA426B0"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val="sr-Cyrl-RS" w:eastAsia="ar-SA"/>
        </w:rPr>
        <w:t>и</w:t>
      </w:r>
    </w:p>
    <w:p w14:paraId="0D6D0814" w14:textId="77777777" w:rsidR="00B6778E" w:rsidRPr="00B6778E" w:rsidRDefault="00B6778E" w:rsidP="00B6778E">
      <w:pPr>
        <w:suppressAutoHyphens/>
        <w:jc w:val="both"/>
        <w:rPr>
          <w:rFonts w:ascii="Times New Roman" w:eastAsia="Calibri" w:hAnsi="Times New Roman"/>
          <w:b/>
          <w:bCs/>
          <w:kern w:val="1"/>
          <w:sz w:val="24"/>
          <w:szCs w:val="24"/>
          <w:lang w:val="sr-Cyrl-RS" w:eastAsia="ar-SA"/>
        </w:rPr>
      </w:pPr>
      <w:r w:rsidRPr="00B6778E">
        <w:rPr>
          <w:rFonts w:ascii="Times New Roman" w:eastAsia="Calibri" w:hAnsi="Times New Roman"/>
          <w:b/>
          <w:bCs/>
          <w:kern w:val="1"/>
          <w:sz w:val="24"/>
          <w:szCs w:val="24"/>
          <w:lang w:eastAsia="ar-SA"/>
        </w:rPr>
        <w:t xml:space="preserve">2. </w:t>
      </w:r>
      <w:r w:rsidRPr="00B6778E">
        <w:rPr>
          <w:rFonts w:ascii="Times New Roman" w:eastAsia="Calibri" w:hAnsi="Times New Roman"/>
          <w:kern w:val="1"/>
          <w:sz w:val="24"/>
          <w:szCs w:val="24"/>
          <w:lang w:eastAsia="ar-SA"/>
        </w:rPr>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Pr="00B6778E">
        <w:rPr>
          <w:rFonts w:ascii="Times New Roman" w:eastAsia="Calibri" w:hAnsi="Times New Roman"/>
          <w:b/>
          <w:bCs/>
          <w:kern w:val="1"/>
          <w:sz w:val="24"/>
          <w:szCs w:val="24"/>
          <w:lang w:eastAsia="ar-SA"/>
        </w:rPr>
        <w:t xml:space="preserve">Извршилац </w:t>
      </w:r>
      <w:r w:rsidRPr="00B6778E">
        <w:rPr>
          <w:rFonts w:ascii="Times New Roman" w:eastAsia="Calibri" w:hAnsi="Times New Roman"/>
          <w:kern w:val="1"/>
          <w:sz w:val="24"/>
          <w:szCs w:val="24"/>
          <w:lang w:eastAsia="ar-SA"/>
        </w:rPr>
        <w:t xml:space="preserve">). </w:t>
      </w:r>
    </w:p>
    <w:p w14:paraId="2ADBAE73"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p>
    <w:p w14:paraId="48C03AAF"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Опционо </w:t>
      </w:r>
      <w:r w:rsidRPr="00B6778E">
        <w:rPr>
          <w:rFonts w:ascii="Times New Roman" w:hAnsi="Times New Roman"/>
          <w:color w:val="000000"/>
          <w:sz w:val="24"/>
          <w:szCs w:val="24"/>
          <w:lang w:val="sr-Latn-CS" w:eastAsia="sr-Latn-CS"/>
        </w:rPr>
        <w:t xml:space="preserve">(понуђачи из групе понуђача или подизвођачи): </w:t>
      </w:r>
    </w:p>
    <w:p w14:paraId="11981B4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_________________________________________________________________________ </w:t>
      </w:r>
    </w:p>
    <w:p w14:paraId="135C16A4"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4EDD57DC"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_________________________________________________________________________</w:t>
      </w:r>
    </w:p>
    <w:p w14:paraId="1C807B4D"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color w:val="000000"/>
          <w:sz w:val="24"/>
          <w:szCs w:val="24"/>
          <w:lang w:val="sr-Latn-CS" w:eastAsia="sr-Latn-CS"/>
        </w:rPr>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14:paraId="0806ED6D"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0CCF27C5" w14:textId="77777777" w:rsidR="00B6778E" w:rsidRPr="00B6778E" w:rsidRDefault="00B6778E" w:rsidP="00B6778E">
      <w:pPr>
        <w:autoSpaceDE w:val="0"/>
        <w:autoSpaceDN w:val="0"/>
        <w:adjustRightInd w:val="0"/>
        <w:spacing w:after="0" w:line="240" w:lineRule="auto"/>
        <w:jc w:val="both"/>
        <w:rPr>
          <w:rFonts w:ascii="Times New Roman" w:hAnsi="Times New Roman"/>
          <w:color w:val="000000"/>
          <w:sz w:val="24"/>
          <w:szCs w:val="24"/>
          <w:lang w:val="sr-Latn-CS" w:eastAsia="sr-Latn-CS"/>
        </w:rPr>
      </w:pPr>
      <w:r w:rsidRPr="00B6778E">
        <w:rPr>
          <w:rFonts w:ascii="Times New Roman" w:hAnsi="Times New Roman"/>
          <w:b/>
          <w:bCs/>
          <w:color w:val="000000"/>
          <w:sz w:val="24"/>
          <w:szCs w:val="24"/>
          <w:lang w:val="sr-Latn-CS" w:eastAsia="sr-Latn-CS"/>
        </w:rPr>
        <w:t xml:space="preserve">Уговорне стране сагласно констатују: </w:t>
      </w:r>
    </w:p>
    <w:p w14:paraId="02357AC0"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ru-RU" w:eastAsia="ar-SA"/>
        </w:rPr>
      </w:pPr>
    </w:p>
    <w:p w14:paraId="58B2C47B" w14:textId="77777777" w:rsidR="00B6778E" w:rsidRPr="00B6778E" w:rsidRDefault="00B6778E" w:rsidP="00B6778E">
      <w:pPr>
        <w:tabs>
          <w:tab w:val="left" w:pos="720"/>
        </w:tabs>
        <w:suppressAutoHyphens/>
        <w:spacing w:after="0" w:line="240" w:lineRule="auto"/>
        <w:jc w:val="both"/>
        <w:rPr>
          <w:rFonts w:ascii="Times New Roman" w:eastAsia="Calibri" w:hAnsi="Times New Roman"/>
          <w:color w:val="000000"/>
          <w:kern w:val="1"/>
          <w:sz w:val="24"/>
          <w:szCs w:val="24"/>
          <w:lang w:eastAsia="ar-SA"/>
        </w:rPr>
      </w:pPr>
      <w:r w:rsidRPr="00B6778E">
        <w:rPr>
          <w:rFonts w:ascii="Times New Roman" w:eastAsia="Calibri" w:hAnsi="Times New Roman"/>
          <w:kern w:val="1"/>
          <w:sz w:val="24"/>
          <w:szCs w:val="24"/>
          <w:lang w:val="sr-Cyrl-CS" w:eastAsia="ar-SA"/>
        </w:rPr>
        <w:t>-  да је</w:t>
      </w: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Наручилац</w:t>
      </w:r>
      <w:r w:rsidRPr="00B6778E">
        <w:rPr>
          <w:rFonts w:ascii="Times New Roman" w:eastAsia="Calibri" w:hAnsi="Times New Roman"/>
          <w:kern w:val="1"/>
          <w:sz w:val="24"/>
          <w:szCs w:val="24"/>
          <w:lang w:eastAsia="ar-SA"/>
        </w:rPr>
        <w:t xml:space="preserve"> је, на основу члана 32. Закона о јавним набавкама („Службени гласник РС,” бр. 124/12, 14/15 и 68/15</w:t>
      </w:r>
      <w:r w:rsidRPr="00B6778E">
        <w:rPr>
          <w:rFonts w:ascii="Times New Roman" w:eastAsia="Calibri" w:hAnsi="Times New Roman"/>
          <w:kern w:val="1"/>
          <w:sz w:val="24"/>
          <w:szCs w:val="24"/>
          <w:lang w:val="sr-Cyrl-CS" w:eastAsia="ar-SA"/>
        </w:rPr>
        <w:t xml:space="preserve"> у даљем тексту:</w:t>
      </w:r>
      <w:r w:rsidRPr="00B6778E">
        <w:rPr>
          <w:rFonts w:ascii="Times New Roman" w:eastAsia="Calibri" w:hAnsi="Times New Roman"/>
          <w:kern w:val="1"/>
          <w:sz w:val="24"/>
          <w:szCs w:val="24"/>
          <w:lang w:val="sr-Latn-CS" w:eastAsia="ar-SA"/>
        </w:rPr>
        <w:t xml:space="preserve"> </w:t>
      </w:r>
      <w:r w:rsidRPr="00B6778E">
        <w:rPr>
          <w:rFonts w:ascii="Times New Roman" w:eastAsia="Calibri" w:hAnsi="Times New Roman"/>
          <w:kern w:val="1"/>
          <w:sz w:val="24"/>
          <w:szCs w:val="24"/>
          <w:lang w:val="sr-Cyrl-CS" w:eastAsia="ar-SA"/>
        </w:rPr>
        <w:t>ЗЈН</w:t>
      </w:r>
      <w:r w:rsidRPr="00B6778E">
        <w:rPr>
          <w:rFonts w:ascii="Times New Roman" w:eastAsia="Calibri" w:hAnsi="Times New Roman"/>
          <w:kern w:val="1"/>
          <w:sz w:val="24"/>
          <w:szCs w:val="24"/>
          <w:lang w:eastAsia="ar-SA"/>
        </w:rPr>
        <w:t xml:space="preserve">) и Одлуке о покретању поступка јавне набавке број: </w:t>
      </w:r>
      <w:r w:rsidRPr="00B6778E">
        <w:rPr>
          <w:rFonts w:ascii="Times New Roman" w:eastAsia="MS Mincho" w:hAnsi="Times New Roman"/>
          <w:kern w:val="1"/>
          <w:sz w:val="24"/>
          <w:szCs w:val="24"/>
          <w:lang w:val="en-GB" w:eastAsia="ar-SA"/>
        </w:rPr>
        <w:t>404-02-</w:t>
      </w:r>
      <w:r w:rsidRPr="00B6778E">
        <w:rPr>
          <w:rFonts w:ascii="Times New Roman" w:eastAsia="MS Mincho" w:hAnsi="Times New Roman"/>
          <w:kern w:val="1"/>
          <w:sz w:val="24"/>
          <w:szCs w:val="24"/>
          <w:lang w:val="sr-Cyrl-CS" w:eastAsia="ar-SA"/>
        </w:rPr>
        <w:t>8/</w:t>
      </w:r>
      <w:r w:rsidRPr="00B6778E">
        <w:rPr>
          <w:rFonts w:ascii="Times New Roman" w:eastAsia="MS Mincho" w:hAnsi="Times New Roman"/>
          <w:kern w:val="1"/>
          <w:sz w:val="24"/>
          <w:szCs w:val="24"/>
          <w:lang w:val="en-GB" w:eastAsia="ar-SA"/>
        </w:rPr>
        <w:t>20</w:t>
      </w:r>
      <w:r w:rsidRPr="00B6778E">
        <w:rPr>
          <w:rFonts w:ascii="Times New Roman" w:eastAsia="MS Mincho" w:hAnsi="Times New Roman"/>
          <w:kern w:val="1"/>
          <w:sz w:val="24"/>
          <w:szCs w:val="24"/>
          <w:lang w:val="sr-Cyrl-CS" w:eastAsia="ar-SA"/>
        </w:rPr>
        <w:t>20</w:t>
      </w:r>
      <w:r w:rsidRPr="00B6778E">
        <w:rPr>
          <w:rFonts w:ascii="Times New Roman" w:eastAsia="MS Mincho" w:hAnsi="Times New Roman"/>
          <w:kern w:val="1"/>
          <w:sz w:val="24"/>
          <w:szCs w:val="24"/>
          <w:lang w:val="en-GB" w:eastAsia="ar-SA"/>
        </w:rPr>
        <w:t>-02</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од</w:t>
      </w:r>
      <w:r w:rsidRPr="00B6778E">
        <w:rPr>
          <w:rFonts w:ascii="Times New Roman" w:eastAsia="Calibri" w:hAnsi="Times New Roman"/>
          <w:kern w:val="1"/>
          <w:sz w:val="24"/>
          <w:szCs w:val="24"/>
          <w:lang w:val="sr-Latn-CS" w:eastAsia="ar-SA"/>
        </w:rPr>
        <w:t xml:space="preserve"> 1</w:t>
      </w:r>
      <w:r w:rsidRPr="00B6778E">
        <w:rPr>
          <w:rFonts w:ascii="Times New Roman" w:eastAsia="Calibri" w:hAnsi="Times New Roman"/>
          <w:kern w:val="1"/>
          <w:sz w:val="24"/>
          <w:szCs w:val="24"/>
          <w:lang w:val="sr-Cyrl-CS" w:eastAsia="ar-SA"/>
        </w:rPr>
        <w:t>7</w:t>
      </w:r>
      <w:r w:rsidRPr="00B6778E">
        <w:rPr>
          <w:rFonts w:ascii="Times New Roman" w:eastAsia="Calibri" w:hAnsi="Times New Roman"/>
          <w:kern w:val="1"/>
          <w:sz w:val="24"/>
          <w:szCs w:val="24"/>
          <w:lang w:val="sr-Latn-CS" w:eastAsia="ar-SA"/>
        </w:rPr>
        <w:t>.01.2020</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године, спровео отворени поступак јавне </w:t>
      </w:r>
      <w:r w:rsidRPr="00B6778E">
        <w:rPr>
          <w:rFonts w:ascii="Times New Roman" w:eastAsia="Calibri" w:hAnsi="Times New Roman"/>
          <w:kern w:val="1"/>
          <w:sz w:val="24"/>
          <w:szCs w:val="24"/>
          <w:lang w:eastAsia="ar-SA"/>
        </w:rPr>
        <w:lastRenderedPageBreak/>
        <w:t>набавке</w:t>
      </w:r>
      <w:r w:rsidRPr="00B6778E">
        <w:rPr>
          <w:rFonts w:ascii="Times New Roman" w:eastAsia="Calibri" w:hAnsi="Times New Roman"/>
          <w:kern w:val="1"/>
          <w:sz w:val="24"/>
          <w:szCs w:val="24"/>
          <w:lang w:val="sr-Cyrl-CS" w:eastAsia="ar-SA"/>
        </w:rPr>
        <w:t xml:space="preserve"> број 05/2020 </w:t>
      </w:r>
      <w:r w:rsidRPr="00B6778E">
        <w:rPr>
          <w:rFonts w:ascii="Times New Roman" w:eastAsia="Calibri" w:hAnsi="Times New Roman"/>
          <w:kern w:val="1"/>
          <w:sz w:val="24"/>
          <w:szCs w:val="24"/>
          <w:lang w:eastAsia="ar-SA"/>
        </w:rPr>
        <w:t xml:space="preserve">чији је предмет </w:t>
      </w:r>
      <w:r w:rsidRPr="00B6778E">
        <w:rPr>
          <w:rFonts w:ascii="Times New Roman" w:eastAsia="Calibri" w:hAnsi="Times New Roman"/>
          <w:kern w:val="1"/>
          <w:sz w:val="24"/>
          <w:szCs w:val="24"/>
          <w:lang w:val="sr-Cyrl-RS" w:eastAsia="ar-SA"/>
        </w:rPr>
        <w:t xml:space="preserve">набавке </w:t>
      </w:r>
      <w:r w:rsidRPr="00B6778E">
        <w:rPr>
          <w:rFonts w:ascii="Times New Roman" w:eastAsia="Calibri" w:hAnsi="Times New Roman"/>
          <w:color w:val="000000"/>
          <w:kern w:val="1"/>
          <w:sz w:val="24"/>
          <w:szCs w:val="24"/>
          <w:lang w:eastAsia="ar-SA"/>
        </w:rPr>
        <w:t>Услуга рушења (извршење решења Републичких грађевинских инспектора)</w:t>
      </w:r>
      <w:r w:rsidRPr="00B6778E">
        <w:rPr>
          <w:rFonts w:ascii="Times New Roman" w:eastAsia="Calibri" w:hAnsi="Times New Roman"/>
          <w:color w:val="000000"/>
          <w:kern w:val="1"/>
          <w:sz w:val="24"/>
          <w:szCs w:val="24"/>
          <w:lang w:val="sr-Cyrl-CS" w:eastAsia="ar-SA"/>
        </w:rPr>
        <w:t>, са циљем закључивања оквирног споразума са једним понуђачем на две године</w:t>
      </w:r>
      <w:r w:rsidRPr="00B6778E">
        <w:rPr>
          <w:rFonts w:ascii="Times New Roman" w:eastAsia="Calibri" w:hAnsi="Times New Roman"/>
          <w:color w:val="000000"/>
          <w:kern w:val="1"/>
          <w:sz w:val="24"/>
          <w:szCs w:val="24"/>
          <w:lang w:eastAsia="ar-SA"/>
        </w:rPr>
        <w:t>;</w:t>
      </w:r>
    </w:p>
    <w:p w14:paraId="5D288D62" w14:textId="77777777" w:rsidR="00B6778E" w:rsidRPr="00B6778E" w:rsidRDefault="00B6778E" w:rsidP="00B6778E">
      <w:pPr>
        <w:tabs>
          <w:tab w:val="left" w:pos="720"/>
        </w:tabs>
        <w:suppressAutoHyphens/>
        <w:spacing w:after="0" w:line="240" w:lineRule="auto"/>
        <w:jc w:val="both"/>
        <w:rPr>
          <w:rFonts w:ascii="Times New Roman" w:eastAsia="Calibri" w:hAnsi="Times New Roman"/>
          <w:kern w:val="1"/>
          <w:sz w:val="24"/>
          <w:szCs w:val="24"/>
          <w:lang w:eastAsia="ar-SA"/>
        </w:rPr>
      </w:pPr>
    </w:p>
    <w:p w14:paraId="77C4CC41"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kern w:val="1"/>
          <w:sz w:val="24"/>
          <w:szCs w:val="24"/>
          <w:lang w:val="sr-Cyrl-CS" w:eastAsia="sr-Latn-CS"/>
        </w:rPr>
      </w:pPr>
      <w:r w:rsidRPr="00B6778E">
        <w:rPr>
          <w:rFonts w:ascii="Times New Roman" w:eastAsia="Calibri" w:hAnsi="Times New Roman"/>
          <w:kern w:val="1"/>
          <w:sz w:val="24"/>
          <w:szCs w:val="24"/>
          <w:lang w:eastAsia="ar-SA"/>
        </w:rPr>
        <w:t xml:space="preserve">- </w:t>
      </w:r>
      <w:r w:rsidRPr="00B6778E">
        <w:rPr>
          <w:rFonts w:ascii="Times New Roman" w:eastAsia="Calibri" w:hAnsi="Times New Roman"/>
          <w:bCs/>
          <w:kern w:val="1"/>
          <w:sz w:val="24"/>
          <w:szCs w:val="24"/>
          <w:lang w:val="sr-Cyrl-CS" w:eastAsia="sr-Latn-CS"/>
        </w:rPr>
        <w:t>да је</w:t>
      </w:r>
      <w:r w:rsidRPr="00B6778E">
        <w:rPr>
          <w:rFonts w:ascii="Times New Roman" w:eastAsia="Calibri" w:hAnsi="Times New Roman"/>
          <w:b/>
          <w:bCs/>
          <w:kern w:val="1"/>
          <w:sz w:val="24"/>
          <w:szCs w:val="24"/>
          <w:lang w:val="sr-Cyrl-CS" w:eastAsia="sr-Latn-CS"/>
        </w:rPr>
        <w:t xml:space="preserve">  </w:t>
      </w:r>
      <w:r w:rsidRPr="00B6778E">
        <w:rPr>
          <w:rFonts w:ascii="Times New Roman" w:hAnsi="Times New Roman"/>
          <w:b/>
          <w:color w:val="000000"/>
          <w:sz w:val="24"/>
          <w:szCs w:val="24"/>
          <w:lang w:val="sr-Cyrl-CS"/>
        </w:rPr>
        <w:t xml:space="preserve">Пружалац услуге </w:t>
      </w:r>
      <w:r w:rsidRPr="00B6778E">
        <w:rPr>
          <w:rFonts w:ascii="Times New Roman" w:eastAsia="Calibri" w:hAnsi="Times New Roman"/>
          <w:kern w:val="1"/>
          <w:sz w:val="24"/>
          <w:szCs w:val="24"/>
          <w:lang w:val="sr-Latn-CS" w:eastAsia="sr-Latn-CS"/>
        </w:rPr>
        <w:t>доставио понуду број</w:t>
      </w:r>
      <w:r w:rsidRPr="00B6778E">
        <w:rPr>
          <w:rFonts w:ascii="Times New Roman" w:eastAsia="Calibri" w:hAnsi="Times New Roman"/>
          <w:kern w:val="1"/>
          <w:sz w:val="24"/>
          <w:szCs w:val="24"/>
          <w:lang w:val="sr-Cyrl-CS" w:eastAsia="sr-Latn-CS"/>
        </w:rPr>
        <w:t>___________</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 xml:space="preserve">____________      </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CS" w:eastAsia="sr-Latn-CS"/>
        </w:rPr>
        <w:t xml:space="preserve">године, заведено код Наручиоца под бројем ___________ од________________   године, </w:t>
      </w:r>
      <w:r w:rsidRPr="00B6778E">
        <w:rPr>
          <w:rFonts w:ascii="Times New Roman" w:eastAsia="Calibri" w:hAnsi="Times New Roman"/>
          <w:kern w:val="1"/>
          <w:sz w:val="24"/>
          <w:szCs w:val="24"/>
          <w:lang w:eastAsia="sr-Latn-CS"/>
        </w:rPr>
        <w:t>која се налази у прилогу уговора и саставни је део уговора</w:t>
      </w:r>
      <w:r w:rsidRPr="00B6778E">
        <w:rPr>
          <w:rFonts w:ascii="Times New Roman" w:eastAsia="Calibri" w:hAnsi="Times New Roman"/>
          <w:kern w:val="1"/>
          <w:sz w:val="24"/>
          <w:szCs w:val="24"/>
          <w:lang w:val="sr-Cyrl-CS" w:eastAsia="sr-Latn-CS"/>
        </w:rPr>
        <w:t>;</w:t>
      </w:r>
    </w:p>
    <w:p w14:paraId="53DCC9C8" w14:textId="77777777" w:rsidR="00B6778E" w:rsidRPr="00B6778E" w:rsidRDefault="00B6778E" w:rsidP="00B6778E">
      <w:pPr>
        <w:tabs>
          <w:tab w:val="left" w:pos="720"/>
        </w:tabs>
        <w:suppressAutoHyphens/>
        <w:autoSpaceDE w:val="0"/>
        <w:autoSpaceDN w:val="0"/>
        <w:adjustRightInd w:val="0"/>
        <w:spacing w:after="0" w:line="240" w:lineRule="auto"/>
        <w:jc w:val="both"/>
        <w:rPr>
          <w:rFonts w:ascii="Times New Roman" w:eastAsia="Calibri" w:hAnsi="Times New Roman"/>
          <w:i/>
          <w:kern w:val="1"/>
          <w:sz w:val="24"/>
          <w:szCs w:val="24"/>
          <w:lang w:val="sr-Cyrl-CS" w:eastAsia="ar-SA"/>
        </w:rPr>
      </w:pPr>
    </w:p>
    <w:p w14:paraId="5835D459" w14:textId="77777777"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r w:rsidRPr="00B6778E">
        <w:rPr>
          <w:rFonts w:ascii="Times New Roman" w:eastAsia="Calibri" w:hAnsi="Times New Roman"/>
          <w:kern w:val="1"/>
          <w:sz w:val="24"/>
          <w:szCs w:val="24"/>
          <w:lang w:val="sr-Cyrl-CS" w:eastAsia="sr-Latn-CS"/>
        </w:rPr>
        <w:t>- да је</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b/>
          <w:bCs/>
          <w:kern w:val="1"/>
          <w:sz w:val="24"/>
          <w:szCs w:val="24"/>
          <w:lang w:val="sr-Latn-CS" w:eastAsia="sr-Latn-CS"/>
        </w:rPr>
        <w:t>Наручилац</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RS" w:eastAsia="sr-Latn-CS"/>
        </w:rPr>
        <w:t>у складу са чланом 107. став 3. и члан 108. ЗЈН, на основу понуде   Извршиоца услуге и</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kern w:val="1"/>
          <w:sz w:val="24"/>
          <w:szCs w:val="24"/>
          <w:lang w:val="sr-Cyrl-RS" w:eastAsia="sr-Latn-CS"/>
        </w:rPr>
        <w:t>О</w:t>
      </w:r>
      <w:r w:rsidRPr="00B6778E">
        <w:rPr>
          <w:rFonts w:ascii="Times New Roman" w:eastAsia="Calibri" w:hAnsi="Times New Roman"/>
          <w:kern w:val="1"/>
          <w:sz w:val="24"/>
          <w:szCs w:val="24"/>
          <w:lang w:val="sr-Latn-CS" w:eastAsia="sr-Latn-CS"/>
        </w:rPr>
        <w:t>длук</w:t>
      </w:r>
      <w:r w:rsidRPr="00B6778E">
        <w:rPr>
          <w:rFonts w:ascii="Times New Roman" w:eastAsia="Calibri" w:hAnsi="Times New Roman"/>
          <w:kern w:val="1"/>
          <w:sz w:val="24"/>
          <w:szCs w:val="24"/>
          <w:lang w:val="sr-Cyrl-RS" w:eastAsia="sr-Latn-CS"/>
        </w:rPr>
        <w:t>е</w:t>
      </w:r>
      <w:r w:rsidRPr="00B6778E">
        <w:rPr>
          <w:rFonts w:ascii="Times New Roman" w:eastAsia="Calibri" w:hAnsi="Times New Roman"/>
          <w:kern w:val="1"/>
          <w:sz w:val="24"/>
          <w:szCs w:val="24"/>
          <w:lang w:val="sr-Latn-CS" w:eastAsia="sr-Latn-CS"/>
        </w:rPr>
        <w:t xml:space="preserve"> о додели </w:t>
      </w:r>
      <w:r w:rsidRPr="00B6778E">
        <w:rPr>
          <w:rFonts w:ascii="Times New Roman" w:eastAsia="Calibri" w:hAnsi="Times New Roman"/>
          <w:kern w:val="1"/>
          <w:sz w:val="24"/>
          <w:szCs w:val="24"/>
          <w:lang w:val="sr-Cyrl-CS" w:eastAsia="sr-Latn-CS"/>
        </w:rPr>
        <w:t>оквирног споразума</w:t>
      </w:r>
      <w:r w:rsidRPr="00B6778E">
        <w:rPr>
          <w:rFonts w:ascii="Times New Roman" w:eastAsia="Calibri" w:hAnsi="Times New Roman"/>
          <w:kern w:val="1"/>
          <w:sz w:val="24"/>
          <w:szCs w:val="24"/>
          <w:lang w:val="sr-Latn-CS" w:eastAsia="sr-Latn-CS"/>
        </w:rPr>
        <w:t xml:space="preserve"> број</w:t>
      </w:r>
      <w:r w:rsidRPr="00B6778E">
        <w:rPr>
          <w:rFonts w:ascii="Times New Roman" w:eastAsia="Calibri" w:hAnsi="Times New Roman"/>
          <w:kern w:val="1"/>
          <w:sz w:val="24"/>
          <w:szCs w:val="24"/>
          <w:lang w:val="sr-Cyrl-CS" w:eastAsia="sr-Latn-CS"/>
        </w:rPr>
        <w:t xml:space="preserve"> ______________ </w:t>
      </w:r>
      <w:r w:rsidRPr="00B6778E">
        <w:rPr>
          <w:rFonts w:ascii="Times New Roman" w:eastAsia="Calibri" w:hAnsi="Times New Roman"/>
          <w:kern w:val="1"/>
          <w:sz w:val="24"/>
          <w:szCs w:val="24"/>
          <w:lang w:val="sr-Latn-CS" w:eastAsia="sr-Latn-CS"/>
        </w:rPr>
        <w:t xml:space="preserve">од </w:t>
      </w:r>
      <w:r w:rsidRPr="00B6778E">
        <w:rPr>
          <w:rFonts w:ascii="Times New Roman" w:eastAsia="Calibri" w:hAnsi="Times New Roman"/>
          <w:kern w:val="1"/>
          <w:sz w:val="24"/>
          <w:szCs w:val="24"/>
          <w:lang w:val="sr-Cyrl-CS" w:eastAsia="sr-Latn-CS"/>
        </w:rPr>
        <w:t>____________</w:t>
      </w:r>
      <w:r w:rsidRPr="00B6778E">
        <w:rPr>
          <w:rFonts w:ascii="Times New Roman" w:eastAsia="Calibri" w:hAnsi="Times New Roman"/>
          <w:kern w:val="1"/>
          <w:sz w:val="24"/>
          <w:szCs w:val="24"/>
          <w:lang w:val="sr-Latn-CS" w:eastAsia="sr-Latn-CS"/>
        </w:rPr>
        <w:t>. године, изабрао</w:t>
      </w:r>
      <w:r w:rsidRPr="00B6778E">
        <w:rPr>
          <w:rFonts w:ascii="Times New Roman" w:eastAsia="Calibri" w:hAnsi="Times New Roman"/>
          <w:kern w:val="1"/>
          <w:sz w:val="24"/>
          <w:szCs w:val="24"/>
          <w:lang w:val="sr-Cyrl-RS" w:eastAsia="sr-Latn-CS"/>
        </w:rPr>
        <w:t xml:space="preserve"> понуду</w:t>
      </w:r>
      <w:r w:rsidRPr="00B6778E">
        <w:rPr>
          <w:rFonts w:ascii="Times New Roman" w:eastAsia="Calibri" w:hAnsi="Times New Roman"/>
          <w:kern w:val="1"/>
          <w:sz w:val="24"/>
          <w:szCs w:val="24"/>
          <w:lang w:val="sr-Latn-CS" w:eastAsia="sr-Latn-CS"/>
        </w:rPr>
        <w:t xml:space="preserve"> </w:t>
      </w:r>
      <w:r w:rsidRPr="00B6778E">
        <w:rPr>
          <w:rFonts w:ascii="Times New Roman" w:eastAsia="Calibri" w:hAnsi="Times New Roman"/>
          <w:b/>
          <w:kern w:val="1"/>
          <w:sz w:val="24"/>
          <w:szCs w:val="24"/>
          <w:lang w:val="sr-Cyrl-RS" w:eastAsia="sr-Latn-CS"/>
        </w:rPr>
        <w:t>Извршиоца као најповољнију</w:t>
      </w:r>
      <w:r w:rsidRPr="00B6778E">
        <w:rPr>
          <w:rFonts w:ascii="Times New Roman" w:eastAsia="Calibri" w:hAnsi="Times New Roman"/>
          <w:kern w:val="1"/>
          <w:sz w:val="24"/>
          <w:szCs w:val="24"/>
          <w:lang w:val="sr-Cyrl-RS" w:eastAsia="sr-Latn-CS"/>
        </w:rPr>
        <w:t>, за набавку</w:t>
      </w:r>
      <w:r w:rsidRPr="00B6778E">
        <w:rPr>
          <w:rFonts w:ascii="Times New Roman" w:eastAsia="Calibri" w:hAnsi="Times New Roman"/>
          <w:b/>
          <w:kern w:val="1"/>
          <w:sz w:val="24"/>
          <w:szCs w:val="24"/>
          <w:lang w:eastAsia="ar-SA"/>
        </w:rPr>
        <w:t xml:space="preserve"> </w:t>
      </w:r>
      <w:r w:rsidRPr="00B6778E">
        <w:rPr>
          <w:rFonts w:ascii="Times New Roman" w:eastAsia="Calibri" w:hAnsi="Times New Roman"/>
          <w:color w:val="000000"/>
          <w:kern w:val="1"/>
          <w:sz w:val="24"/>
          <w:szCs w:val="24"/>
          <w:lang w:eastAsia="ar-SA"/>
        </w:rPr>
        <w:t>Услуге рушења (извршење решења Републичких грађевинских инспектора</w:t>
      </w:r>
      <w:r w:rsidRPr="00B6778E">
        <w:rPr>
          <w:rFonts w:ascii="Times New Roman" w:eastAsia="Calibri" w:hAnsi="Times New Roman"/>
          <w:color w:val="000000"/>
          <w:kern w:val="1"/>
          <w:sz w:val="24"/>
          <w:szCs w:val="24"/>
          <w:lang w:val="sr-Cyrl-CS" w:eastAsia="ar-SA"/>
        </w:rPr>
        <w:t>)</w:t>
      </w:r>
      <w:r w:rsidRPr="00B6778E">
        <w:rPr>
          <w:rFonts w:ascii="Times New Roman" w:eastAsia="Calibri" w:hAnsi="Times New Roman"/>
          <w:color w:val="000000"/>
          <w:kern w:val="1"/>
          <w:sz w:val="24"/>
          <w:szCs w:val="24"/>
          <w:lang w:eastAsia="ar-SA"/>
        </w:rPr>
        <w:t>;</w:t>
      </w:r>
      <w:r w:rsidRPr="00B6778E">
        <w:rPr>
          <w:rFonts w:ascii="Times New Roman" w:eastAsia="Calibri" w:hAnsi="Times New Roman"/>
          <w:i/>
          <w:kern w:val="1"/>
          <w:sz w:val="24"/>
          <w:szCs w:val="24"/>
          <w:lang w:val="sr-Cyrl-CS" w:eastAsia="ar-SA"/>
        </w:rPr>
        <w:t xml:space="preserve"> (Попуњава Наручилац)</w:t>
      </w:r>
    </w:p>
    <w:p w14:paraId="24203A3E" w14:textId="77777777"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p>
    <w:p w14:paraId="0367232F" w14:textId="77777777" w:rsidR="00B6778E" w:rsidRPr="00B6778E" w:rsidRDefault="00B6778E" w:rsidP="00B6778E">
      <w:pPr>
        <w:tabs>
          <w:tab w:val="center" w:pos="4536"/>
          <w:tab w:val="right" w:pos="9072"/>
          <w:tab w:val="left" w:pos="9360"/>
        </w:tabs>
        <w:autoSpaceDN w:val="0"/>
        <w:spacing w:after="0" w:line="240" w:lineRule="auto"/>
        <w:ind w:right="44"/>
        <w:jc w:val="both"/>
        <w:rPr>
          <w:rFonts w:ascii="Times New Roman" w:hAnsi="Times New Roman"/>
          <w:sz w:val="24"/>
          <w:szCs w:val="24"/>
          <w:lang w:val="sr-Cyrl-CS"/>
        </w:rPr>
      </w:pPr>
      <w:r w:rsidRPr="00B6778E">
        <w:rPr>
          <w:rFonts w:ascii="Times New Roman" w:eastAsia="Calibri" w:hAnsi="Times New Roman"/>
          <w:i/>
          <w:kern w:val="1"/>
          <w:sz w:val="24"/>
          <w:szCs w:val="24"/>
          <w:lang w:val="sr-Cyrl-CS" w:eastAsia="ar-SA"/>
        </w:rPr>
        <w:t xml:space="preserve">- </w:t>
      </w:r>
      <w:r w:rsidRPr="00B6778E">
        <w:rPr>
          <w:rFonts w:ascii="Times New Roman" w:hAnsi="Times New Roman"/>
          <w:sz w:val="24"/>
          <w:szCs w:val="24"/>
          <w:lang w:val="sr-Cyrl-CS"/>
        </w:rPr>
        <w:t>да је Наручилац закључио оквирни споразум број _____________ дана _______2020. године, и упутио позив за закључење уговора на основу којег се закључује овај уговор.</w:t>
      </w:r>
    </w:p>
    <w:p w14:paraId="26BD8091" w14:textId="77777777" w:rsidR="00B6778E" w:rsidRPr="00B6778E" w:rsidRDefault="00B6778E" w:rsidP="00B6778E">
      <w:pPr>
        <w:tabs>
          <w:tab w:val="left" w:pos="720"/>
        </w:tabs>
        <w:suppressAutoHyphens/>
        <w:spacing w:after="0" w:line="240" w:lineRule="auto"/>
        <w:jc w:val="both"/>
        <w:rPr>
          <w:rFonts w:ascii="Times New Roman" w:eastAsia="Calibri" w:hAnsi="Times New Roman"/>
          <w:i/>
          <w:kern w:val="1"/>
          <w:sz w:val="24"/>
          <w:szCs w:val="24"/>
          <w:lang w:val="sr-Cyrl-CS" w:eastAsia="ar-SA"/>
        </w:rPr>
      </w:pPr>
    </w:p>
    <w:p w14:paraId="4EFA00E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eastAsia="ar-SA"/>
        </w:rPr>
      </w:pPr>
    </w:p>
    <w:p w14:paraId="6800BF8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ПРЕДМЕТ УГОВОРА </w:t>
      </w:r>
    </w:p>
    <w:p w14:paraId="7FBFBD28"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79C8AD0D" w14:textId="77777777" w:rsidR="00B6778E" w:rsidRPr="00B6778E" w:rsidRDefault="00B6778E" w:rsidP="00B6778E">
      <w:pPr>
        <w:suppressAutoHyphens/>
        <w:autoSpaceDE w:val="0"/>
        <w:autoSpaceDN w:val="0"/>
        <w:adjustRightInd w:val="0"/>
        <w:spacing w:after="0" w:line="240" w:lineRule="auto"/>
        <w:ind w:right="14"/>
        <w:jc w:val="center"/>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val="sr-Cyrl-CS" w:eastAsia="ar-SA"/>
        </w:rPr>
        <w:t>Члан 1.</w:t>
      </w:r>
    </w:p>
    <w:p w14:paraId="22A3BFF0" w14:textId="77777777" w:rsidR="00B6778E" w:rsidRPr="00B6778E" w:rsidRDefault="00B6778E" w:rsidP="00B6778E">
      <w:pPr>
        <w:suppressAutoHyphens/>
        <w:autoSpaceDE w:val="0"/>
        <w:autoSpaceDN w:val="0"/>
        <w:adjustRightInd w:val="0"/>
        <w:spacing w:after="0" w:line="240" w:lineRule="auto"/>
        <w:ind w:right="14"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Предмет овог уговора су услуге рушења</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(извршење решења Републичких грађевинских</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инспектора</w:t>
      </w:r>
      <w:r w:rsidRPr="00B6778E">
        <w:rPr>
          <w:rFonts w:ascii="Times New Roman" w:eastAsia="Calibri" w:hAnsi="Times New Roman"/>
          <w:b/>
          <w:kern w:val="1"/>
          <w:sz w:val="24"/>
          <w:szCs w:val="24"/>
          <w:lang w:val="sr-Cyrl-CS" w:eastAsia="ar-SA"/>
        </w:rPr>
        <w:t>)</w:t>
      </w:r>
      <w:r w:rsidRPr="00B6778E">
        <w:rPr>
          <w:rFonts w:ascii="Times New Roman" w:eastAsia="Calibri" w:hAnsi="Times New Roman"/>
          <w:kern w:val="1"/>
          <w:sz w:val="24"/>
          <w:szCs w:val="24"/>
          <w:lang w:val="sr-Cyrl-CS" w:eastAsia="ar-SA"/>
        </w:rPr>
        <w:t>,</w:t>
      </w:r>
      <w:r w:rsidRPr="00B6778E">
        <w:rPr>
          <w:rFonts w:ascii="Times New Roman" w:eastAsia="Calibri" w:hAnsi="Times New Roman"/>
          <w:b/>
          <w:bCs/>
          <w:kern w:val="1"/>
          <w:sz w:val="24"/>
          <w:szCs w:val="24"/>
          <w:lang w:eastAsia="ar-SA"/>
        </w:rPr>
        <w:t xml:space="preserve"> </w:t>
      </w:r>
      <w:r w:rsidRPr="00B6778E">
        <w:rPr>
          <w:rFonts w:ascii="Times New Roman" w:eastAsia="Calibri" w:hAnsi="Times New Roman"/>
          <w:kern w:val="1"/>
          <w:sz w:val="24"/>
          <w:szCs w:val="24"/>
          <w:lang w:eastAsia="ar-SA"/>
        </w:rPr>
        <w:t xml:space="preserve">коју ће </w:t>
      </w:r>
      <w:r w:rsidRPr="00B6778E">
        <w:rPr>
          <w:rFonts w:ascii="Times New Roman" w:eastAsia="Calibri" w:hAnsi="Times New Roman"/>
          <w:kern w:val="1"/>
          <w:sz w:val="24"/>
          <w:szCs w:val="24"/>
          <w:lang w:val="sr-Cyrl-CS" w:eastAsia="ar-SA"/>
        </w:rPr>
        <w:t xml:space="preserve">на основу позива </w:t>
      </w:r>
      <w:r w:rsidRPr="00B6778E">
        <w:rPr>
          <w:rFonts w:ascii="Times New Roman" w:eastAsia="Calibri" w:hAnsi="Times New Roman"/>
          <w:kern w:val="1"/>
          <w:sz w:val="24"/>
          <w:szCs w:val="24"/>
          <w:lang w:eastAsia="ar-SA"/>
        </w:rPr>
        <w:t xml:space="preserve">Наручиоца вршити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у </w:t>
      </w:r>
      <w:r w:rsidRPr="00B6778E">
        <w:rPr>
          <w:rFonts w:ascii="Times New Roman" w:eastAsia="Calibri" w:hAnsi="Times New Roman"/>
          <w:kern w:val="1"/>
          <w:sz w:val="24"/>
          <w:szCs w:val="24"/>
          <w:lang w:val="sr-Cyrl-CS" w:eastAsia="ar-SA"/>
        </w:rPr>
        <w:t>складу са условима из конкурсне документације за ЈН број 05/2020 и одредбама оквирног споразума.</w:t>
      </w:r>
    </w:p>
    <w:p w14:paraId="7F072988" w14:textId="77777777" w:rsidR="00B6778E" w:rsidRPr="00B6778E" w:rsidRDefault="00B6778E" w:rsidP="00B6778E">
      <w:pPr>
        <w:suppressAutoHyphens/>
        <w:autoSpaceDE w:val="0"/>
        <w:autoSpaceDN w:val="0"/>
        <w:adjustRightInd w:val="0"/>
        <w:spacing w:after="0" w:line="240" w:lineRule="auto"/>
        <w:ind w:right="14" w:firstLine="720"/>
        <w:jc w:val="both"/>
        <w:rPr>
          <w:rFonts w:ascii="Times New Roman" w:eastAsia="Calibri" w:hAnsi="Times New Roman"/>
          <w:kern w:val="1"/>
          <w:sz w:val="24"/>
          <w:szCs w:val="24"/>
          <w:lang w:val="sr-Cyrl-CS" w:eastAsia="ar-SA"/>
        </w:rPr>
      </w:pPr>
    </w:p>
    <w:p w14:paraId="50D15452" w14:textId="77777777" w:rsidR="00B6778E" w:rsidRPr="00B6778E" w:rsidRDefault="00B6778E" w:rsidP="00B6778E">
      <w:pPr>
        <w:suppressAutoHyphens/>
        <w:autoSpaceDE w:val="0"/>
        <w:autoSpaceDN w:val="0"/>
        <w:adjustRightInd w:val="0"/>
        <w:spacing w:after="0" w:line="240" w:lineRule="auto"/>
        <w:ind w:right="14"/>
        <w:jc w:val="both"/>
        <w:rPr>
          <w:rFonts w:ascii="Times New Roman" w:hAnsi="Times New Roman"/>
          <w:noProof/>
          <w:sz w:val="24"/>
          <w:szCs w:val="24"/>
          <w:lang w:val="sr-Cyrl-RS"/>
        </w:rPr>
      </w:pPr>
    </w:p>
    <w:p w14:paraId="099CA8D5"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ВРЕДНОСТ УГОВОРА</w:t>
      </w:r>
    </w:p>
    <w:p w14:paraId="5A059B17"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241BA58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2.</w:t>
      </w:r>
    </w:p>
    <w:p w14:paraId="53AA4CFD" w14:textId="77777777" w:rsidR="00B6778E" w:rsidRPr="00B6778E" w:rsidRDefault="00B6778E" w:rsidP="00B6778E">
      <w:pPr>
        <w:autoSpaceDE w:val="0"/>
        <w:autoSpaceDN w:val="0"/>
        <w:adjustRightInd w:val="0"/>
        <w:spacing w:after="0" w:line="240" w:lineRule="auto"/>
        <w:ind w:firstLine="720"/>
        <w:jc w:val="both"/>
        <w:rPr>
          <w:rFonts w:ascii="Times New Roman" w:eastAsia="TimesNewRomanPS-BoldMT" w:hAnsi="Times New Roman"/>
          <w:bCs/>
          <w:noProof/>
          <w:sz w:val="24"/>
          <w:szCs w:val="24"/>
          <w:lang w:val="sr-Cyrl-RS"/>
        </w:rPr>
      </w:pPr>
      <w:r w:rsidRPr="00B6778E">
        <w:rPr>
          <w:rFonts w:ascii="Times New Roman" w:eastAsia="TimesNewRomanPS-BoldMT" w:hAnsi="Times New Roman"/>
          <w:noProof/>
          <w:sz w:val="24"/>
          <w:szCs w:val="24"/>
          <w:lang w:val="sr-Cyrl-RS"/>
        </w:rPr>
        <w:t>Вредност овог уговора износи _____________ динара без обрачунатог ПДВ</w:t>
      </w:r>
      <w:r w:rsidRPr="00B6778E">
        <w:rPr>
          <w:rFonts w:ascii="Times New Roman" w:eastAsia="TimesNewRomanPS-BoldMT" w:hAnsi="Times New Roman"/>
          <w:noProof/>
          <w:sz w:val="24"/>
          <w:szCs w:val="24"/>
          <w:lang w:val="sr-Latn-CS"/>
        </w:rPr>
        <w:t>-a</w:t>
      </w:r>
      <w:r w:rsidRPr="00B6778E">
        <w:rPr>
          <w:rFonts w:ascii="Times New Roman" w:eastAsia="TimesNewRomanPS-BoldMT" w:hAnsi="Times New Roman"/>
          <w:noProof/>
          <w:sz w:val="24"/>
          <w:szCs w:val="24"/>
          <w:lang w:val="sr-Cyrl-RS"/>
        </w:rPr>
        <w:t xml:space="preserve">, односно </w:t>
      </w:r>
      <w:r w:rsidRPr="00B6778E">
        <w:rPr>
          <w:rFonts w:ascii="Times New Roman" w:eastAsia="TimesNewRomanPS-BoldMT" w:hAnsi="Times New Roman"/>
          <w:bCs/>
          <w:noProof/>
          <w:sz w:val="24"/>
          <w:szCs w:val="24"/>
          <w:lang w:val="sr-Cyrl-RS"/>
        </w:rPr>
        <w:t>__________________ динара са обрачунатим ПДВ</w:t>
      </w:r>
      <w:r w:rsidRPr="00B6778E">
        <w:rPr>
          <w:rFonts w:ascii="Times New Roman" w:eastAsia="TimesNewRomanPS-BoldMT" w:hAnsi="Times New Roman"/>
          <w:bCs/>
          <w:noProof/>
          <w:sz w:val="24"/>
          <w:szCs w:val="24"/>
          <w:lang w:val="sr-Latn-CS"/>
        </w:rPr>
        <w:t>-</w:t>
      </w:r>
      <w:r w:rsidRPr="00B6778E">
        <w:rPr>
          <w:rFonts w:ascii="Times New Roman" w:eastAsia="TimesNewRomanPS-BoldMT" w:hAnsi="Times New Roman"/>
          <w:bCs/>
          <w:noProof/>
          <w:sz w:val="24"/>
          <w:szCs w:val="24"/>
          <w:lang w:val="sr-Cyrl-CS"/>
        </w:rPr>
        <w:t>ом</w:t>
      </w:r>
      <w:r w:rsidRPr="00B6778E">
        <w:rPr>
          <w:rFonts w:ascii="Times New Roman" w:eastAsia="TimesNewRomanPS-BoldMT" w:hAnsi="Times New Roman"/>
          <w:bCs/>
          <w:noProof/>
          <w:sz w:val="24"/>
          <w:szCs w:val="24"/>
          <w:lang w:val="sr-Cyrl-RS"/>
        </w:rPr>
        <w:t>.</w:t>
      </w:r>
    </w:p>
    <w:p w14:paraId="4758660B"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kern w:val="1"/>
          <w:sz w:val="24"/>
          <w:szCs w:val="24"/>
          <w:lang w:eastAsia="ar-SA"/>
        </w:rPr>
      </w:pPr>
    </w:p>
    <w:p w14:paraId="254F8F8F" w14:textId="77777777" w:rsidR="00B6778E" w:rsidRPr="00B6778E" w:rsidRDefault="00B6778E" w:rsidP="00B6778E">
      <w:pPr>
        <w:suppressAutoHyphens/>
        <w:spacing w:after="0" w:line="240" w:lineRule="auto"/>
        <w:ind w:right="-180"/>
        <w:jc w:val="both"/>
        <w:rPr>
          <w:rFonts w:ascii="Times New Roman" w:eastAsia="Calibri" w:hAnsi="Times New Roman"/>
          <w:color w:val="FF0000"/>
          <w:kern w:val="1"/>
          <w:sz w:val="24"/>
          <w:szCs w:val="24"/>
          <w:lang w:val="sr-Cyrl-CS" w:eastAsia="ar-SA"/>
        </w:rPr>
      </w:pPr>
    </w:p>
    <w:p w14:paraId="78433970" w14:textId="77777777" w:rsidR="00B6778E" w:rsidRPr="00B6778E" w:rsidRDefault="00B6778E" w:rsidP="00B6778E">
      <w:pPr>
        <w:suppressAutoHyphens/>
        <w:autoSpaceDE w:val="0"/>
        <w:autoSpaceDN w:val="0"/>
        <w:adjustRightInd w:val="0"/>
        <w:spacing w:after="0" w:line="240" w:lineRule="auto"/>
        <w:ind w:right="14"/>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ВАЖЕЊЕ УГОВОРА </w:t>
      </w:r>
    </w:p>
    <w:p w14:paraId="45FF6B62"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3.</w:t>
      </w:r>
    </w:p>
    <w:p w14:paraId="72C76571" w14:textId="77777777" w:rsidR="00B6778E" w:rsidRPr="00B6778E" w:rsidRDefault="00B6778E" w:rsidP="00B6778E">
      <w:pPr>
        <w:spacing w:after="0" w:line="240" w:lineRule="auto"/>
        <w:ind w:firstLine="720"/>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Овај уговор се закључује на период од 12 месеци или до утрошка средстава, и ступа на снагу даном потписивања уговорних страна.</w:t>
      </w:r>
    </w:p>
    <w:p w14:paraId="668B8DE5" w14:textId="77777777" w:rsidR="00B6778E" w:rsidRPr="00B6778E" w:rsidRDefault="00B6778E" w:rsidP="00B6778E">
      <w:pPr>
        <w:suppressAutoHyphens/>
        <w:autoSpaceDE w:val="0"/>
        <w:autoSpaceDN w:val="0"/>
        <w:adjustRightInd w:val="0"/>
        <w:spacing w:after="0" w:line="240" w:lineRule="auto"/>
        <w:ind w:right="14" w:firstLine="720"/>
        <w:jc w:val="both"/>
        <w:rPr>
          <w:rFonts w:ascii="Times New Roman" w:eastAsia="Calibri" w:hAnsi="Times New Roman"/>
          <w:b/>
          <w:kern w:val="1"/>
          <w:sz w:val="24"/>
          <w:szCs w:val="24"/>
          <w:lang w:val="sr-Cyrl-CS" w:eastAsia="ar-SA"/>
        </w:rPr>
      </w:pPr>
    </w:p>
    <w:p w14:paraId="12CF6F1F" w14:textId="77777777" w:rsidR="00B6778E" w:rsidRPr="00B6778E" w:rsidRDefault="00B6778E" w:rsidP="00B6778E">
      <w:pPr>
        <w:suppressAutoHyphens/>
        <w:spacing w:after="0" w:line="240" w:lineRule="auto"/>
        <w:ind w:right="-180"/>
        <w:jc w:val="both"/>
        <w:rPr>
          <w:rFonts w:ascii="Times New Roman" w:eastAsia="Calibri" w:hAnsi="Times New Roman"/>
          <w:color w:val="FF0000"/>
          <w:kern w:val="1"/>
          <w:sz w:val="24"/>
          <w:szCs w:val="24"/>
          <w:lang w:val="sr-Cyrl-CS" w:eastAsia="ar-SA"/>
        </w:rPr>
      </w:pPr>
    </w:p>
    <w:p w14:paraId="3AE6C570" w14:textId="77777777" w:rsidR="00B6778E" w:rsidRPr="00B6778E" w:rsidRDefault="00B6778E" w:rsidP="00B6778E">
      <w:pPr>
        <w:autoSpaceDE w:val="0"/>
        <w:autoSpaceDN w:val="0"/>
        <w:adjustRightInd w:val="0"/>
        <w:spacing w:after="0" w:line="240" w:lineRule="auto"/>
        <w:jc w:val="both"/>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НАЧИН И РОК ПЛАЋАЊА</w:t>
      </w:r>
    </w:p>
    <w:p w14:paraId="423136F9" w14:textId="77777777" w:rsidR="00B6778E" w:rsidRPr="00B6778E" w:rsidRDefault="00B6778E" w:rsidP="00B6778E">
      <w:pPr>
        <w:autoSpaceDE w:val="0"/>
        <w:autoSpaceDN w:val="0"/>
        <w:adjustRightInd w:val="0"/>
        <w:spacing w:after="0" w:line="240" w:lineRule="auto"/>
        <w:jc w:val="center"/>
        <w:rPr>
          <w:rFonts w:ascii="Times New Roman" w:hAnsi="Times New Roman"/>
          <w:b/>
          <w:noProof/>
          <w:color w:val="000000"/>
          <w:sz w:val="24"/>
          <w:szCs w:val="24"/>
          <w:lang w:val="sr-Cyrl-RS" w:eastAsia="sr-Cyrl-RS"/>
        </w:rPr>
      </w:pPr>
      <w:r w:rsidRPr="00B6778E">
        <w:rPr>
          <w:rFonts w:ascii="Times New Roman" w:hAnsi="Times New Roman"/>
          <w:b/>
          <w:noProof/>
          <w:color w:val="000000"/>
          <w:sz w:val="24"/>
          <w:szCs w:val="24"/>
          <w:lang w:val="sr-Cyrl-RS" w:eastAsia="sr-Cyrl-RS"/>
        </w:rPr>
        <w:t>Члан 4.</w:t>
      </w:r>
    </w:p>
    <w:p w14:paraId="7516CDC3"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t xml:space="preserve">Плаћање ће се извршити на основу испостављеног рачуна - </w:t>
      </w:r>
      <w:r w:rsidRPr="00B6778E">
        <w:rPr>
          <w:rFonts w:ascii="Times New Roman" w:eastAsia="Arial Unicode MS" w:hAnsi="Times New Roman"/>
          <w:iCs/>
          <w:noProof/>
          <w:kern w:val="1"/>
          <w:sz w:val="24"/>
          <w:szCs w:val="24"/>
          <w:lang w:val="sr-Cyrl-RS" w:eastAsia="ar-SA"/>
        </w:rPr>
        <w:t>ситуације (привремене и  окончане), која је сачињена на основу оверене грађевинске књиге изведених радова и јединичних цена из Понуде, потписаној и овереној од стране Стручног надзора, на рачун Извршиоца _________________ код пословне банке _________________________.</w:t>
      </w:r>
    </w:p>
    <w:p w14:paraId="06E0B3D8"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t xml:space="preserve">Рок плаћања је до 45 дана од дана пријема исправног рачуна, а након извршене услуге, на основу појединачног уговора о јавној набавци закљученог у складу са овим оквирним споразумом.             </w:t>
      </w:r>
    </w:p>
    <w:p w14:paraId="75601EA3" w14:textId="77777777" w:rsidR="00B6778E" w:rsidRPr="00B6778E" w:rsidRDefault="00B6778E" w:rsidP="00B6778E">
      <w:pPr>
        <w:autoSpaceDE w:val="0"/>
        <w:autoSpaceDN w:val="0"/>
        <w:adjustRightInd w:val="0"/>
        <w:spacing w:after="0" w:line="240" w:lineRule="auto"/>
        <w:ind w:firstLine="720"/>
        <w:jc w:val="both"/>
        <w:rPr>
          <w:rFonts w:ascii="Times New Roman" w:eastAsia="Arial Unicode MS" w:hAnsi="Times New Roman"/>
          <w:iCs/>
          <w:noProof/>
          <w:color w:val="000000"/>
          <w:kern w:val="1"/>
          <w:sz w:val="24"/>
          <w:szCs w:val="24"/>
          <w:lang w:val="sr-Cyrl-RS" w:eastAsia="ar-SA"/>
        </w:rPr>
      </w:pPr>
      <w:r w:rsidRPr="00B6778E">
        <w:rPr>
          <w:rFonts w:ascii="Times New Roman" w:eastAsia="Arial Unicode MS" w:hAnsi="Times New Roman"/>
          <w:iCs/>
          <w:noProof/>
          <w:color w:val="000000"/>
          <w:kern w:val="1"/>
          <w:sz w:val="24"/>
          <w:szCs w:val="24"/>
          <w:lang w:val="sr-Cyrl-RS" w:eastAsia="ar-SA"/>
        </w:rPr>
        <w:t>Уз рачун-ситуацију се доставља и копија Записника о извршеним услугама којим се потврђује квантитативни и квалитативни пријем услуге, који потписују представник Наручиоца, представник Извршиоца и представник Стручног надзора.</w:t>
      </w:r>
    </w:p>
    <w:p w14:paraId="038443C3" w14:textId="77777777" w:rsidR="00B6778E" w:rsidRPr="00B6778E" w:rsidRDefault="00B6778E" w:rsidP="00B6778E">
      <w:pPr>
        <w:suppressAutoHyphens/>
        <w:spacing w:after="12" w:line="240" w:lineRule="auto"/>
        <w:ind w:firstLine="725"/>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lastRenderedPageBreak/>
        <w:t xml:space="preserve">За </w:t>
      </w:r>
      <w:r w:rsidRPr="00B6778E">
        <w:rPr>
          <w:rFonts w:ascii="Times New Roman" w:eastAsia="Calibri" w:hAnsi="Times New Roman"/>
          <w:kern w:val="1"/>
          <w:sz w:val="24"/>
          <w:szCs w:val="24"/>
          <w:lang w:eastAsia="ar-SA"/>
        </w:rPr>
        <w:t>обавезе плаћања</w:t>
      </w:r>
      <w:r w:rsidRPr="00B6778E">
        <w:rPr>
          <w:rFonts w:ascii="Times New Roman" w:eastAsia="Calibri" w:hAnsi="Times New Roman"/>
          <w:kern w:val="1"/>
          <w:sz w:val="24"/>
          <w:szCs w:val="24"/>
          <w:lang w:val="sr-Cyrl-CS" w:eastAsia="ar-SA"/>
        </w:rPr>
        <w:t xml:space="preserve"> које</w:t>
      </w:r>
      <w:r w:rsidRPr="00B6778E">
        <w:rPr>
          <w:rFonts w:ascii="Times New Roman" w:eastAsia="Calibri" w:hAnsi="Times New Roman"/>
          <w:kern w:val="1"/>
          <w:sz w:val="24"/>
          <w:szCs w:val="24"/>
          <w:lang w:eastAsia="ar-SA"/>
        </w:rPr>
        <w:t xml:space="preserve"> доспевају по овом уговору у 2021. години, Наручилац ће вршити плаћање </w:t>
      </w:r>
      <w:r w:rsidRPr="00B6778E">
        <w:rPr>
          <w:rFonts w:ascii="Times New Roman" w:eastAsia="Calibri" w:hAnsi="Times New Roman"/>
          <w:kern w:val="1"/>
          <w:sz w:val="24"/>
          <w:szCs w:val="24"/>
          <w:lang w:val="sr-Cyrl-CS" w:eastAsia="ar-SA"/>
        </w:rPr>
        <w:t>Извршиоцу</w:t>
      </w:r>
      <w:r w:rsidRPr="00B6778E">
        <w:rPr>
          <w:rFonts w:ascii="Times New Roman" w:eastAsia="Calibri" w:hAnsi="Times New Roman"/>
          <w:kern w:val="1"/>
          <w:sz w:val="24"/>
          <w:szCs w:val="24"/>
          <w:lang w:eastAsia="ar-SA"/>
        </w:rPr>
        <w:t xml:space="preserve"> по обезбеђивању финансијских средстава усвајањем финансијског плана за 2021. годину. Уколико услед објективних околности које не зависе од воље наручиоца, </w:t>
      </w:r>
      <w:r w:rsidRPr="00B6778E">
        <w:rPr>
          <w:rFonts w:ascii="Times New Roman" w:eastAsia="Calibri" w:hAnsi="Times New Roman"/>
          <w:kern w:val="1"/>
          <w:sz w:val="24"/>
          <w:szCs w:val="24"/>
          <w:lang w:val="sr-Cyrl-CS" w:eastAsia="ar-SA"/>
        </w:rPr>
        <w:t xml:space="preserve">Извршилац </w:t>
      </w:r>
      <w:r w:rsidRPr="00B6778E">
        <w:rPr>
          <w:rFonts w:ascii="Times New Roman" w:eastAsia="Calibri" w:hAnsi="Times New Roman"/>
          <w:kern w:val="1"/>
          <w:sz w:val="24"/>
          <w:szCs w:val="24"/>
          <w:lang w:eastAsia="ar-SA"/>
        </w:rPr>
        <w:t>буде доведен у ситуацију да не може да користи средства предвиђена овим уговором, неће се сматрати да наручилац није испунио уговорне обавезе</w:t>
      </w:r>
    </w:p>
    <w:p w14:paraId="04283CBA"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p>
    <w:p w14:paraId="16AE577B"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 xml:space="preserve">ОБАВЕЗЕ  </w:t>
      </w:r>
      <w:r w:rsidRPr="00B6778E">
        <w:rPr>
          <w:rFonts w:ascii="Times New Roman" w:eastAsia="Calibri" w:hAnsi="Times New Roman"/>
          <w:b/>
          <w:kern w:val="1"/>
          <w:sz w:val="24"/>
          <w:szCs w:val="24"/>
          <w:lang w:val="sr-Cyrl-RS" w:eastAsia="ar-SA"/>
        </w:rPr>
        <w:t>ИЗВРШИОЦА УСЛУГЕ</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b/>
          <w:kern w:val="1"/>
          <w:sz w:val="24"/>
          <w:szCs w:val="24"/>
          <w:lang w:val="sr-Cyrl-CS" w:eastAsia="ar-SA"/>
        </w:rPr>
        <w:t>И НАРУЧИОЦА</w:t>
      </w:r>
    </w:p>
    <w:p w14:paraId="395ECE18" w14:textId="77777777" w:rsidR="00B6778E" w:rsidRPr="00B6778E" w:rsidRDefault="00B6778E" w:rsidP="00B6778E">
      <w:pPr>
        <w:suppressAutoHyphens/>
        <w:spacing w:after="0" w:line="240" w:lineRule="auto"/>
        <w:ind w:right="-18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CS" w:eastAsia="ar-SA"/>
        </w:rPr>
        <w:t xml:space="preserve"> </w:t>
      </w:r>
    </w:p>
    <w:p w14:paraId="05154258"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5.</w:t>
      </w:r>
    </w:p>
    <w:p w14:paraId="1B9ED25C"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eastAsia="ar-SA"/>
        </w:rPr>
        <w:t>Наручилац je дужан да благовремено врши плаћања Извршиоцу за извршене услуге на основу исправно испостављене ситуације.</w:t>
      </w:r>
    </w:p>
    <w:p w14:paraId="36F8C33A"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Наручилац је у обавези да обезбеди стручни надзор.</w:t>
      </w:r>
      <w:r w:rsidRPr="00B6778E">
        <w:rPr>
          <w:rFonts w:ascii="Times New Roman" w:eastAsia="Calibri" w:hAnsi="Times New Roman"/>
          <w:kern w:val="1"/>
          <w:sz w:val="24"/>
          <w:szCs w:val="24"/>
          <w:lang w:eastAsia="ar-SA"/>
        </w:rPr>
        <w:t xml:space="preserve"> </w:t>
      </w:r>
    </w:p>
    <w:p w14:paraId="00665D91"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се обавезује да за потребе Наручиоца изврши </w:t>
      </w:r>
      <w:r w:rsidRPr="00B6778E">
        <w:rPr>
          <w:rFonts w:ascii="Times New Roman" w:eastAsia="Calibri" w:hAnsi="Times New Roman"/>
          <w:kern w:val="1"/>
          <w:sz w:val="24"/>
          <w:szCs w:val="24"/>
          <w:lang w:val="sr-Cyrl-CS" w:eastAsia="ar-SA"/>
        </w:rPr>
        <w:t>рушења</w:t>
      </w:r>
      <w:r w:rsidRPr="00B6778E">
        <w:rPr>
          <w:rFonts w:ascii="Times New Roman" w:eastAsia="Calibri" w:hAnsi="Times New Roman"/>
          <w:kern w:val="1"/>
          <w:sz w:val="24"/>
          <w:szCs w:val="24"/>
          <w:lang w:eastAsia="ar-SA"/>
        </w:rPr>
        <w:t xml:space="preserve"> према конкретним захтевима Наручиоца.</w:t>
      </w:r>
    </w:p>
    <w:p w14:paraId="722040D1" w14:textId="3B785866"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се обавезује да уговорену услугу </w:t>
      </w:r>
      <w:r w:rsidRPr="00B6778E">
        <w:rPr>
          <w:rFonts w:ascii="Times New Roman" w:eastAsia="Calibri" w:hAnsi="Times New Roman"/>
          <w:kern w:val="1"/>
          <w:sz w:val="24"/>
          <w:szCs w:val="24"/>
          <w:lang w:val="sr-Cyrl-RS" w:eastAsia="ar-SA"/>
        </w:rPr>
        <w:t>рушења</w:t>
      </w:r>
      <w:r w:rsidRPr="00B6778E">
        <w:rPr>
          <w:rFonts w:ascii="Times New Roman" w:eastAsia="Calibri" w:hAnsi="Times New Roman"/>
          <w:kern w:val="1"/>
          <w:sz w:val="24"/>
          <w:szCs w:val="24"/>
          <w:lang w:eastAsia="ar-SA"/>
        </w:rPr>
        <w:t xml:space="preserve"> изведе стручно и квалитетно у складу са Законом </w:t>
      </w:r>
      <w:r w:rsidRPr="00B6778E">
        <w:rPr>
          <w:rFonts w:ascii="Times New Roman" w:eastAsia="Calibri" w:hAnsi="Times New Roman"/>
          <w:kern w:val="1"/>
          <w:sz w:val="24"/>
          <w:szCs w:val="24"/>
          <w:lang w:val="sr-Cyrl-CS" w:eastAsia="ar-SA"/>
        </w:rPr>
        <w:t>планирању и изградњи</w:t>
      </w:r>
      <w:r w:rsidRPr="00B6778E">
        <w:rPr>
          <w:rFonts w:ascii="Times New Roman" w:eastAsia="Calibri" w:hAnsi="Times New Roman"/>
          <w:kern w:val="1"/>
          <w:sz w:val="24"/>
          <w:szCs w:val="24"/>
          <w:lang w:eastAsia="ar-SA"/>
        </w:rPr>
        <w:t>,</w:t>
      </w:r>
      <w:r w:rsidRPr="00B6778E">
        <w:rPr>
          <w:rFonts w:ascii="Times New Roman" w:eastAsia="Calibri" w:hAnsi="Times New Roman"/>
          <w:bCs/>
          <w:kern w:val="1"/>
          <w:sz w:val="24"/>
          <w:szCs w:val="24"/>
          <w:lang w:val="sr-Cyrl-CS" w:eastAsia="ar-SA"/>
        </w:rPr>
        <w:t xml:space="preserve"> („Службени гласник РС”, бр. ("Сл. гласник РС", бр. 72/2009, 81/2009 - испр., 64/2010 - одлука УС, 24/2011, 121/2012, 42/2013 - одлука УС, 50/2013 - одлука УС, 98/2013 - одлука УС, 132/201</w:t>
      </w:r>
      <w:r w:rsidR="00F577E7">
        <w:rPr>
          <w:rFonts w:ascii="Times New Roman" w:eastAsia="Calibri" w:hAnsi="Times New Roman"/>
          <w:bCs/>
          <w:kern w:val="1"/>
          <w:sz w:val="24"/>
          <w:szCs w:val="24"/>
          <w:lang w:val="sr-Cyrl-CS" w:eastAsia="ar-SA"/>
        </w:rPr>
        <w:t xml:space="preserve">4, 145/2014, 83/2018, 31/2019, </w:t>
      </w:r>
      <w:bookmarkStart w:id="1" w:name="_GoBack"/>
      <w:r w:rsidRPr="00B6778E">
        <w:rPr>
          <w:rFonts w:ascii="Times New Roman" w:eastAsia="Calibri" w:hAnsi="Times New Roman"/>
          <w:bCs/>
          <w:kern w:val="1"/>
          <w:sz w:val="24"/>
          <w:szCs w:val="24"/>
          <w:lang w:val="sr-Cyrl-CS" w:eastAsia="ar-SA"/>
        </w:rPr>
        <w:t>37/2019</w:t>
      </w:r>
      <w:bookmarkEnd w:id="1"/>
      <w:r w:rsidR="00F577E7">
        <w:rPr>
          <w:rFonts w:ascii="Times New Roman" w:eastAsia="Calibri" w:hAnsi="Times New Roman"/>
          <w:bCs/>
          <w:kern w:val="1"/>
          <w:sz w:val="24"/>
          <w:szCs w:val="24"/>
          <w:lang w:val="sr-Cyrl-CS" w:eastAsia="ar-SA"/>
        </w:rPr>
        <w:t>, 09/20</w:t>
      </w:r>
      <w:r w:rsidRPr="00B6778E">
        <w:rPr>
          <w:rFonts w:ascii="Times New Roman" w:eastAsia="Calibri" w:hAnsi="Times New Roman"/>
          <w:bCs/>
          <w:kern w:val="1"/>
          <w:sz w:val="24"/>
          <w:szCs w:val="24"/>
          <w:lang w:val="sr-Cyrl-CS" w:eastAsia="ar-SA"/>
        </w:rPr>
        <w:t xml:space="preserve"> - др. закон),</w:t>
      </w:r>
      <w:r w:rsidRPr="00B6778E">
        <w:rPr>
          <w:rFonts w:ascii="Times New Roman" w:eastAsia="Calibri" w:hAnsi="Times New Roman"/>
          <w:kern w:val="1"/>
          <w:sz w:val="24"/>
          <w:szCs w:val="24"/>
          <w:lang w:eastAsia="ar-SA"/>
        </w:rPr>
        <w:t xml:space="preserve"> уз примену свих мера заштите на раду и поштовање техничких прописа, норматива и обавезних стандарда који важе за </w:t>
      </w:r>
      <w:r w:rsidRPr="00B6778E">
        <w:rPr>
          <w:rFonts w:ascii="Times New Roman" w:eastAsia="Calibri" w:hAnsi="Times New Roman"/>
          <w:kern w:val="1"/>
          <w:sz w:val="24"/>
          <w:szCs w:val="24"/>
          <w:lang w:val="sr-Cyrl-RS" w:eastAsia="ar-SA"/>
        </w:rPr>
        <w:t>т</w:t>
      </w:r>
      <w:r w:rsidRPr="00B6778E">
        <w:rPr>
          <w:rFonts w:ascii="Times New Roman" w:eastAsia="Calibri" w:hAnsi="Times New Roman"/>
          <w:kern w:val="1"/>
          <w:sz w:val="24"/>
          <w:szCs w:val="24"/>
          <w:lang w:eastAsia="ar-SA"/>
        </w:rPr>
        <w:t xml:space="preserve">у врсту </w:t>
      </w:r>
      <w:r w:rsidRPr="00B6778E">
        <w:rPr>
          <w:rFonts w:ascii="Times New Roman" w:eastAsia="Calibri" w:hAnsi="Times New Roman"/>
          <w:kern w:val="1"/>
          <w:sz w:val="24"/>
          <w:szCs w:val="24"/>
          <w:lang w:val="sr-Cyrl-RS" w:eastAsia="ar-SA"/>
        </w:rPr>
        <w:t>посло</w:t>
      </w:r>
      <w:r w:rsidRPr="00B6778E">
        <w:rPr>
          <w:rFonts w:ascii="Times New Roman" w:eastAsia="Calibri" w:hAnsi="Times New Roman"/>
          <w:kern w:val="1"/>
          <w:sz w:val="24"/>
          <w:szCs w:val="24"/>
          <w:lang w:eastAsia="ar-SA"/>
        </w:rPr>
        <w:t xml:space="preserve">ва. </w:t>
      </w:r>
    </w:p>
    <w:p w14:paraId="5A637428"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 се обавезује да пре извршења услуге рушења детаљно прегледа објекат и да обезбеди сва техничка средства за најефикасније и најбезбедније обављање посла, као и да при извршењу примени начин којим се према извршенику примењује најблажа мера и наноси најмања штета. </w:t>
      </w:r>
    </w:p>
    <w:p w14:paraId="346C0FDA"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val="sr-Cyrl-RS" w:eastAsia="ar-SA"/>
        </w:rPr>
        <w:t>Извршилац</w:t>
      </w:r>
      <w:r w:rsidRPr="00B6778E">
        <w:rPr>
          <w:rFonts w:ascii="Times New Roman" w:eastAsia="Calibri" w:hAnsi="Times New Roman"/>
          <w:kern w:val="1"/>
          <w:sz w:val="24"/>
          <w:szCs w:val="24"/>
          <w:lang w:eastAsia="ar-SA"/>
        </w:rPr>
        <w:t xml:space="preserve"> се</w:t>
      </w:r>
      <w:r w:rsidRPr="00B6778E">
        <w:rPr>
          <w:rFonts w:ascii="Times New Roman" w:eastAsia="Calibri" w:hAnsi="Times New Roman"/>
          <w:kern w:val="1"/>
          <w:sz w:val="24"/>
          <w:szCs w:val="24"/>
          <w:lang w:val="sr-Cyrl-CS" w:eastAsia="ar-SA"/>
        </w:rPr>
        <w:t xml:space="preserve"> обавезује да пре извршења </w:t>
      </w:r>
      <w:r w:rsidRPr="00B6778E">
        <w:rPr>
          <w:rFonts w:ascii="Times New Roman" w:eastAsia="Calibri" w:hAnsi="Times New Roman"/>
          <w:kern w:val="1"/>
          <w:sz w:val="24"/>
          <w:szCs w:val="24"/>
          <w:lang w:eastAsia="ar-SA"/>
        </w:rPr>
        <w:t>услуге рушења</w:t>
      </w:r>
      <w:r w:rsidRPr="00B6778E">
        <w:rPr>
          <w:rFonts w:ascii="Times New Roman" w:eastAsia="Calibri" w:hAnsi="Times New Roman"/>
          <w:kern w:val="1"/>
          <w:sz w:val="24"/>
          <w:szCs w:val="24"/>
          <w:lang w:val="sr-Cyrl-CS" w:eastAsia="ar-SA"/>
        </w:rPr>
        <w:t xml:space="preserve"> (извршење решења Републичких грађевинских</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инспектора), сходно одредбама Правилника о с</w:t>
      </w:r>
      <w:r w:rsidRPr="00B6778E">
        <w:rPr>
          <w:rFonts w:ascii="Times New Roman" w:eastAsia="Calibri" w:hAnsi="Times New Roman"/>
          <w:kern w:val="1"/>
          <w:sz w:val="24"/>
          <w:szCs w:val="24"/>
          <w:lang w:val="sr-Latn-CS" w:eastAsia="ar-SA"/>
        </w:rPr>
        <w:t>a</w:t>
      </w:r>
      <w:r w:rsidRPr="00B6778E">
        <w:rPr>
          <w:rFonts w:ascii="Times New Roman" w:eastAsia="Calibri" w:hAnsi="Times New Roman"/>
          <w:kern w:val="1"/>
          <w:sz w:val="24"/>
          <w:szCs w:val="24"/>
          <w:lang w:val="sr-Cyrl-CS" w:eastAsia="ar-SA"/>
        </w:rPr>
        <w:t xml:space="preserve">држини, начину и поступку израде и начин вршења контроле техничке документације према класи и намени објеката </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Сл</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гласник</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РС</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бр</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Latn-CS" w:eastAsia="ar-SA"/>
        </w:rPr>
        <w:t>73/2019</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 изради Пројекат рушења са техничком контр</w:t>
      </w:r>
      <w:r w:rsidRPr="00B6778E">
        <w:rPr>
          <w:rFonts w:ascii="Times New Roman" w:eastAsia="Calibri" w:hAnsi="Times New Roman"/>
          <w:kern w:val="1"/>
          <w:sz w:val="24"/>
          <w:szCs w:val="24"/>
          <w:lang w:val="sr-Latn-CS" w:eastAsia="ar-SA"/>
        </w:rPr>
        <w:t>o</w:t>
      </w:r>
      <w:r w:rsidRPr="00B6778E">
        <w:rPr>
          <w:rFonts w:ascii="Times New Roman" w:eastAsia="Calibri" w:hAnsi="Times New Roman"/>
          <w:kern w:val="1"/>
          <w:sz w:val="24"/>
          <w:szCs w:val="24"/>
          <w:lang w:val="sr-Cyrl-CS" w:eastAsia="ar-SA"/>
        </w:rPr>
        <w:t xml:space="preserve">лом, као и План превентивних мера безбедности и здравља на раду, сходно одредбама </w:t>
      </w:r>
      <w:r w:rsidRPr="00B6778E">
        <w:rPr>
          <w:rFonts w:ascii="Times New Roman" w:eastAsia="Calibri" w:hAnsi="Times New Roman"/>
          <w:kern w:val="1"/>
          <w:sz w:val="24"/>
          <w:szCs w:val="24"/>
          <w:lang w:eastAsia="ar-SA"/>
        </w:rPr>
        <w:t>Уредб</w:t>
      </w:r>
      <w:r w:rsidRPr="00B6778E">
        <w:rPr>
          <w:rFonts w:ascii="Times New Roman" w:eastAsia="Calibri" w:hAnsi="Times New Roman"/>
          <w:kern w:val="1"/>
          <w:sz w:val="24"/>
          <w:szCs w:val="24"/>
          <w:lang w:val="sr-Cyrl-CS" w:eastAsia="ar-SA"/>
        </w:rPr>
        <w:t>е</w:t>
      </w:r>
      <w:r w:rsidRPr="00B6778E">
        <w:rPr>
          <w:rFonts w:ascii="Times New Roman" w:eastAsia="Calibri" w:hAnsi="Times New Roman"/>
          <w:kern w:val="1"/>
          <w:sz w:val="24"/>
          <w:szCs w:val="24"/>
          <w:lang w:eastAsia="ar-SA"/>
        </w:rPr>
        <w:t xml:space="preserve"> о безбедности и здрављу на раду на привременим и покретним градилиштима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Сл</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гласник</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РС</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бр</w:t>
      </w:r>
      <w:r w:rsidRPr="00B6778E">
        <w:rPr>
          <w:rFonts w:ascii="Times New Roman" w:eastAsia="Calibri" w:hAnsi="Times New Roman"/>
          <w:kern w:val="1"/>
          <w:sz w:val="24"/>
          <w:szCs w:val="24"/>
          <w:lang w:eastAsia="ar-SA"/>
        </w:rPr>
        <w:t>. 14/2009, 95/2010 i 98/2018)</w:t>
      </w:r>
      <w:r w:rsidRPr="00B6778E">
        <w:rPr>
          <w:rFonts w:ascii="Times New Roman" w:eastAsia="Calibri" w:hAnsi="Times New Roman"/>
          <w:kern w:val="1"/>
          <w:sz w:val="24"/>
          <w:szCs w:val="24"/>
          <w:lang w:val="sr-Cyrl-CS" w:eastAsia="ar-SA"/>
        </w:rPr>
        <w:t>, уколико је то захтевано Решењем републичког грађевинског инспектора.</w:t>
      </w:r>
    </w:p>
    <w:p w14:paraId="30A8F88F" w14:textId="77777777" w:rsidR="00B6778E" w:rsidRPr="00B6778E" w:rsidRDefault="00B6778E" w:rsidP="00B6778E">
      <w:pPr>
        <w:suppressAutoHyphens/>
        <w:spacing w:after="5" w:line="240" w:lineRule="auto"/>
        <w:ind w:firstLine="709"/>
        <w:jc w:val="both"/>
        <w:rPr>
          <w:rFonts w:ascii="Times New Roman" w:eastAsia="Calibri" w:hAnsi="Times New Roman"/>
          <w:kern w:val="1"/>
          <w:sz w:val="24"/>
          <w:szCs w:val="24"/>
          <w:lang w:val="sr-Cyrl-CS" w:eastAsia="ar-SA"/>
        </w:rPr>
      </w:pPr>
    </w:p>
    <w:p w14:paraId="5D546209" w14:textId="77777777" w:rsidR="00B6778E" w:rsidRPr="00B6778E" w:rsidRDefault="00B6778E" w:rsidP="00B6778E">
      <w:pPr>
        <w:suppressAutoHyphens/>
        <w:spacing w:after="5" w:line="240" w:lineRule="auto"/>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6.</w:t>
      </w:r>
    </w:p>
    <w:p w14:paraId="0941D62E" w14:textId="77777777" w:rsidR="00B6778E" w:rsidRPr="00B6778E" w:rsidRDefault="00B6778E" w:rsidP="00B6778E">
      <w:pPr>
        <w:suppressAutoHyphens/>
        <w:spacing w:after="0" w:line="240" w:lineRule="auto"/>
        <w:ind w:right="-180"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RS" w:eastAsia="ar-SA"/>
        </w:rPr>
        <w:t>Извршилац</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се обавезује да надокнади штету трећим лицима уколико до ње дође услед непажње или нестручног </w:t>
      </w:r>
      <w:r w:rsidRPr="00B6778E">
        <w:rPr>
          <w:rFonts w:ascii="Times New Roman" w:eastAsia="Calibri" w:hAnsi="Times New Roman"/>
          <w:color w:val="000000"/>
          <w:kern w:val="1"/>
          <w:sz w:val="24"/>
          <w:szCs w:val="24"/>
          <w:lang w:val="sr-Cyrl-CS" w:eastAsia="ar-SA"/>
        </w:rPr>
        <w:t>извршења уговорне обавезе</w:t>
      </w:r>
      <w:r w:rsidRPr="00B6778E">
        <w:rPr>
          <w:rFonts w:ascii="Times New Roman" w:eastAsia="Calibri" w:hAnsi="Times New Roman"/>
          <w:color w:val="000000"/>
          <w:kern w:val="1"/>
          <w:sz w:val="24"/>
          <w:szCs w:val="24"/>
          <w:lang w:eastAsia="ar-SA"/>
        </w:rPr>
        <w:t xml:space="preserve"> (извршење решења Републичких грађевинских инспектора)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eastAsia="ar-SA"/>
        </w:rPr>
        <w:t>и да надокнади штету везану за евентуалне повреде радника и кварова на механизацији.</w:t>
      </w:r>
    </w:p>
    <w:p w14:paraId="3DC24D32"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21850A0"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7.</w:t>
      </w:r>
    </w:p>
    <w:p w14:paraId="59DA05AE"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color w:val="000000"/>
          <w:kern w:val="1"/>
          <w:sz w:val="24"/>
          <w:szCs w:val="24"/>
          <w:lang w:eastAsia="ar-SA"/>
        </w:rPr>
      </w:pPr>
      <w:r w:rsidRPr="00B6778E">
        <w:rPr>
          <w:rFonts w:ascii="Times New Roman" w:eastAsia="Calibri" w:hAnsi="Times New Roman"/>
          <w:color w:val="000000"/>
          <w:kern w:val="1"/>
          <w:sz w:val="24"/>
          <w:szCs w:val="24"/>
          <w:lang w:eastAsia="ar-SA"/>
        </w:rPr>
        <w:t xml:space="preserve">Наручилац се обавезује да </w:t>
      </w:r>
      <w:r w:rsidRPr="00B6778E">
        <w:rPr>
          <w:rFonts w:ascii="Times New Roman" w:eastAsia="Calibri" w:hAnsi="Times New Roman"/>
          <w:kern w:val="1"/>
          <w:sz w:val="24"/>
          <w:szCs w:val="24"/>
          <w:lang w:eastAsia="ar-SA"/>
        </w:rPr>
        <w:t>најмање 10 дана</w:t>
      </w:r>
      <w:r w:rsidRPr="00B6778E">
        <w:rPr>
          <w:rFonts w:ascii="Times New Roman" w:eastAsia="Calibri" w:hAnsi="Times New Roman"/>
          <w:color w:val="000000"/>
          <w:kern w:val="1"/>
          <w:sz w:val="24"/>
          <w:szCs w:val="24"/>
          <w:lang w:eastAsia="ar-SA"/>
        </w:rPr>
        <w:t xml:space="preserve"> раније обавести</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kern w:val="1"/>
          <w:sz w:val="24"/>
          <w:szCs w:val="24"/>
          <w:lang w:val="sr-Cyrl-RS" w:eastAsia="ar-SA"/>
        </w:rPr>
        <w:t>Извршиоца</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eastAsia="ar-SA"/>
        </w:rPr>
        <w:t>о месту и времену спровођења извршења,  као и да за сваки конкретан случај обезбеди присуство МУП-а током целог извршења и да обезбеди присуство свог овлашћеног представника.</w:t>
      </w:r>
    </w:p>
    <w:p w14:paraId="1C18D235"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7F45079A"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1641A2AC"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p>
    <w:p w14:paraId="6F0A608C"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8.</w:t>
      </w:r>
    </w:p>
    <w:p w14:paraId="7C26C04F" w14:textId="77777777" w:rsidR="00B6778E" w:rsidRPr="00B6778E" w:rsidRDefault="00B6778E" w:rsidP="00B6778E">
      <w:pPr>
        <w:suppressAutoHyphens/>
        <w:autoSpaceDE w:val="0"/>
        <w:autoSpaceDN w:val="0"/>
        <w:adjustRightInd w:val="0"/>
        <w:spacing w:after="0" w:line="240" w:lineRule="auto"/>
        <w:jc w:val="both"/>
        <w:rPr>
          <w:rFonts w:ascii="Times New Roman" w:eastAsia="Calibri" w:hAnsi="Times New Roman"/>
          <w:kern w:val="1"/>
          <w:sz w:val="24"/>
          <w:szCs w:val="24"/>
          <w:lang w:val="sr-Cyrl-CS" w:eastAsia="ar-SA"/>
        </w:rPr>
      </w:pP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val="sr-Cyrl-CS" w:eastAsia="ar-SA"/>
        </w:rPr>
        <w:tab/>
      </w:r>
      <w:r w:rsidRPr="00B6778E">
        <w:rPr>
          <w:rFonts w:ascii="Times New Roman" w:eastAsia="Calibri" w:hAnsi="Times New Roman"/>
          <w:color w:val="000000"/>
          <w:kern w:val="1"/>
          <w:sz w:val="24"/>
          <w:szCs w:val="24"/>
          <w:lang w:eastAsia="ar-SA"/>
        </w:rPr>
        <w:t xml:space="preserve">Уколико дође до отказивања извршења услуге (писаним или усменим обавештењем), Наручилац се обавезује да најмање 24 сата пре заказаног термина о томе обавести </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val="sr-Cyrl-RS" w:eastAsia="ar-SA"/>
        </w:rPr>
        <w:t>Извршиоца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color w:val="000000"/>
          <w:kern w:val="1"/>
          <w:sz w:val="24"/>
          <w:szCs w:val="24"/>
          <w:lang w:eastAsia="ar-SA"/>
        </w:rPr>
        <w:t xml:space="preserve">и у том случају неће се вршити никаква наплата трошкова. </w:t>
      </w:r>
      <w:r w:rsidRPr="00B6778E">
        <w:rPr>
          <w:rFonts w:ascii="Times New Roman" w:eastAsia="Calibri" w:hAnsi="Times New Roman"/>
          <w:kern w:val="1"/>
          <w:sz w:val="24"/>
          <w:szCs w:val="24"/>
          <w:lang w:eastAsia="ar-SA"/>
        </w:rPr>
        <w:t xml:space="preserve">У супротном </w:t>
      </w:r>
      <w:r w:rsidRPr="00B6778E">
        <w:rPr>
          <w:rFonts w:ascii="Times New Roman" w:eastAsia="Calibri" w:hAnsi="Times New Roman"/>
          <w:kern w:val="1"/>
          <w:sz w:val="24"/>
          <w:szCs w:val="24"/>
          <w:lang w:eastAsia="ar-SA"/>
        </w:rPr>
        <w:lastRenderedPageBreak/>
        <w:t xml:space="preserve">наручилац се обавезује да </w:t>
      </w:r>
      <w:r w:rsidRPr="00B6778E">
        <w:rPr>
          <w:rFonts w:ascii="Times New Roman" w:eastAsia="Calibri" w:hAnsi="Times New Roman"/>
          <w:kern w:val="1"/>
          <w:sz w:val="24"/>
          <w:szCs w:val="24"/>
          <w:lang w:val="sr-Cyrl-RS" w:eastAsia="ar-SA"/>
        </w:rPr>
        <w:t>Извршиоцу</w:t>
      </w:r>
      <w:r w:rsidRPr="00B6778E">
        <w:rPr>
          <w:rFonts w:ascii="Times New Roman" w:eastAsia="Calibri" w:hAnsi="Times New Roman"/>
          <w:kern w:val="1"/>
          <w:sz w:val="24"/>
          <w:szCs w:val="24"/>
          <w:lang w:eastAsia="ar-SA"/>
        </w:rPr>
        <w:t xml:space="preserve"> плати на име трошкова износ за евентуално ангажовану екипу и механизацију</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(без опреме и алата који нису коришћени) за период од 2 (два) сата.</w:t>
      </w:r>
    </w:p>
    <w:p w14:paraId="75AC94CD" w14:textId="77777777" w:rsidR="00B6778E" w:rsidRPr="00B6778E" w:rsidRDefault="00B6778E" w:rsidP="00B6778E">
      <w:pPr>
        <w:suppressAutoHyphens/>
        <w:autoSpaceDE w:val="0"/>
        <w:autoSpaceDN w:val="0"/>
        <w:adjustRightInd w:val="0"/>
        <w:spacing w:after="0" w:line="240" w:lineRule="auto"/>
        <w:jc w:val="both"/>
        <w:rPr>
          <w:rFonts w:ascii="Times New Roman" w:eastAsia="Calibri" w:hAnsi="Times New Roman"/>
          <w:color w:val="FF0000"/>
          <w:kern w:val="1"/>
          <w:sz w:val="24"/>
          <w:szCs w:val="24"/>
          <w:lang w:val="sr-Cyrl-CS" w:eastAsia="ar-SA"/>
        </w:rPr>
      </w:pP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Ако се рушење откаже на лицу места, Наручилац је у обавези да плати на име трошкова за ангажовану радну снагу и механизацију (без опреме и алата који нису коришћени) као да су били ангажовани </w:t>
      </w:r>
      <w:r w:rsidRPr="00B6778E">
        <w:rPr>
          <w:rFonts w:ascii="Times New Roman" w:eastAsia="Calibri" w:hAnsi="Times New Roman"/>
          <w:kern w:val="1"/>
          <w:sz w:val="24"/>
          <w:szCs w:val="24"/>
          <w:lang w:val="sr-Cyrl-RS" w:eastAsia="ar-SA"/>
        </w:rPr>
        <w:t>4</w:t>
      </w:r>
      <w:r w:rsidRPr="00B6778E">
        <w:rPr>
          <w:rFonts w:ascii="Times New Roman" w:eastAsia="Calibri" w:hAnsi="Times New Roman"/>
          <w:kern w:val="1"/>
          <w:sz w:val="24"/>
          <w:szCs w:val="24"/>
          <w:lang w:eastAsia="ar-SA"/>
        </w:rPr>
        <w:t xml:space="preserve"> </w:t>
      </w:r>
      <w:r w:rsidRPr="00B6778E">
        <w:rPr>
          <w:rFonts w:ascii="Times New Roman" w:eastAsia="Calibri" w:hAnsi="Times New Roman"/>
          <w:kern w:val="1"/>
          <w:sz w:val="24"/>
          <w:szCs w:val="24"/>
          <w:lang w:val="sr-Cyrl-CS" w:eastAsia="ar-SA"/>
        </w:rPr>
        <w:t>(</w:t>
      </w:r>
      <w:r w:rsidRPr="00B6778E">
        <w:rPr>
          <w:rFonts w:ascii="Times New Roman" w:eastAsia="Calibri" w:hAnsi="Times New Roman"/>
          <w:kern w:val="1"/>
          <w:sz w:val="24"/>
          <w:szCs w:val="24"/>
          <w:lang w:eastAsia="ar-SA"/>
        </w:rPr>
        <w:t>четири) сат</w:t>
      </w:r>
      <w:r w:rsidRPr="00B6778E">
        <w:rPr>
          <w:rFonts w:ascii="Times New Roman" w:eastAsia="Calibri" w:hAnsi="Times New Roman"/>
          <w:kern w:val="1"/>
          <w:sz w:val="24"/>
          <w:szCs w:val="24"/>
          <w:lang w:val="sr-Cyrl-RS" w:eastAsia="ar-SA"/>
        </w:rPr>
        <w:t>а</w:t>
      </w:r>
      <w:r w:rsidRPr="00B6778E">
        <w:rPr>
          <w:rFonts w:ascii="Times New Roman" w:eastAsia="Calibri" w:hAnsi="Times New Roman"/>
          <w:kern w:val="1"/>
          <w:sz w:val="24"/>
          <w:szCs w:val="24"/>
          <w:lang w:eastAsia="ar-SA"/>
        </w:rPr>
        <w:t>.</w:t>
      </w:r>
      <w:r w:rsidRPr="00B6778E">
        <w:rPr>
          <w:rFonts w:ascii="Times New Roman" w:eastAsia="Calibri" w:hAnsi="Times New Roman"/>
          <w:color w:val="FF0000"/>
          <w:kern w:val="1"/>
          <w:sz w:val="24"/>
          <w:szCs w:val="24"/>
          <w:lang w:val="sr-Cyrl-CS" w:eastAsia="ar-SA"/>
        </w:rPr>
        <w:t xml:space="preserve"> </w:t>
      </w:r>
    </w:p>
    <w:p w14:paraId="78D57148" w14:textId="77777777" w:rsidR="00B6778E" w:rsidRPr="00B6778E" w:rsidRDefault="00B6778E" w:rsidP="00B6778E">
      <w:pPr>
        <w:suppressAutoHyphens/>
        <w:autoSpaceDE w:val="0"/>
        <w:autoSpaceDN w:val="0"/>
        <w:adjustRightInd w:val="0"/>
        <w:spacing w:after="0"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ab/>
      </w:r>
    </w:p>
    <w:p w14:paraId="2F67DE41"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9.</w:t>
      </w:r>
    </w:p>
    <w:p w14:paraId="3EC62A45"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color w:val="000000"/>
          <w:kern w:val="1"/>
          <w:sz w:val="24"/>
          <w:szCs w:val="24"/>
          <w:lang w:val="sr-Cyrl-CS" w:eastAsia="ar-SA"/>
        </w:rPr>
      </w:pPr>
      <w:r w:rsidRPr="00B6778E">
        <w:rPr>
          <w:rFonts w:ascii="Times New Roman" w:eastAsia="Calibri" w:hAnsi="Times New Roman"/>
          <w:color w:val="000000"/>
          <w:kern w:val="1"/>
          <w:sz w:val="24"/>
          <w:szCs w:val="24"/>
          <w:lang w:eastAsia="ar-SA"/>
        </w:rPr>
        <w:t>У случају да током интервенције дође до квара на механизацији услед којег се не може наставити са извршењем,</w:t>
      </w:r>
      <w:r w:rsidRPr="00B6778E">
        <w:rPr>
          <w:rFonts w:ascii="Times New Roman" w:eastAsia="Calibri" w:hAnsi="Times New Roman"/>
          <w:color w:val="000000"/>
          <w:kern w:val="1"/>
          <w:sz w:val="24"/>
          <w:szCs w:val="24"/>
          <w:lang w:val="sr-Cyrl-CS" w:eastAsia="ar-SA"/>
        </w:rPr>
        <w:t xml:space="preserve"> </w:t>
      </w:r>
      <w:r w:rsidRPr="00B6778E">
        <w:rPr>
          <w:rFonts w:ascii="Times New Roman" w:eastAsia="Calibri" w:hAnsi="Times New Roman"/>
          <w:color w:val="000000"/>
          <w:kern w:val="1"/>
          <w:sz w:val="24"/>
          <w:szCs w:val="24"/>
          <w:lang w:val="sr-Cyrl-RS" w:eastAsia="ar-SA"/>
        </w:rPr>
        <w:t>Извршилац</w:t>
      </w:r>
      <w:r w:rsidRPr="00B6778E">
        <w:rPr>
          <w:rFonts w:ascii="Times New Roman" w:eastAsia="Calibri" w:hAnsi="Times New Roman"/>
          <w:color w:val="000000"/>
          <w:kern w:val="1"/>
          <w:sz w:val="24"/>
          <w:szCs w:val="24"/>
          <w:lang w:eastAsia="ar-SA"/>
        </w:rPr>
        <w:t xml:space="preserve"> се обавезује да одмах допреми другу исправну машину, а приликом обрачуна накнаде неће се урачунавати време потребно за поправку неисправне или допремање исправне машине. </w:t>
      </w:r>
    </w:p>
    <w:p w14:paraId="53507DEB"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Уколико</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заказаног дана не доведе на лице места радну снагу и механизацију или не обезбеди одговорног извођача радова, </w:t>
      </w:r>
      <w:r w:rsidRPr="00B6778E">
        <w:rPr>
          <w:rFonts w:ascii="Times New Roman" w:eastAsia="Calibri" w:hAnsi="Times New Roman"/>
          <w:kern w:val="1"/>
          <w:sz w:val="24"/>
          <w:szCs w:val="24"/>
          <w:lang w:val="sr-Cyrl-CS" w:eastAsia="ar-SA"/>
        </w:rPr>
        <w:t xml:space="preserve">дужан је </w:t>
      </w:r>
      <w:r w:rsidRPr="00B6778E">
        <w:rPr>
          <w:rFonts w:ascii="Times New Roman" w:eastAsia="Calibri" w:hAnsi="Times New Roman"/>
          <w:kern w:val="1"/>
          <w:sz w:val="24"/>
          <w:szCs w:val="24"/>
          <w:lang w:eastAsia="ar-SA"/>
        </w:rPr>
        <w:t xml:space="preserve">да сноси трошкове извршења </w:t>
      </w:r>
      <w:r w:rsidRPr="00B6778E">
        <w:rPr>
          <w:rFonts w:ascii="Times New Roman" w:eastAsia="Calibri" w:hAnsi="Times New Roman"/>
          <w:kern w:val="1"/>
          <w:sz w:val="24"/>
          <w:szCs w:val="24"/>
          <w:lang w:val="sr-Cyrl-CS" w:eastAsia="ar-SA"/>
        </w:rPr>
        <w:t>због</w:t>
      </w:r>
      <w:r w:rsidRPr="00B6778E">
        <w:rPr>
          <w:rFonts w:ascii="Times New Roman" w:eastAsia="Calibri" w:hAnsi="Times New Roman"/>
          <w:kern w:val="1"/>
          <w:sz w:val="24"/>
          <w:szCs w:val="24"/>
          <w:lang w:eastAsia="ar-SA"/>
        </w:rPr>
        <w:t xml:space="preserve"> једностраног одустајања од извршења посла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без сагласности Наручиоца.</w:t>
      </w:r>
    </w:p>
    <w:p w14:paraId="51FB8CF1"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eastAsia="ar-SA"/>
        </w:rPr>
        <w:t>За случај да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val="sr-Cyrl-RS" w:eastAsia="ar-SA"/>
        </w:rPr>
        <w:t xml:space="preserve">Извршилац </w:t>
      </w:r>
      <w:r w:rsidRPr="00B6778E">
        <w:rPr>
          <w:rFonts w:ascii="Times New Roman" w:eastAsia="Calibri" w:hAnsi="Times New Roman"/>
          <w:kern w:val="1"/>
          <w:sz w:val="24"/>
          <w:szCs w:val="24"/>
          <w:lang w:eastAsia="ar-SA"/>
        </w:rPr>
        <w:t xml:space="preserve">не доведе радну снагу и механизацију на лице места заказаног дана или не обезбеди одговорног извођача радова, Наручилац ће раскинути </w:t>
      </w:r>
      <w:r w:rsidRPr="00B6778E">
        <w:rPr>
          <w:rFonts w:ascii="Times New Roman" w:eastAsia="Calibri" w:hAnsi="Times New Roman"/>
          <w:kern w:val="1"/>
          <w:sz w:val="24"/>
          <w:szCs w:val="24"/>
          <w:lang w:val="sr-Cyrl-CS" w:eastAsia="ar-SA"/>
        </w:rPr>
        <w:t>уговор и активирати средства обезбеђења</w:t>
      </w:r>
      <w:r w:rsidRPr="00B6778E">
        <w:rPr>
          <w:rFonts w:ascii="Times New Roman" w:eastAsia="Calibri" w:hAnsi="Times New Roman"/>
          <w:kern w:val="1"/>
          <w:sz w:val="24"/>
          <w:szCs w:val="24"/>
          <w:lang w:eastAsia="ar-SA"/>
        </w:rPr>
        <w:t>.</w:t>
      </w:r>
      <w:r w:rsidRPr="00B6778E">
        <w:rPr>
          <w:rFonts w:ascii="Times New Roman" w:eastAsia="Calibri" w:hAnsi="Times New Roman"/>
          <w:kern w:val="1"/>
          <w:sz w:val="24"/>
          <w:szCs w:val="24"/>
          <w:lang w:val="sr-Cyrl-CS" w:eastAsia="ar-SA"/>
        </w:rPr>
        <w:t xml:space="preserve"> </w:t>
      </w:r>
    </w:p>
    <w:p w14:paraId="3A5ADAF5"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kern w:val="1"/>
          <w:sz w:val="24"/>
          <w:szCs w:val="24"/>
          <w:lang w:val="sr-Cyrl-CS" w:eastAsia="ar-SA"/>
        </w:rPr>
      </w:pPr>
    </w:p>
    <w:p w14:paraId="4A8EC7F0" w14:textId="77777777" w:rsidR="00B6778E" w:rsidRPr="00B6778E" w:rsidRDefault="00B6778E" w:rsidP="00B6778E">
      <w:pPr>
        <w:suppressAutoHyphens/>
        <w:spacing w:after="0" w:line="240" w:lineRule="auto"/>
        <w:ind w:right="-180"/>
        <w:jc w:val="both"/>
        <w:rPr>
          <w:rFonts w:ascii="Times New Roman" w:eastAsia="Calibri" w:hAnsi="Times New Roman"/>
          <w:color w:val="548DD4"/>
          <w:kern w:val="1"/>
          <w:sz w:val="24"/>
          <w:szCs w:val="24"/>
          <w:lang w:val="sr-Cyrl-RS" w:eastAsia="ar-SA"/>
        </w:rPr>
      </w:pP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color w:val="548DD4"/>
          <w:kern w:val="1"/>
          <w:sz w:val="24"/>
          <w:szCs w:val="24"/>
          <w:lang w:val="sr-Cyrl-CS" w:eastAsia="ar-SA"/>
        </w:rPr>
        <w:t xml:space="preserve">  </w:t>
      </w:r>
      <w:r w:rsidRPr="00B6778E">
        <w:rPr>
          <w:rFonts w:ascii="Times New Roman" w:eastAsia="Calibri" w:hAnsi="Times New Roman"/>
          <w:color w:val="548DD4"/>
          <w:kern w:val="1"/>
          <w:sz w:val="24"/>
          <w:szCs w:val="24"/>
          <w:lang w:val="sr-Cyrl-RS" w:eastAsia="ar-SA"/>
        </w:rPr>
        <w:t xml:space="preserve">                       </w:t>
      </w:r>
    </w:p>
    <w:p w14:paraId="62992158" w14:textId="77777777" w:rsidR="00B6778E" w:rsidRPr="00B6778E" w:rsidRDefault="00B6778E" w:rsidP="00B6778E">
      <w:pPr>
        <w:suppressAutoHyphens/>
        <w:spacing w:after="0" w:line="240" w:lineRule="auto"/>
        <w:ind w:right="-180"/>
        <w:jc w:val="both"/>
        <w:rPr>
          <w:rFonts w:ascii="Times New Roman" w:eastAsia="Calibri" w:hAnsi="Times New Roman"/>
          <w:b/>
          <w:bCs/>
          <w:kern w:val="1"/>
          <w:sz w:val="24"/>
          <w:szCs w:val="24"/>
          <w:lang w:eastAsia="ar-SA"/>
        </w:rPr>
      </w:pPr>
      <w:r w:rsidRPr="00B6778E">
        <w:rPr>
          <w:rFonts w:ascii="Times New Roman" w:eastAsia="Calibri" w:hAnsi="Times New Roman"/>
          <w:b/>
          <w:bCs/>
          <w:kern w:val="1"/>
          <w:sz w:val="24"/>
          <w:szCs w:val="24"/>
          <w:lang w:eastAsia="ar-SA"/>
        </w:rPr>
        <w:t>РОК</w:t>
      </w:r>
      <w:r w:rsidRPr="00B6778E">
        <w:rPr>
          <w:rFonts w:ascii="Times New Roman" w:eastAsia="Calibri" w:hAnsi="Times New Roman"/>
          <w:b/>
          <w:bCs/>
          <w:kern w:val="1"/>
          <w:sz w:val="24"/>
          <w:szCs w:val="24"/>
          <w:lang w:val="sr-Cyrl-CS" w:eastAsia="ar-SA"/>
        </w:rPr>
        <w:t xml:space="preserve"> </w:t>
      </w:r>
      <w:r w:rsidRPr="00B6778E">
        <w:rPr>
          <w:rFonts w:ascii="Times New Roman" w:eastAsia="Calibri" w:hAnsi="Times New Roman"/>
          <w:b/>
          <w:bCs/>
          <w:kern w:val="1"/>
          <w:sz w:val="24"/>
          <w:szCs w:val="24"/>
          <w:lang w:eastAsia="ar-SA"/>
        </w:rPr>
        <w:t>ЗА ИЗВРШЕЊЕ УСЛУГЕ</w:t>
      </w:r>
    </w:p>
    <w:p w14:paraId="27A12109" w14:textId="77777777" w:rsidR="00B6778E" w:rsidRPr="00B6778E" w:rsidRDefault="00B6778E" w:rsidP="00B6778E">
      <w:pPr>
        <w:suppressAutoHyphens/>
        <w:spacing w:after="0" w:line="240" w:lineRule="auto"/>
        <w:ind w:right="-180"/>
        <w:jc w:val="both"/>
        <w:rPr>
          <w:rFonts w:ascii="Times New Roman" w:eastAsia="Calibri" w:hAnsi="Times New Roman"/>
          <w:b/>
          <w:color w:val="FF0000"/>
          <w:kern w:val="1"/>
          <w:sz w:val="24"/>
          <w:szCs w:val="24"/>
          <w:lang w:val="sr-Cyrl-CS" w:eastAsia="ar-SA"/>
        </w:rPr>
      </w:pPr>
    </w:p>
    <w:p w14:paraId="6B7D179B"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10.</w:t>
      </w:r>
    </w:p>
    <w:p w14:paraId="38FF7E22"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lang w:val="sr-Cyrl-CS"/>
        </w:rPr>
        <w:t>Рок за извршење услуга рушења почиње да тече од дана увођења у посао.</w:t>
      </w:r>
    </w:p>
    <w:p w14:paraId="3C96BCB0"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lang w:val="sr-Cyrl-CS"/>
        </w:rPr>
        <w:t xml:space="preserve">Даном увођења у посао се сматра када Наручилац обезбеди: </w:t>
      </w:r>
    </w:p>
    <w:p w14:paraId="7DD179B6" w14:textId="77777777" w:rsidR="00B6778E" w:rsidRPr="00B6778E" w:rsidRDefault="00B6778E" w:rsidP="00B6778E">
      <w:pPr>
        <w:numPr>
          <w:ilvl w:val="0"/>
          <w:numId w:val="24"/>
        </w:numPr>
        <w:spacing w:after="0" w:line="240" w:lineRule="auto"/>
        <w:contextualSpacing/>
        <w:jc w:val="both"/>
        <w:rPr>
          <w:rFonts w:ascii="Times New Roman" w:hAnsi="Times New Roman"/>
          <w:sz w:val="24"/>
          <w:szCs w:val="24"/>
          <w:lang w:val="sr-Cyrl-CS"/>
        </w:rPr>
      </w:pPr>
      <w:r w:rsidRPr="00B6778E">
        <w:rPr>
          <w:rFonts w:ascii="Times New Roman" w:hAnsi="Times New Roman"/>
          <w:sz w:val="24"/>
          <w:szCs w:val="24"/>
          <w:lang w:val="sr-Cyrl-CS"/>
        </w:rPr>
        <w:t>решење о рушењу републичког инспектора;</w:t>
      </w:r>
    </w:p>
    <w:p w14:paraId="683729C9" w14:textId="77777777" w:rsidR="00B6778E" w:rsidRPr="00B6778E" w:rsidRDefault="00B6778E" w:rsidP="00B6778E">
      <w:pPr>
        <w:numPr>
          <w:ilvl w:val="0"/>
          <w:numId w:val="24"/>
        </w:numPr>
        <w:spacing w:after="0" w:line="240" w:lineRule="auto"/>
        <w:contextualSpacing/>
        <w:jc w:val="both"/>
        <w:rPr>
          <w:rFonts w:ascii="Times New Roman" w:hAnsi="Times New Roman"/>
          <w:sz w:val="24"/>
          <w:szCs w:val="24"/>
          <w:lang w:val="sr-Cyrl-CS"/>
        </w:rPr>
      </w:pPr>
      <w:r w:rsidRPr="00B6778E">
        <w:rPr>
          <w:rFonts w:ascii="Times New Roman" w:hAnsi="Times New Roman"/>
          <w:sz w:val="24"/>
          <w:szCs w:val="24"/>
          <w:lang w:val="sr-Cyrl-CS"/>
        </w:rPr>
        <w:t>решење о дозволи извршења решења о рушењу Републичког инспектора;</w:t>
      </w:r>
    </w:p>
    <w:p w14:paraId="274AE8CD" w14:textId="77777777" w:rsidR="00B6778E" w:rsidRPr="00B6778E" w:rsidRDefault="00B6778E" w:rsidP="00B6778E">
      <w:pPr>
        <w:numPr>
          <w:ilvl w:val="0"/>
          <w:numId w:val="24"/>
        </w:numPr>
        <w:spacing w:after="0" w:line="240" w:lineRule="auto"/>
        <w:contextualSpacing/>
        <w:jc w:val="both"/>
        <w:rPr>
          <w:rFonts w:ascii="Times New Roman" w:hAnsi="Times New Roman"/>
          <w:sz w:val="24"/>
          <w:szCs w:val="24"/>
          <w:lang w:val="sr-Cyrl-CS"/>
        </w:rPr>
      </w:pPr>
      <w:r w:rsidRPr="00B6778E">
        <w:rPr>
          <w:rFonts w:ascii="Times New Roman" w:hAnsi="Times New Roman"/>
          <w:sz w:val="24"/>
          <w:szCs w:val="24"/>
          <w:lang w:val="sr-Cyrl-CS"/>
        </w:rPr>
        <w:t>асистенцију Министарства унутрашњих послова;</w:t>
      </w:r>
    </w:p>
    <w:p w14:paraId="7FD1BFB5" w14:textId="77777777" w:rsidR="00B6778E" w:rsidRPr="00B6778E" w:rsidRDefault="00B6778E" w:rsidP="00B6778E">
      <w:pPr>
        <w:numPr>
          <w:ilvl w:val="0"/>
          <w:numId w:val="24"/>
        </w:numPr>
        <w:spacing w:after="0" w:line="240" w:lineRule="auto"/>
        <w:contextualSpacing/>
        <w:jc w:val="both"/>
        <w:rPr>
          <w:rFonts w:ascii="Times New Roman" w:hAnsi="Times New Roman"/>
          <w:sz w:val="24"/>
          <w:szCs w:val="24"/>
          <w:lang w:val="sr-Cyrl-CS"/>
        </w:rPr>
      </w:pPr>
      <w:r w:rsidRPr="00B6778E">
        <w:rPr>
          <w:rFonts w:ascii="Times New Roman" w:hAnsi="Times New Roman"/>
          <w:sz w:val="24"/>
          <w:szCs w:val="24"/>
          <w:lang w:val="sr-Cyrl-CS"/>
        </w:rPr>
        <w:t>присуство републичког грађевинског инспектора;</w:t>
      </w:r>
    </w:p>
    <w:p w14:paraId="2CB48EA6" w14:textId="77777777" w:rsidR="00B6778E" w:rsidRPr="00B6778E" w:rsidRDefault="00B6778E" w:rsidP="00B6778E">
      <w:pPr>
        <w:numPr>
          <w:ilvl w:val="0"/>
          <w:numId w:val="24"/>
        </w:numPr>
        <w:spacing w:after="0" w:line="240" w:lineRule="auto"/>
        <w:contextualSpacing/>
        <w:jc w:val="both"/>
        <w:rPr>
          <w:rFonts w:ascii="Times New Roman" w:hAnsi="Times New Roman"/>
          <w:sz w:val="24"/>
          <w:szCs w:val="24"/>
          <w:lang w:val="sr-Cyrl-CS"/>
        </w:rPr>
      </w:pPr>
      <w:r w:rsidRPr="00B6778E">
        <w:rPr>
          <w:rFonts w:ascii="Times New Roman" w:hAnsi="Times New Roman"/>
          <w:sz w:val="24"/>
          <w:szCs w:val="24"/>
          <w:lang w:val="sr-Cyrl-CS"/>
        </w:rPr>
        <w:t xml:space="preserve">Извршилац достави пројекат рушења са извршеном техничком контролом </w:t>
      </w:r>
      <w:r w:rsidRPr="00B6778E">
        <w:rPr>
          <w:rFonts w:ascii="Times New Roman" w:eastAsia="Calibri" w:hAnsi="Times New Roman"/>
          <w:kern w:val="1"/>
          <w:sz w:val="24"/>
          <w:szCs w:val="24"/>
          <w:lang w:val="sr-Cyrl-CS" w:eastAsia="ar-SA"/>
        </w:rPr>
        <w:t>и План превентивних мера безбедности и здравља на раду уколико је захтевано решењем републичког грађевинског инспектора.</w:t>
      </w:r>
    </w:p>
    <w:p w14:paraId="25D12E94" w14:textId="77777777" w:rsidR="00B6778E" w:rsidRPr="00B6778E" w:rsidRDefault="00B6778E" w:rsidP="00B6778E">
      <w:pPr>
        <w:suppressAutoHyphens/>
        <w:spacing w:after="4" w:line="240" w:lineRule="auto"/>
        <w:rPr>
          <w:rFonts w:ascii="Times New Roman" w:hAnsi="Times New Roman"/>
          <w:b/>
          <w:sz w:val="24"/>
          <w:szCs w:val="24"/>
          <w:lang w:val="sr-Cyrl-CS"/>
        </w:rPr>
      </w:pPr>
    </w:p>
    <w:p w14:paraId="64F4A70D" w14:textId="77777777" w:rsidR="00B6778E" w:rsidRPr="00B6778E" w:rsidRDefault="00B6778E" w:rsidP="00B6778E">
      <w:pPr>
        <w:suppressAutoHyphens/>
        <w:autoSpaceDE w:val="0"/>
        <w:autoSpaceDN w:val="0"/>
        <w:adjustRightInd w:val="0"/>
        <w:spacing w:after="0" w:line="240" w:lineRule="auto"/>
        <w:ind w:firstLine="720"/>
        <w:jc w:val="both"/>
        <w:rPr>
          <w:rFonts w:ascii="Times New Roman" w:eastAsia="Calibri" w:hAnsi="Times New Roman"/>
          <w:kern w:val="1"/>
          <w:sz w:val="24"/>
          <w:szCs w:val="24"/>
          <w:lang w:eastAsia="ar-SA"/>
        </w:rPr>
      </w:pPr>
      <w:r w:rsidRPr="00B6778E">
        <w:rPr>
          <w:rFonts w:ascii="Times New Roman" w:eastAsia="TimesNewRomanPSMT" w:hAnsi="Times New Roman"/>
          <w:kern w:val="1"/>
          <w:sz w:val="24"/>
          <w:szCs w:val="24"/>
          <w:lang w:eastAsia="ar-SA"/>
        </w:rPr>
        <w:t>Рок за завршетак</w:t>
      </w:r>
      <w:r w:rsidRPr="00B6778E">
        <w:rPr>
          <w:rFonts w:ascii="Times New Roman" w:eastAsia="TimesNewRomanPSMT" w:hAnsi="Times New Roman"/>
          <w:kern w:val="1"/>
          <w:sz w:val="24"/>
          <w:szCs w:val="24"/>
          <w:lang w:val="sr-Cyrl-CS" w:eastAsia="ar-SA"/>
        </w:rPr>
        <w:t xml:space="preserve">  по једном извршењу</w:t>
      </w:r>
      <w:r w:rsidRPr="00B6778E">
        <w:rPr>
          <w:rFonts w:ascii="Times New Roman" w:eastAsia="TimesNewRomanPSMT" w:hAnsi="Times New Roman"/>
          <w:kern w:val="1"/>
          <w:sz w:val="24"/>
          <w:szCs w:val="24"/>
          <w:lang w:eastAsia="ar-SA"/>
        </w:rPr>
        <w:t xml:space="preserve"> је </w:t>
      </w:r>
      <w:r w:rsidRPr="00B6778E">
        <w:rPr>
          <w:rFonts w:ascii="Times New Roman" w:eastAsia="TimesNewRomanPSMT" w:hAnsi="Times New Roman"/>
          <w:kern w:val="1"/>
          <w:sz w:val="24"/>
          <w:szCs w:val="24"/>
          <w:lang w:val="sr-Cyrl-CS" w:eastAsia="ar-SA"/>
        </w:rPr>
        <w:t>____________</w:t>
      </w:r>
      <w:r w:rsidRPr="00B6778E">
        <w:rPr>
          <w:rFonts w:ascii="Times New Roman" w:eastAsia="TimesNewRomanPSMT" w:hAnsi="Times New Roman"/>
          <w:kern w:val="1"/>
          <w:sz w:val="24"/>
          <w:szCs w:val="24"/>
          <w:lang w:val="sr-Cyrl-RS" w:eastAsia="ar-SA"/>
        </w:rPr>
        <w:t xml:space="preserve"> (максимално 60 календарских </w:t>
      </w:r>
      <w:r w:rsidRPr="00B6778E">
        <w:rPr>
          <w:rFonts w:ascii="Times New Roman" w:eastAsia="TimesNewRomanPSMT" w:hAnsi="Times New Roman"/>
          <w:kern w:val="1"/>
          <w:sz w:val="24"/>
          <w:szCs w:val="24"/>
          <w:lang w:eastAsia="ar-SA"/>
        </w:rPr>
        <w:t xml:space="preserve">дана од </w:t>
      </w:r>
      <w:r w:rsidRPr="00B6778E">
        <w:rPr>
          <w:rFonts w:ascii="Times New Roman" w:eastAsia="TimesNewRomanPSMT" w:hAnsi="Times New Roman"/>
          <w:kern w:val="1"/>
          <w:sz w:val="24"/>
          <w:szCs w:val="24"/>
          <w:lang w:val="sr-Cyrl-CS" w:eastAsia="ar-SA"/>
        </w:rPr>
        <w:t xml:space="preserve">дана </w:t>
      </w:r>
      <w:r w:rsidRPr="00B6778E">
        <w:rPr>
          <w:rFonts w:ascii="Times New Roman" w:eastAsia="TimesNewRomanPSMT" w:hAnsi="Times New Roman"/>
          <w:kern w:val="1"/>
          <w:sz w:val="24"/>
          <w:szCs w:val="24"/>
          <w:lang w:eastAsia="ar-SA"/>
        </w:rPr>
        <w:t>увођења у посао).</w:t>
      </w:r>
    </w:p>
    <w:p w14:paraId="18B97BE9"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1ED3597C"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2D1CBA99" w14:textId="77777777" w:rsidR="00B6778E" w:rsidRPr="00B6778E" w:rsidRDefault="00B6778E" w:rsidP="00B6778E">
      <w:pPr>
        <w:widowControl w:val="0"/>
        <w:tabs>
          <w:tab w:val="left" w:pos="0"/>
        </w:tabs>
        <w:suppressAutoHyphens/>
        <w:spacing w:after="0" w:line="240" w:lineRule="auto"/>
        <w:jc w:val="both"/>
        <w:rPr>
          <w:rFonts w:ascii="Times New Roman" w:eastAsia="Calibri" w:hAnsi="Times New Roman"/>
          <w:b/>
          <w:bCs/>
          <w:kern w:val="1"/>
          <w:sz w:val="24"/>
          <w:szCs w:val="24"/>
          <w:lang w:val="sr-Cyrl-CS" w:eastAsia="ar-SA"/>
        </w:rPr>
      </w:pPr>
      <w:r w:rsidRPr="00B6778E">
        <w:rPr>
          <w:rFonts w:ascii="Times New Roman" w:eastAsia="Calibri" w:hAnsi="Times New Roman"/>
          <w:b/>
          <w:bCs/>
          <w:kern w:val="1"/>
          <w:sz w:val="24"/>
          <w:szCs w:val="24"/>
          <w:lang w:eastAsia="ar-SA"/>
        </w:rPr>
        <w:t>СРЕДСТВА ОБЕЗБЕЂЕЊА</w:t>
      </w:r>
    </w:p>
    <w:p w14:paraId="422F3D2C" w14:textId="77777777" w:rsidR="00B6778E" w:rsidRPr="00B6778E" w:rsidRDefault="00B6778E" w:rsidP="00B6778E">
      <w:pPr>
        <w:widowControl w:val="0"/>
        <w:tabs>
          <w:tab w:val="left" w:pos="0"/>
        </w:tabs>
        <w:suppressAutoHyphens/>
        <w:spacing w:after="0" w:line="240" w:lineRule="auto"/>
        <w:jc w:val="both"/>
        <w:rPr>
          <w:rFonts w:ascii="Times New Roman" w:eastAsia="Calibri" w:hAnsi="Times New Roman"/>
          <w:b/>
          <w:bCs/>
          <w:kern w:val="1"/>
          <w:sz w:val="24"/>
          <w:szCs w:val="24"/>
          <w:lang w:val="sr-Cyrl-CS" w:eastAsia="ar-SA"/>
        </w:rPr>
      </w:pPr>
    </w:p>
    <w:p w14:paraId="294AA6AA"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11.</w:t>
      </w:r>
    </w:p>
    <w:p w14:paraId="2FE88DE4" w14:textId="77777777" w:rsidR="00B6778E" w:rsidRPr="00B6778E" w:rsidRDefault="00B6778E" w:rsidP="00B6778E">
      <w:pPr>
        <w:tabs>
          <w:tab w:val="left" w:pos="720"/>
        </w:tabs>
        <w:spacing w:after="0" w:line="240" w:lineRule="auto"/>
        <w:ind w:firstLine="720"/>
        <w:jc w:val="both"/>
        <w:rPr>
          <w:rFonts w:ascii="Times New Roman" w:hAnsi="Times New Roman"/>
          <w:sz w:val="24"/>
          <w:szCs w:val="24"/>
          <w:lang w:val="sr-Cyrl-CS"/>
        </w:rPr>
      </w:pPr>
      <w:r w:rsidRPr="00B6778E">
        <w:rPr>
          <w:rFonts w:ascii="Times New Roman" w:eastAsia="Calibri" w:hAnsi="Times New Roman"/>
          <w:kern w:val="1"/>
          <w:sz w:val="24"/>
          <w:szCs w:val="24"/>
          <w:lang w:eastAsia="ar-SA"/>
        </w:rPr>
        <w:t>Извршилац се обавезује да у року од 3 (</w:t>
      </w:r>
      <w:r w:rsidRPr="00B6778E">
        <w:rPr>
          <w:rFonts w:ascii="Times New Roman" w:eastAsia="Calibri" w:hAnsi="Times New Roman"/>
          <w:kern w:val="1"/>
          <w:sz w:val="24"/>
          <w:szCs w:val="24"/>
          <w:lang w:val="sr-Cyrl-CS" w:eastAsia="ar-SA"/>
        </w:rPr>
        <w:t>три</w:t>
      </w:r>
      <w:r w:rsidRPr="00B6778E">
        <w:rPr>
          <w:rFonts w:ascii="Times New Roman" w:eastAsia="Calibri" w:hAnsi="Times New Roman"/>
          <w:kern w:val="1"/>
          <w:sz w:val="24"/>
          <w:szCs w:val="24"/>
          <w:lang w:eastAsia="ar-SA"/>
        </w:rPr>
        <w:t>) дана од дана зак</w:t>
      </w:r>
      <w:r w:rsidRPr="00B6778E">
        <w:rPr>
          <w:rFonts w:ascii="Times New Roman" w:eastAsia="Calibri" w:hAnsi="Times New Roman"/>
          <w:kern w:val="1"/>
          <w:sz w:val="24"/>
          <w:szCs w:val="24"/>
          <w:lang w:val="sr-Cyrl-RS" w:eastAsia="ar-SA"/>
        </w:rPr>
        <w:t>ључења</w:t>
      </w:r>
      <w:r w:rsidRPr="00B6778E">
        <w:rPr>
          <w:rFonts w:ascii="Times New Roman" w:eastAsia="Calibri" w:hAnsi="Times New Roman"/>
          <w:kern w:val="1"/>
          <w:sz w:val="24"/>
          <w:szCs w:val="24"/>
          <w:lang w:eastAsia="ar-SA"/>
        </w:rPr>
        <w:t xml:space="preserve">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преда Наручиоцу </w:t>
      </w:r>
      <w:r w:rsidRPr="00B6778E">
        <w:rPr>
          <w:rFonts w:ascii="Times New Roman" w:hAnsi="Times New Roman"/>
          <w:sz w:val="24"/>
          <w:szCs w:val="24"/>
          <w:lang w:val="sr-Cyrl-CS"/>
        </w:rPr>
        <w:t>средство обезбеђења за добро извршење посла (меницу за добро извршење посла):</w:t>
      </w:r>
    </w:p>
    <w:p w14:paraId="07983E45"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Сопствену</w:t>
      </w:r>
      <w:r w:rsidRPr="00B6778E">
        <w:rPr>
          <w:rFonts w:ascii="Times New Roman" w:hAnsi="Times New Roman"/>
          <w:sz w:val="24"/>
          <w:szCs w:val="24"/>
          <w:lang w:val="sr-Cyrl-CS"/>
        </w:rPr>
        <w:t xml:space="preserve"> бланко соло</w:t>
      </w:r>
      <w:r w:rsidRPr="00B6778E">
        <w:rPr>
          <w:rFonts w:ascii="Times New Roman" w:hAnsi="Times New Roman"/>
          <w:sz w:val="24"/>
          <w:szCs w:val="24"/>
        </w:rPr>
        <w:t xml:space="preserve"> меницу за </w:t>
      </w:r>
      <w:r w:rsidRPr="00B6778E">
        <w:rPr>
          <w:rFonts w:ascii="Times New Roman" w:hAnsi="Times New Roman"/>
          <w:sz w:val="24"/>
          <w:szCs w:val="24"/>
          <w:lang w:val="sr-Cyrl-CS"/>
        </w:rPr>
        <w:t>добро извршење посла</w:t>
      </w:r>
      <w:r w:rsidRPr="00B6778E">
        <w:rPr>
          <w:rFonts w:ascii="Times New Roman" w:hAnsi="Times New Roman"/>
          <w:sz w:val="24"/>
          <w:szCs w:val="24"/>
        </w:rPr>
        <w:t>,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31/2011</w:t>
      </w:r>
      <w:r w:rsidRPr="00B6778E">
        <w:rPr>
          <w:rFonts w:ascii="Times New Roman" w:hAnsi="Times New Roman"/>
          <w:sz w:val="24"/>
          <w:szCs w:val="24"/>
          <w:lang w:val="sr-Cyrl-CS"/>
        </w:rPr>
        <w:t xml:space="preserve"> и 139/2014</w:t>
      </w:r>
      <w:r w:rsidRPr="00B6778E">
        <w:rPr>
          <w:rFonts w:ascii="Times New Roman" w:hAnsi="Times New Roman"/>
          <w:sz w:val="24"/>
          <w:szCs w:val="24"/>
        </w:rPr>
        <w:t>) и Одлуком о ближим условима, садржини и начину вођења Регистра меница и овлашћења („Службени гласник РС“</w:t>
      </w:r>
      <w:r w:rsidRPr="00B6778E">
        <w:rPr>
          <w:rFonts w:ascii="Times New Roman" w:hAnsi="Times New Roman"/>
          <w:sz w:val="24"/>
          <w:szCs w:val="24"/>
          <w:lang w:val="sr-Cyrl-CS"/>
        </w:rPr>
        <w:t xml:space="preserve"> </w:t>
      </w:r>
      <w:r w:rsidRPr="00B6778E">
        <w:rPr>
          <w:rFonts w:ascii="Times New Roman" w:hAnsi="Times New Roman"/>
          <w:sz w:val="24"/>
          <w:szCs w:val="24"/>
        </w:rPr>
        <w:t xml:space="preserve">бр. 56/2011, 80/2015, 76/2016 </w:t>
      </w:r>
      <w:r w:rsidRPr="00B6778E">
        <w:rPr>
          <w:rFonts w:ascii="Times New Roman" w:hAnsi="Times New Roman"/>
          <w:sz w:val="24"/>
          <w:szCs w:val="24"/>
          <w:lang w:val="sr-Cyrl-CS"/>
        </w:rPr>
        <w:t>и</w:t>
      </w:r>
      <w:r w:rsidRPr="00B6778E">
        <w:rPr>
          <w:rFonts w:ascii="Times New Roman" w:hAnsi="Times New Roman"/>
          <w:sz w:val="24"/>
          <w:szCs w:val="24"/>
        </w:rPr>
        <w:t xml:space="preserve"> 82/2017);</w:t>
      </w:r>
    </w:p>
    <w:p w14:paraId="769999C1"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Потврду о регистрацији менице; </w:t>
      </w:r>
    </w:p>
    <w:p w14:paraId="7DAC8642"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lastRenderedPageBreak/>
        <w:t xml:space="preserve">- Менично овлашћење да се меница у висини од 10% од </w:t>
      </w:r>
      <w:r w:rsidRPr="00B6778E">
        <w:rPr>
          <w:rFonts w:ascii="Times New Roman" w:hAnsi="Times New Roman"/>
          <w:sz w:val="24"/>
          <w:szCs w:val="24"/>
          <w:lang w:val="sr-Cyrl-CS"/>
        </w:rPr>
        <w:t>вредности</w:t>
      </w:r>
      <w:r w:rsidRPr="00B6778E">
        <w:rPr>
          <w:rFonts w:ascii="Times New Roman" w:hAnsi="Times New Roman"/>
          <w:sz w:val="24"/>
          <w:szCs w:val="24"/>
        </w:rPr>
        <w:t xml:space="preserve"> </w:t>
      </w:r>
      <w:r w:rsidRPr="00B6778E">
        <w:rPr>
          <w:rFonts w:ascii="Times New Roman" w:hAnsi="Times New Roman"/>
          <w:sz w:val="24"/>
          <w:szCs w:val="24"/>
          <w:lang w:val="sr-Cyrl-CS"/>
        </w:rPr>
        <w:t xml:space="preserve">уговора </w:t>
      </w:r>
      <w:r w:rsidRPr="00B6778E">
        <w:rPr>
          <w:rFonts w:ascii="Times New Roman" w:hAnsi="Times New Roman"/>
          <w:sz w:val="24"/>
          <w:szCs w:val="24"/>
        </w:rPr>
        <w:t xml:space="preserve">без ПДВ-а, без сагласности понуђача може поднети на наплату, које мора да траје најмање </w:t>
      </w:r>
      <w:r w:rsidRPr="00B6778E">
        <w:rPr>
          <w:rFonts w:ascii="Times New Roman" w:hAnsi="Times New Roman"/>
          <w:sz w:val="24"/>
          <w:szCs w:val="24"/>
          <w:lang w:val="sr-Cyrl-CS"/>
        </w:rPr>
        <w:t>30 дана дуже од дана истека уговора;</w:t>
      </w:r>
      <w:r w:rsidRPr="00B6778E">
        <w:rPr>
          <w:rFonts w:ascii="Times New Roman" w:hAnsi="Times New Roman"/>
          <w:sz w:val="24"/>
          <w:szCs w:val="24"/>
        </w:rPr>
        <w:t xml:space="preserve"> </w:t>
      </w:r>
    </w:p>
    <w:p w14:paraId="5EA789A3" w14:textId="77777777" w:rsidR="00B6778E" w:rsidRPr="00B6778E" w:rsidRDefault="00B6778E" w:rsidP="00B6778E">
      <w:pPr>
        <w:spacing w:after="0" w:line="240" w:lineRule="auto"/>
        <w:jc w:val="both"/>
        <w:rPr>
          <w:rFonts w:ascii="Times New Roman" w:hAnsi="Times New Roman"/>
          <w:sz w:val="24"/>
          <w:szCs w:val="24"/>
        </w:rPr>
      </w:pPr>
      <w:r w:rsidRPr="00B6778E">
        <w:rPr>
          <w:rFonts w:ascii="Times New Roman" w:hAnsi="Times New Roman"/>
          <w:sz w:val="24"/>
          <w:szCs w:val="24"/>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C580F33" w14:textId="77777777" w:rsidR="00B6778E" w:rsidRPr="00B6778E" w:rsidRDefault="00B6778E" w:rsidP="00B6778E">
      <w:pPr>
        <w:spacing w:after="0" w:line="240" w:lineRule="auto"/>
        <w:ind w:firstLine="709"/>
        <w:jc w:val="both"/>
        <w:rPr>
          <w:rFonts w:ascii="Times New Roman" w:hAnsi="Times New Roman"/>
          <w:sz w:val="24"/>
          <w:szCs w:val="24"/>
        </w:rPr>
      </w:pPr>
      <w:r w:rsidRPr="00B6778E">
        <w:rPr>
          <w:rFonts w:ascii="Times New Roman" w:hAnsi="Times New Roman"/>
          <w:sz w:val="24"/>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394C0154"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lang w:val="sr-Cyrl-CS"/>
        </w:rPr>
        <w:t>Понуђач ће активирати меницу и менично овлашћење у</w:t>
      </w:r>
      <w:r w:rsidRPr="00B6778E">
        <w:rPr>
          <w:rFonts w:ascii="Times New Roman" w:hAnsi="Times New Roman"/>
          <w:sz w:val="24"/>
          <w:szCs w:val="24"/>
        </w:rPr>
        <w:t xml:space="preserve"> случају да понуђач </w:t>
      </w:r>
      <w:r w:rsidRPr="00B6778E">
        <w:rPr>
          <w:rFonts w:ascii="Times New Roman" w:hAnsi="Times New Roman"/>
          <w:sz w:val="24"/>
          <w:szCs w:val="24"/>
          <w:lang w:val="sr-Cyrl-CS"/>
        </w:rPr>
        <w:t>не изврши своје обавезе дефинисане Уговором.</w:t>
      </w:r>
    </w:p>
    <w:p w14:paraId="33DBB946" w14:textId="77777777" w:rsidR="00B6778E" w:rsidRPr="00B6778E" w:rsidRDefault="00B6778E" w:rsidP="00B6778E">
      <w:pPr>
        <w:spacing w:after="0" w:line="240" w:lineRule="auto"/>
        <w:ind w:firstLine="709"/>
        <w:jc w:val="both"/>
        <w:rPr>
          <w:rFonts w:ascii="Times New Roman" w:hAnsi="Times New Roman"/>
          <w:sz w:val="24"/>
          <w:szCs w:val="24"/>
          <w:lang w:val="sr-Cyrl-CS"/>
        </w:rPr>
      </w:pPr>
      <w:r w:rsidRPr="00B6778E">
        <w:rPr>
          <w:rFonts w:ascii="Times New Roman" w:hAnsi="Times New Roman"/>
          <w:sz w:val="24"/>
          <w:szCs w:val="24"/>
        </w:rPr>
        <w:t xml:space="preserve">У случају оправданог продужења рока за </w:t>
      </w:r>
      <w:r w:rsidRPr="00B6778E">
        <w:rPr>
          <w:rFonts w:ascii="Times New Roman" w:hAnsi="Times New Roman"/>
          <w:sz w:val="24"/>
          <w:szCs w:val="24"/>
          <w:lang w:val="sr-Cyrl-CS"/>
        </w:rPr>
        <w:t>извршење услуга</w:t>
      </w:r>
      <w:r w:rsidRPr="00B6778E">
        <w:rPr>
          <w:rFonts w:ascii="Times New Roman" w:hAnsi="Times New Roman"/>
          <w:sz w:val="24"/>
          <w:szCs w:val="24"/>
        </w:rPr>
        <w:t xml:space="preserve"> кој</w:t>
      </w:r>
      <w:r w:rsidRPr="00B6778E">
        <w:rPr>
          <w:rFonts w:ascii="Times New Roman" w:hAnsi="Times New Roman"/>
          <w:sz w:val="24"/>
          <w:szCs w:val="24"/>
          <w:lang w:val="sr-Cyrl-CS"/>
        </w:rPr>
        <w:t>е</w:t>
      </w:r>
      <w:r w:rsidRPr="00B6778E">
        <w:rPr>
          <w:rFonts w:ascii="Times New Roman" w:hAnsi="Times New Roman"/>
          <w:sz w:val="24"/>
          <w:szCs w:val="24"/>
        </w:rPr>
        <w:t xml:space="preserve"> су предмет уговора о јавној набавци, важност </w:t>
      </w:r>
      <w:r w:rsidRPr="00B6778E">
        <w:rPr>
          <w:rFonts w:ascii="Times New Roman" w:hAnsi="Times New Roman"/>
          <w:sz w:val="24"/>
          <w:szCs w:val="24"/>
          <w:lang w:val="sr-Cyrl-CS"/>
        </w:rPr>
        <w:t>манице</w:t>
      </w:r>
      <w:r w:rsidRPr="00B6778E">
        <w:rPr>
          <w:rFonts w:ascii="Times New Roman" w:hAnsi="Times New Roman"/>
          <w:sz w:val="24"/>
          <w:szCs w:val="24"/>
        </w:rPr>
        <w:t xml:space="preserve"> за добро извршење посла</w:t>
      </w:r>
      <w:r w:rsidRPr="00B6778E">
        <w:rPr>
          <w:rFonts w:ascii="Times New Roman" w:hAnsi="Times New Roman"/>
          <w:sz w:val="24"/>
          <w:szCs w:val="24"/>
          <w:lang w:val="sr-Cyrl-CS"/>
        </w:rPr>
        <w:t xml:space="preserve"> се мора продужити.</w:t>
      </w:r>
    </w:p>
    <w:p w14:paraId="0F5F9065" w14:textId="77777777" w:rsidR="00B6778E" w:rsidRPr="00B6778E" w:rsidRDefault="00B6778E" w:rsidP="00B6778E">
      <w:pPr>
        <w:spacing w:after="0" w:line="240" w:lineRule="auto"/>
        <w:jc w:val="both"/>
        <w:rPr>
          <w:rFonts w:ascii="Times New Roman" w:hAnsi="Times New Roman"/>
          <w:sz w:val="24"/>
          <w:szCs w:val="24"/>
          <w:lang w:val="sr-Cyrl-CS"/>
        </w:rPr>
      </w:pPr>
    </w:p>
    <w:p w14:paraId="60331DA0"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p>
    <w:p w14:paraId="2404600A"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RS" w:eastAsia="ar-SA"/>
        </w:rPr>
        <w:t>ПОЛИСА ОСИГУРАЊА</w:t>
      </w:r>
    </w:p>
    <w:p w14:paraId="56E51C19" w14:textId="77777777" w:rsidR="00B6778E" w:rsidRPr="00B6778E" w:rsidRDefault="00B6778E" w:rsidP="00B6778E">
      <w:pPr>
        <w:suppressAutoHyphens/>
        <w:spacing w:after="0" w:line="240" w:lineRule="auto"/>
        <w:ind w:right="-180"/>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12.</w:t>
      </w:r>
    </w:p>
    <w:p w14:paraId="2E73DB53" w14:textId="77777777" w:rsidR="00B6778E" w:rsidRPr="00B6778E" w:rsidRDefault="00B6778E" w:rsidP="00B6778E">
      <w:pPr>
        <w:suppressAutoHyphens/>
        <w:spacing w:after="5" w:line="240" w:lineRule="auto"/>
        <w:ind w:firstLine="720"/>
        <w:jc w:val="both"/>
        <w:rPr>
          <w:rFonts w:ascii="Times New Roman" w:eastAsia="Calibri" w:hAnsi="Times New Roman"/>
          <w:color w:val="FF0000"/>
          <w:kern w:val="1"/>
          <w:sz w:val="24"/>
          <w:szCs w:val="24"/>
          <w:lang w:val="sr-Cyrl-RS" w:eastAsia="ar-SA"/>
        </w:rPr>
      </w:pPr>
      <w:r w:rsidRPr="00B6778E">
        <w:rPr>
          <w:rFonts w:ascii="Times New Roman" w:eastAsia="Calibri" w:hAnsi="Times New Roman"/>
          <w:kern w:val="1"/>
          <w:sz w:val="24"/>
          <w:szCs w:val="24"/>
          <w:lang w:eastAsia="ar-SA"/>
        </w:rPr>
        <w:t>Извршилац је дужан да Наручиоцу достави</w:t>
      </w:r>
      <w:r w:rsidRPr="00B6778E">
        <w:rPr>
          <w:rFonts w:ascii="Times New Roman" w:eastAsia="Calibri" w:hAnsi="Times New Roman"/>
          <w:kern w:val="1"/>
          <w:sz w:val="24"/>
          <w:szCs w:val="24"/>
          <w:lang w:val="sr-Cyrl-CS" w:eastAsia="ar-SA"/>
        </w:rPr>
        <w:t xml:space="preserve"> Полису осигурања запослених на градилишту од последица несрећног случаја, и то пре почетка извршења налога Наручиоца.</w:t>
      </w:r>
    </w:p>
    <w:p w14:paraId="2DB1DCBD" w14:textId="77777777" w:rsidR="00B6778E" w:rsidRPr="00B6778E" w:rsidRDefault="00B6778E" w:rsidP="00B6778E">
      <w:pPr>
        <w:suppressAutoHyphens/>
        <w:spacing w:after="4" w:line="240" w:lineRule="auto"/>
        <w:jc w:val="both"/>
        <w:rPr>
          <w:rFonts w:ascii="Times New Roman" w:eastAsia="Calibri" w:hAnsi="Times New Roman"/>
          <w:kern w:val="1"/>
          <w:sz w:val="24"/>
          <w:szCs w:val="24"/>
          <w:lang w:val="sr-Cyrl-CS" w:eastAsia="ar-SA"/>
        </w:rPr>
      </w:pPr>
    </w:p>
    <w:p w14:paraId="1B6E137B" w14:textId="77777777" w:rsidR="00B6778E" w:rsidRPr="00B6778E" w:rsidRDefault="00B6778E" w:rsidP="00B6778E">
      <w:pPr>
        <w:suppressAutoHyphens/>
        <w:spacing w:after="0" w:line="240" w:lineRule="auto"/>
        <w:ind w:right="-180"/>
        <w:jc w:val="both"/>
        <w:rPr>
          <w:rFonts w:ascii="Times New Roman" w:eastAsia="Calibri" w:hAnsi="Times New Roman"/>
          <w:b/>
          <w:kern w:val="1"/>
          <w:sz w:val="24"/>
          <w:szCs w:val="24"/>
          <w:lang w:val="sr-Cyrl-CS" w:eastAsia="ar-SA"/>
        </w:rPr>
      </w:pPr>
    </w:p>
    <w:p w14:paraId="68EE20D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УГОВОРНА КАЗНА </w:t>
      </w:r>
    </w:p>
    <w:p w14:paraId="126E92B4" w14:textId="77777777" w:rsidR="00B6778E" w:rsidRPr="00B6778E" w:rsidRDefault="00B6778E" w:rsidP="00B6778E">
      <w:pPr>
        <w:suppressAutoHyphens/>
        <w:spacing w:after="5"/>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4</w:t>
      </w:r>
      <w:r w:rsidRPr="00B6778E">
        <w:rPr>
          <w:rFonts w:ascii="Times New Roman" w:eastAsia="Calibri" w:hAnsi="Times New Roman"/>
          <w:b/>
          <w:kern w:val="1"/>
          <w:sz w:val="24"/>
          <w:szCs w:val="24"/>
          <w:lang w:eastAsia="ar-SA"/>
        </w:rPr>
        <w:t>.</w:t>
      </w:r>
    </w:p>
    <w:p w14:paraId="36FEB884"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val="sr-Cyrl-CS" w:eastAsia="ar-SA"/>
        </w:rPr>
      </w:pPr>
      <w:r w:rsidRPr="00B6778E">
        <w:rPr>
          <w:rFonts w:ascii="Times New Roman" w:eastAsia="Calibri" w:hAnsi="Times New Roman"/>
          <w:kern w:val="1"/>
          <w:sz w:val="24"/>
          <w:szCs w:val="24"/>
          <w:lang w:eastAsia="ar-SA"/>
        </w:rPr>
        <w:t xml:space="preserve">Ако Извршилац не изврши услуге које су предмет </w:t>
      </w:r>
      <w:r w:rsidRPr="00B6778E">
        <w:rPr>
          <w:rFonts w:ascii="Times New Roman" w:eastAsia="Calibri" w:hAnsi="Times New Roman"/>
          <w:kern w:val="1"/>
          <w:sz w:val="24"/>
          <w:szCs w:val="24"/>
          <w:lang w:val="sr-Cyrl-CS" w:eastAsia="ar-SA"/>
        </w:rPr>
        <w:t>овог</w:t>
      </w:r>
      <w:r w:rsidRPr="00B6778E">
        <w:rPr>
          <w:rFonts w:ascii="Times New Roman" w:eastAsia="Calibri" w:hAnsi="Times New Roman"/>
          <w:kern w:val="1"/>
          <w:sz w:val="24"/>
          <w:szCs w:val="24"/>
          <w:lang w:eastAsia="ar-SA"/>
        </w:rPr>
        <w:t xml:space="preserve"> уговора у уговореном року, дужан је да плати </w:t>
      </w:r>
      <w:r w:rsidRPr="00B6778E">
        <w:rPr>
          <w:rFonts w:ascii="Times New Roman" w:eastAsia="Calibri" w:hAnsi="Times New Roman"/>
          <w:kern w:val="1"/>
          <w:sz w:val="24"/>
          <w:szCs w:val="24"/>
          <w:lang w:val="sr-Cyrl-CS" w:eastAsia="ar-SA"/>
        </w:rPr>
        <w:t>уговорну</w:t>
      </w:r>
      <w:r w:rsidRPr="00B6778E">
        <w:rPr>
          <w:rFonts w:ascii="Times New Roman" w:eastAsia="Calibri" w:hAnsi="Times New Roman"/>
          <w:kern w:val="1"/>
          <w:sz w:val="24"/>
          <w:szCs w:val="24"/>
          <w:lang w:eastAsia="ar-SA"/>
        </w:rPr>
        <w:t xml:space="preserve"> казну у износу од 2‰ (два промила) од укупне</w:t>
      </w:r>
      <w:r w:rsidRPr="00B6778E">
        <w:rPr>
          <w:rFonts w:ascii="Times New Roman" w:eastAsia="Calibri" w:hAnsi="Times New Roman"/>
          <w:kern w:val="1"/>
          <w:sz w:val="24"/>
          <w:szCs w:val="24"/>
          <w:lang w:val="sr-Cyrl-CS" w:eastAsia="ar-SA"/>
        </w:rPr>
        <w:t xml:space="preserve"> уговорене</w:t>
      </w:r>
      <w:r w:rsidRPr="00B6778E">
        <w:rPr>
          <w:rFonts w:ascii="Times New Roman" w:eastAsia="Calibri" w:hAnsi="Times New Roman"/>
          <w:kern w:val="1"/>
          <w:sz w:val="24"/>
          <w:szCs w:val="24"/>
          <w:lang w:eastAsia="ar-SA"/>
        </w:rPr>
        <w:t xml:space="preserve"> вредности услуга, за сваки дан закашњења, с тим што укупан износ ове казне не може бити већи од </w:t>
      </w:r>
      <w:r w:rsidRPr="00B6778E">
        <w:rPr>
          <w:rFonts w:ascii="Times New Roman" w:eastAsia="Calibri" w:hAnsi="Times New Roman"/>
          <w:kern w:val="1"/>
          <w:sz w:val="24"/>
          <w:szCs w:val="24"/>
          <w:lang w:val="sr-Cyrl-CS" w:eastAsia="ar-SA"/>
        </w:rPr>
        <w:t>5</w:t>
      </w:r>
      <w:r w:rsidRPr="00B6778E">
        <w:rPr>
          <w:rFonts w:ascii="Times New Roman" w:eastAsia="Calibri" w:hAnsi="Times New Roman"/>
          <w:kern w:val="1"/>
          <w:sz w:val="24"/>
          <w:szCs w:val="24"/>
          <w:lang w:eastAsia="ar-SA"/>
        </w:rPr>
        <w:t>% (</w:t>
      </w:r>
      <w:r w:rsidRPr="00B6778E">
        <w:rPr>
          <w:rFonts w:ascii="Times New Roman" w:eastAsia="Calibri" w:hAnsi="Times New Roman"/>
          <w:kern w:val="1"/>
          <w:sz w:val="24"/>
          <w:szCs w:val="24"/>
          <w:lang w:val="sr-Cyrl-CS" w:eastAsia="ar-SA"/>
        </w:rPr>
        <w:t>пет</w:t>
      </w:r>
      <w:r w:rsidRPr="00B6778E">
        <w:rPr>
          <w:rFonts w:ascii="Times New Roman" w:eastAsia="Calibri" w:hAnsi="Times New Roman"/>
          <w:kern w:val="1"/>
          <w:sz w:val="24"/>
          <w:szCs w:val="24"/>
          <w:lang w:eastAsia="ar-SA"/>
        </w:rPr>
        <w:t xml:space="preserve"> процената) </w:t>
      </w:r>
      <w:r w:rsidRPr="00B6778E">
        <w:rPr>
          <w:rFonts w:ascii="Times New Roman" w:eastAsia="Calibri" w:hAnsi="Times New Roman"/>
          <w:kern w:val="1"/>
          <w:sz w:val="24"/>
          <w:szCs w:val="24"/>
          <w:lang w:val="sr-Cyrl-CS" w:eastAsia="ar-SA"/>
        </w:rPr>
        <w:t xml:space="preserve">укупне </w:t>
      </w:r>
      <w:r w:rsidRPr="00B6778E">
        <w:rPr>
          <w:rFonts w:ascii="Times New Roman" w:eastAsia="Calibri" w:hAnsi="Times New Roman"/>
          <w:kern w:val="1"/>
          <w:sz w:val="24"/>
          <w:szCs w:val="24"/>
          <w:lang w:eastAsia="ar-SA"/>
        </w:rPr>
        <w:t>уговорене вредности услуга</w:t>
      </w:r>
      <w:r w:rsidRPr="00B6778E">
        <w:rPr>
          <w:rFonts w:ascii="Times New Roman" w:eastAsia="Calibri" w:hAnsi="Times New Roman"/>
          <w:kern w:val="1"/>
          <w:sz w:val="24"/>
          <w:szCs w:val="24"/>
          <w:lang w:val="sr-Cyrl-CS" w:eastAsia="ar-SA"/>
        </w:rPr>
        <w:t>.</w:t>
      </w:r>
    </w:p>
    <w:p w14:paraId="64F97179" w14:textId="77777777" w:rsidR="00B6778E" w:rsidRPr="00B6778E" w:rsidRDefault="00B6778E" w:rsidP="00B6778E">
      <w:pPr>
        <w:suppressAutoHyphens/>
        <w:spacing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Обрачунати износ уговорне казне наплаћује се умањењем износа који је исказан у окончаној ситуацији. </w:t>
      </w:r>
    </w:p>
    <w:p w14:paraId="508320C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val="sr-Cyrl-CS" w:eastAsia="ar-SA"/>
        </w:rPr>
      </w:pPr>
      <w:r w:rsidRPr="00B6778E">
        <w:rPr>
          <w:rFonts w:ascii="Times New Roman" w:eastAsia="Calibri" w:hAnsi="Times New Roman"/>
          <w:b/>
          <w:kern w:val="1"/>
          <w:sz w:val="24"/>
          <w:szCs w:val="24"/>
          <w:lang w:eastAsia="ar-SA"/>
        </w:rPr>
        <w:t xml:space="preserve">ПОДИЗВОЂАЧ </w:t>
      </w:r>
      <w:r w:rsidRPr="00B6778E">
        <w:rPr>
          <w:rFonts w:ascii="Times New Roman" w:eastAsia="Calibri" w:hAnsi="Times New Roman"/>
          <w:b/>
          <w:kern w:val="1"/>
          <w:sz w:val="24"/>
          <w:szCs w:val="24"/>
          <w:lang w:val="sr-Cyrl-CS" w:eastAsia="ar-SA"/>
        </w:rPr>
        <w:t xml:space="preserve"> </w:t>
      </w:r>
    </w:p>
    <w:p w14:paraId="518D2265" w14:textId="77777777" w:rsidR="00B6778E" w:rsidRPr="00B6778E" w:rsidRDefault="00B6778E" w:rsidP="00B6778E">
      <w:pPr>
        <w:suppressAutoHyphens/>
        <w:spacing w:after="4" w:line="271" w:lineRule="auto"/>
        <w:ind w:left="293"/>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val="sr-Cyrl-CS" w:eastAsia="ar-SA"/>
        </w:rPr>
        <w:t xml:space="preserve">                                                                </w:t>
      </w: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5</w:t>
      </w:r>
      <w:r w:rsidRPr="00B6778E">
        <w:rPr>
          <w:rFonts w:ascii="Times New Roman" w:eastAsia="Calibri" w:hAnsi="Times New Roman"/>
          <w:b/>
          <w:kern w:val="1"/>
          <w:sz w:val="24"/>
          <w:szCs w:val="24"/>
          <w:lang w:eastAsia="ar-SA"/>
        </w:rPr>
        <w:t>.</w:t>
      </w:r>
    </w:p>
    <w:p w14:paraId="2E6D6E0F"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ће део услуга које су предмет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извршити преко подизвођача</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________________________________</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ул.</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____________________________ бр. ____, ПИБ _______________________, матични број __________________, у свему у складу са понудом број _______________________ од ______________; </w:t>
      </w:r>
    </w:p>
    <w:p w14:paraId="37240878"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у потпуности одговара Наручиоцу за извршење уговорених обавеза, те и за услуге извршене од стране подизвођача, као да их је сам извршио; </w:t>
      </w:r>
    </w:p>
    <w:p w14:paraId="7C65C752" w14:textId="77777777" w:rsidR="00B6778E" w:rsidRPr="00B6778E" w:rsidRDefault="00B6778E" w:rsidP="00B6778E">
      <w:pPr>
        <w:numPr>
          <w:ilvl w:val="0"/>
          <w:numId w:val="24"/>
        </w:numPr>
        <w:tabs>
          <w:tab w:val="left" w:pos="180"/>
        </w:tabs>
        <w:suppressAutoHyphens/>
        <w:spacing w:after="5" w:line="240" w:lineRule="auto"/>
        <w:ind w:left="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не може ангажовати као подизвођача лице које није навео у понуди, у супротном Наручилац ће реализовати средство обезбеђења и раскинути </w:t>
      </w:r>
      <w:r w:rsidRPr="00B6778E">
        <w:rPr>
          <w:rFonts w:ascii="Times New Roman" w:eastAsia="Calibri" w:hAnsi="Times New Roman"/>
          <w:kern w:val="1"/>
          <w:sz w:val="24"/>
          <w:szCs w:val="24"/>
          <w:lang w:val="sr-Cyrl-CS" w:eastAsia="ar-SA"/>
        </w:rPr>
        <w:t>Уговор</w:t>
      </w:r>
      <w:r w:rsidRPr="00B6778E">
        <w:rPr>
          <w:rFonts w:ascii="Times New Roman" w:eastAsia="Calibri" w:hAnsi="Times New Roman"/>
          <w:kern w:val="1"/>
          <w:sz w:val="24"/>
          <w:szCs w:val="24"/>
          <w:lang w:eastAsia="ar-SA"/>
        </w:rPr>
        <w:t xml:space="preserve">, осим ако би раскидом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Наручилац претрпео знатну штету.</w:t>
      </w:r>
    </w:p>
    <w:p w14:paraId="679C8BEC" w14:textId="77777777" w:rsidR="00B6778E" w:rsidRPr="00B6778E" w:rsidRDefault="00B6778E" w:rsidP="00B6778E">
      <w:pPr>
        <w:suppressAutoHyphens/>
        <w:spacing w:after="4" w:line="271" w:lineRule="auto"/>
        <w:ind w:left="269"/>
        <w:jc w:val="both"/>
        <w:rPr>
          <w:rFonts w:ascii="Times New Roman" w:eastAsia="Calibri" w:hAnsi="Times New Roman"/>
          <w:b/>
          <w:kern w:val="1"/>
          <w:sz w:val="24"/>
          <w:szCs w:val="24"/>
          <w:lang w:eastAsia="ar-SA"/>
        </w:rPr>
      </w:pPr>
    </w:p>
    <w:p w14:paraId="7BB0D5BE" w14:textId="77777777" w:rsidR="00B6778E" w:rsidRPr="00B6778E" w:rsidRDefault="00B6778E" w:rsidP="00B6778E">
      <w:pPr>
        <w:suppressAutoHyphens/>
        <w:spacing w:after="4" w:line="271" w:lineRule="auto"/>
        <w:jc w:val="both"/>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 xml:space="preserve">ИЗМЕНЕ ТОКОМ ТРАЈАЊА УГОВОРА </w:t>
      </w:r>
    </w:p>
    <w:p w14:paraId="4A04C14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p>
    <w:p w14:paraId="33777FF5"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6</w:t>
      </w:r>
      <w:r w:rsidRPr="00B6778E">
        <w:rPr>
          <w:rFonts w:ascii="Times New Roman" w:eastAsia="Calibri" w:hAnsi="Times New Roman"/>
          <w:b/>
          <w:kern w:val="1"/>
          <w:sz w:val="24"/>
          <w:szCs w:val="24"/>
          <w:lang w:eastAsia="ar-SA"/>
        </w:rPr>
        <w:t>.</w:t>
      </w:r>
    </w:p>
    <w:p w14:paraId="0A74B891" w14:textId="77777777" w:rsidR="00B6778E" w:rsidRPr="00B6778E" w:rsidRDefault="00B6778E" w:rsidP="00B6778E">
      <w:pPr>
        <w:tabs>
          <w:tab w:val="left" w:pos="8505"/>
        </w:tabs>
        <w:suppressAutoHyphens/>
        <w:spacing w:after="0"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w:t>
      </w:r>
      <w:r w:rsidRPr="00B6778E">
        <w:rPr>
          <w:rFonts w:ascii="Times New Roman" w:eastAsia="Calibri" w:hAnsi="Times New Roman"/>
          <w:kern w:val="1"/>
          <w:sz w:val="24"/>
          <w:szCs w:val="24"/>
          <w:lang w:val="sr-Cyrl-CS" w:eastAsia="ar-SA"/>
        </w:rPr>
        <w:t>, а највише до износа од 5.000.000,00 динара</w:t>
      </w:r>
      <w:r w:rsidRPr="00B6778E">
        <w:rPr>
          <w:rFonts w:ascii="Times New Roman" w:eastAsia="Calibri" w:hAnsi="Times New Roman"/>
          <w:kern w:val="1"/>
          <w:sz w:val="24"/>
          <w:szCs w:val="24"/>
          <w:lang w:eastAsia="ar-SA"/>
        </w:rPr>
        <w:t xml:space="preserve"> од укупне вредности првобитно закљученог Уговора, </w:t>
      </w:r>
      <w:r w:rsidRPr="00B6778E">
        <w:rPr>
          <w:rFonts w:ascii="Times New Roman" w:eastAsia="Calibri" w:hAnsi="Times New Roman"/>
          <w:kern w:val="1"/>
          <w:sz w:val="24"/>
          <w:szCs w:val="24"/>
          <w:lang w:val="sr-Cyrl-RS" w:eastAsia="ar-SA"/>
        </w:rPr>
        <w:t>сходно члану</w:t>
      </w:r>
      <w:r w:rsidRPr="00B6778E">
        <w:rPr>
          <w:rFonts w:ascii="Times New Roman" w:eastAsia="Calibri" w:hAnsi="Times New Roman"/>
          <w:kern w:val="1"/>
          <w:sz w:val="24"/>
          <w:szCs w:val="24"/>
          <w:lang w:val="sr-Cyrl-CS" w:eastAsia="ar-SA"/>
        </w:rPr>
        <w:t xml:space="preserve"> 115. став 1. ЗЈН</w:t>
      </w:r>
      <w:r w:rsidRPr="00B6778E">
        <w:rPr>
          <w:rFonts w:ascii="Times New Roman" w:eastAsia="Calibri" w:hAnsi="Times New Roman"/>
          <w:kern w:val="1"/>
          <w:sz w:val="24"/>
          <w:szCs w:val="24"/>
          <w:lang w:val="sr-Cyrl-RS" w:eastAsia="ar-SA"/>
        </w:rPr>
        <w:t>.</w:t>
      </w:r>
    </w:p>
    <w:p w14:paraId="3AD94EFE"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lastRenderedPageBreak/>
        <w:t>Наручилац може дозволити измене током трајања уговора,</w:t>
      </w:r>
      <w:r w:rsidRPr="00B6778E">
        <w:rPr>
          <w:rFonts w:ascii="Times New Roman" w:eastAsia="Calibri" w:hAnsi="Times New Roman"/>
          <w:kern w:val="1"/>
          <w:sz w:val="24"/>
          <w:szCs w:val="24"/>
          <w:lang w:eastAsia="ar-SA"/>
        </w:rPr>
        <w:t xml:space="preserve"> на основу образложеног писаног захтева</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Извршиоца</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 xml:space="preserve">из разлога на које Извршилац није могао  утицати, сходно члану 115. став 2. ЗЈН </w:t>
      </w:r>
      <w:r w:rsidRPr="00B6778E">
        <w:rPr>
          <w:rFonts w:ascii="Times New Roman" w:eastAsia="Calibri" w:hAnsi="Times New Roman"/>
          <w:kern w:val="1"/>
          <w:sz w:val="24"/>
          <w:szCs w:val="24"/>
          <w:lang w:eastAsia="ar-SA"/>
        </w:rPr>
        <w:t xml:space="preserve">. </w:t>
      </w:r>
    </w:p>
    <w:p w14:paraId="3DB84894"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Образложени захтев за измену уговора,</w:t>
      </w:r>
      <w:r w:rsidRPr="00B6778E">
        <w:rPr>
          <w:rFonts w:ascii="Times New Roman" w:eastAsia="Calibri" w:hAnsi="Times New Roman"/>
          <w:kern w:val="1"/>
          <w:sz w:val="24"/>
          <w:szCs w:val="24"/>
          <w:lang w:eastAsia="ar-SA"/>
        </w:rPr>
        <w:t xml:space="preserve"> Извршилац 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B6778E">
        <w:rPr>
          <w:rFonts w:ascii="Times New Roman" w:eastAsia="Calibri" w:hAnsi="Times New Roman"/>
          <w:kern w:val="1"/>
          <w:sz w:val="24"/>
          <w:szCs w:val="24"/>
          <w:lang w:val="sr-Cyrl-CS" w:eastAsia="ar-SA"/>
        </w:rPr>
        <w:t>из</w:t>
      </w:r>
      <w:r w:rsidRPr="00B6778E">
        <w:rPr>
          <w:rFonts w:ascii="Times New Roman" w:eastAsia="Calibri" w:hAnsi="Times New Roman"/>
          <w:kern w:val="1"/>
          <w:sz w:val="24"/>
          <w:szCs w:val="24"/>
          <w:lang w:eastAsia="ar-SA"/>
        </w:rPr>
        <w:t xml:space="preserve">вршење услуге </w:t>
      </w:r>
      <w:r w:rsidRPr="00B6778E">
        <w:rPr>
          <w:rFonts w:ascii="Times New Roman" w:eastAsia="Calibri" w:hAnsi="Times New Roman"/>
          <w:kern w:val="1"/>
          <w:sz w:val="24"/>
          <w:szCs w:val="24"/>
          <w:lang w:val="sr-Cyrl-CS" w:eastAsia="ar-SA"/>
        </w:rPr>
        <w:t>наведене у члану 2. овог уговора</w:t>
      </w:r>
      <w:r w:rsidRPr="00B6778E">
        <w:rPr>
          <w:rFonts w:ascii="Times New Roman" w:eastAsia="Calibri" w:hAnsi="Times New Roman"/>
          <w:kern w:val="1"/>
          <w:sz w:val="24"/>
          <w:szCs w:val="24"/>
          <w:lang w:eastAsia="ar-SA"/>
        </w:rPr>
        <w:t>.</w:t>
      </w:r>
    </w:p>
    <w:p w14:paraId="61C53B97" w14:textId="77777777" w:rsidR="00B6778E" w:rsidRPr="00B6778E" w:rsidRDefault="00B6778E" w:rsidP="00B6778E">
      <w:pPr>
        <w:suppressAutoHyphens/>
        <w:spacing w:after="0"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val="sr-Cyrl-CS" w:eastAsia="ar-SA"/>
        </w:rPr>
        <w:t>Уколико дође до продужења важности овог уговора, мора се продужити и рок трајања средства обезбеђења.</w:t>
      </w:r>
      <w:r w:rsidRPr="00B6778E">
        <w:rPr>
          <w:rFonts w:ascii="Times New Roman" w:eastAsia="Calibri" w:hAnsi="Times New Roman"/>
          <w:kern w:val="1"/>
          <w:sz w:val="24"/>
          <w:szCs w:val="24"/>
          <w:lang w:eastAsia="ar-SA"/>
        </w:rPr>
        <w:t xml:space="preserve">  </w:t>
      </w:r>
    </w:p>
    <w:p w14:paraId="668C0A49"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25738B15" w14:textId="77777777" w:rsidR="00B6778E" w:rsidRPr="00B6778E" w:rsidRDefault="00B6778E" w:rsidP="00B6778E">
      <w:pPr>
        <w:keepNext/>
        <w:keepLines/>
        <w:suppressAutoHyphens/>
        <w:spacing w:after="5" w:line="240" w:lineRule="auto"/>
        <w:jc w:val="both"/>
        <w:outlineLvl w:val="1"/>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ВИША СИЛА</w:t>
      </w:r>
    </w:p>
    <w:p w14:paraId="5CAB6212" w14:textId="77777777" w:rsidR="00B6778E" w:rsidRPr="00B6778E" w:rsidRDefault="00B6778E" w:rsidP="00B6778E">
      <w:pPr>
        <w:suppressAutoHyphens/>
        <w:spacing w:after="5" w:line="240" w:lineRule="auto"/>
        <w:jc w:val="center"/>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7</w:t>
      </w:r>
      <w:r w:rsidRPr="00B6778E">
        <w:rPr>
          <w:rFonts w:ascii="Times New Roman" w:eastAsia="Calibri" w:hAnsi="Times New Roman"/>
          <w:b/>
          <w:kern w:val="1"/>
          <w:sz w:val="24"/>
          <w:szCs w:val="24"/>
          <w:lang w:eastAsia="ar-SA"/>
        </w:rPr>
        <w:t>.</w:t>
      </w:r>
    </w:p>
    <w:p w14:paraId="35DE2448"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Уколико после закључења овог </w:t>
      </w:r>
      <w:r w:rsidRPr="00B6778E">
        <w:rPr>
          <w:rFonts w:ascii="Times New Roman" w:eastAsia="Calibri" w:hAnsi="Times New Roman"/>
          <w:kern w:val="1"/>
          <w:sz w:val="24"/>
          <w:szCs w:val="24"/>
          <w:lang w:val="sr-Cyrl-CS" w:eastAsia="ar-SA"/>
        </w:rPr>
        <w:t>уговора</w:t>
      </w:r>
      <w:r w:rsidRPr="00B6778E">
        <w:rPr>
          <w:rFonts w:ascii="Times New Roman" w:eastAsia="Calibri" w:hAnsi="Times New Roman"/>
          <w:kern w:val="1"/>
          <w:sz w:val="24"/>
          <w:szCs w:val="24"/>
          <w:lang w:eastAsia="ar-SA"/>
        </w:rPr>
        <w:t xml:space="preserve"> наступе околности више силе које доведу до ометања или онемогућавања извршења обавеза дефинисаних </w:t>
      </w:r>
      <w:r w:rsidRPr="00B6778E">
        <w:rPr>
          <w:rFonts w:ascii="Times New Roman" w:eastAsia="Calibri" w:hAnsi="Times New Roman"/>
          <w:kern w:val="1"/>
          <w:sz w:val="24"/>
          <w:szCs w:val="24"/>
          <w:lang w:val="sr-Cyrl-CS" w:eastAsia="ar-SA"/>
        </w:rPr>
        <w:t>уговором</w:t>
      </w:r>
      <w:r w:rsidRPr="00B6778E">
        <w:rPr>
          <w:rFonts w:ascii="Times New Roman" w:eastAsia="Calibri" w:hAnsi="Times New Roman"/>
          <w:kern w:val="1"/>
          <w:sz w:val="24"/>
          <w:szCs w:val="24"/>
          <w:lang w:eastAsia="ar-SA"/>
        </w:rPr>
        <w:t xml:space="preserve">, рокови извршења обавеза ће се продужити за време трајања више силе.  </w:t>
      </w:r>
    </w:p>
    <w:p w14:paraId="2622AC88"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w:t>
      </w:r>
    </w:p>
    <w:p w14:paraId="1B41B719" w14:textId="77777777" w:rsidR="00B6778E" w:rsidRPr="00B6778E" w:rsidRDefault="00B6778E" w:rsidP="00B6778E">
      <w:pPr>
        <w:suppressAutoHyphens/>
        <w:spacing w:after="0" w:line="270" w:lineRule="atLeast"/>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Страна у </w:t>
      </w:r>
      <w:r w:rsidRPr="00B6778E">
        <w:rPr>
          <w:rFonts w:ascii="Times New Roman" w:eastAsia="Calibri" w:hAnsi="Times New Roman"/>
          <w:kern w:val="1"/>
          <w:sz w:val="24"/>
          <w:szCs w:val="24"/>
          <w:lang w:val="sr-Cyrl-CS" w:eastAsia="ar-SA"/>
        </w:rPr>
        <w:t>уговору</w:t>
      </w:r>
      <w:r w:rsidRPr="00B6778E">
        <w:rPr>
          <w:rFonts w:ascii="Times New Roman" w:eastAsia="Calibri" w:hAnsi="Times New Roman"/>
          <w:kern w:val="1"/>
          <w:sz w:val="24"/>
          <w:szCs w:val="24"/>
          <w:lang w:eastAsia="ar-SA"/>
        </w:rPr>
        <w:t xml:space="preserve"> погођена вишом силом, одмах ће у писаној форми обавестити</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eastAsia="ar-SA"/>
        </w:rPr>
        <w:t>другу страну о настанку</w:t>
      </w:r>
      <w:r w:rsidRPr="00B6778E">
        <w:rPr>
          <w:rFonts w:ascii="Times New Roman" w:eastAsia="Calibri" w:hAnsi="Times New Roman"/>
          <w:kern w:val="1"/>
          <w:sz w:val="24"/>
          <w:szCs w:val="24"/>
          <w:lang w:val="sr-Cyrl-RS" w:eastAsia="ar-SA"/>
        </w:rPr>
        <w:t xml:space="preserve"> о</w:t>
      </w:r>
      <w:r w:rsidRPr="00B6778E">
        <w:rPr>
          <w:rFonts w:ascii="Times New Roman" w:eastAsia="Calibri" w:hAnsi="Times New Roman"/>
          <w:kern w:val="1"/>
          <w:sz w:val="24"/>
          <w:szCs w:val="24"/>
          <w:lang w:eastAsia="ar-SA"/>
        </w:rPr>
        <w:t xml:space="preserve">колности изазване вишом силом доставити одговарајуће доказе. </w:t>
      </w:r>
    </w:p>
    <w:p w14:paraId="4319FDD1" w14:textId="77777777" w:rsidR="00B6778E" w:rsidRPr="00B6778E" w:rsidRDefault="00B6778E" w:rsidP="00B6778E">
      <w:pPr>
        <w:suppressAutoHyphens/>
        <w:spacing w:after="0" w:line="270" w:lineRule="atLeast"/>
        <w:jc w:val="both"/>
        <w:rPr>
          <w:rFonts w:ascii="Times New Roman" w:eastAsia="Calibri" w:hAnsi="Times New Roman"/>
          <w:kern w:val="1"/>
          <w:sz w:val="24"/>
          <w:szCs w:val="24"/>
          <w:lang w:eastAsia="ar-SA"/>
        </w:rPr>
      </w:pPr>
    </w:p>
    <w:p w14:paraId="572B1C8E"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РАСКИД УГОВОРА</w:t>
      </w:r>
    </w:p>
    <w:p w14:paraId="2BF3676D" w14:textId="77777777" w:rsidR="00B6778E" w:rsidRPr="00B6778E" w:rsidRDefault="00B6778E" w:rsidP="00B6778E">
      <w:pPr>
        <w:widowControl w:val="0"/>
        <w:suppressAutoHyphens/>
        <w:autoSpaceDE w:val="0"/>
        <w:autoSpaceDN w:val="0"/>
        <w:adjustRightInd w:val="0"/>
        <w:spacing w:after="0" w:line="260" w:lineRule="atLeast"/>
        <w:jc w:val="both"/>
        <w:rPr>
          <w:rFonts w:ascii="Times New Roman" w:eastAsia="Calibri" w:hAnsi="Times New Roman"/>
          <w:b/>
          <w:kern w:val="1"/>
          <w:sz w:val="24"/>
          <w:szCs w:val="24"/>
          <w:lang w:val="sr-Cyrl-CS" w:eastAsia="ar-SA"/>
        </w:rPr>
      </w:pPr>
    </w:p>
    <w:p w14:paraId="33D39365" w14:textId="77777777" w:rsidR="00B6778E" w:rsidRPr="00B6778E" w:rsidRDefault="00B6778E" w:rsidP="00B6778E">
      <w:pPr>
        <w:widowControl w:val="0"/>
        <w:suppressAutoHyphens/>
        <w:autoSpaceDE w:val="0"/>
        <w:autoSpaceDN w:val="0"/>
        <w:adjustRightInd w:val="0"/>
        <w:spacing w:after="0" w:line="260" w:lineRule="atLeast"/>
        <w:jc w:val="center"/>
        <w:rPr>
          <w:rFonts w:ascii="Times New Roman" w:eastAsia="Calibri" w:hAnsi="Times New Roman"/>
          <w:b/>
          <w:kern w:val="1"/>
          <w:sz w:val="24"/>
          <w:szCs w:val="24"/>
          <w:lang w:val="sr-Cyrl-CS" w:eastAsia="ar-SA"/>
        </w:rPr>
      </w:pPr>
      <w:r w:rsidRPr="00B6778E">
        <w:rPr>
          <w:rFonts w:ascii="Times New Roman" w:eastAsia="Calibri" w:hAnsi="Times New Roman"/>
          <w:b/>
          <w:kern w:val="1"/>
          <w:sz w:val="24"/>
          <w:szCs w:val="24"/>
          <w:lang w:val="sr-Cyrl-CS" w:eastAsia="ar-SA"/>
        </w:rPr>
        <w:t>Члан 18.</w:t>
      </w:r>
    </w:p>
    <w:p w14:paraId="56CA588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 xml:space="preserve">У случају да уговорне стране не изврше своје обавезе на начин и у роковима утврђеним овим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 xml:space="preserve">говором,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говор се може једнострано раскинути.</w:t>
      </w:r>
    </w:p>
    <w:p w14:paraId="2BB29D17"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7E414CB9"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r>
      <w:r w:rsidRPr="00B6778E">
        <w:rPr>
          <w:rFonts w:ascii="Times New Roman" w:eastAsia="Calibri" w:hAnsi="Times New Roman"/>
          <w:kern w:val="1"/>
          <w:sz w:val="24"/>
          <w:szCs w:val="24"/>
          <w:lang w:val="sr-Cyrl-CS" w:eastAsia="ar-SA"/>
        </w:rPr>
        <w:t>У случају споразумног раскида уговора, у</w:t>
      </w:r>
      <w:r w:rsidRPr="00B6778E">
        <w:rPr>
          <w:rFonts w:ascii="Times New Roman" w:eastAsia="Calibri" w:hAnsi="Times New Roman"/>
          <w:kern w:val="1"/>
          <w:sz w:val="24"/>
          <w:szCs w:val="24"/>
          <w:lang w:eastAsia="ar-SA"/>
        </w:rPr>
        <w:t>говорне стране</w:t>
      </w:r>
      <w:r w:rsidRPr="00B6778E">
        <w:rPr>
          <w:rFonts w:ascii="Times New Roman" w:eastAsia="Calibri" w:hAnsi="Times New Roman"/>
          <w:kern w:val="1"/>
          <w:sz w:val="24"/>
          <w:szCs w:val="24"/>
          <w:lang w:val="sr-Cyrl-RS" w:eastAsia="ar-SA"/>
        </w:rPr>
        <w:t xml:space="preserve"> </w:t>
      </w:r>
      <w:r w:rsidRPr="00B6778E">
        <w:rPr>
          <w:rFonts w:ascii="Times New Roman" w:eastAsia="Calibri" w:hAnsi="Times New Roman"/>
          <w:kern w:val="1"/>
          <w:sz w:val="24"/>
          <w:szCs w:val="24"/>
          <w:lang w:val="sr-Cyrl-CS" w:eastAsia="ar-SA"/>
        </w:rPr>
        <w:t>ће</w:t>
      </w:r>
      <w:r w:rsidRPr="00B6778E">
        <w:rPr>
          <w:rFonts w:ascii="Times New Roman" w:eastAsia="Calibri" w:hAnsi="Times New Roman"/>
          <w:kern w:val="1"/>
          <w:sz w:val="24"/>
          <w:szCs w:val="24"/>
          <w:lang w:val="sr-Cyrl-RS" w:eastAsia="ar-SA"/>
        </w:rPr>
        <w:t xml:space="preserve"> сачинити писани споразум о раскиду у</w:t>
      </w:r>
      <w:r w:rsidRPr="00B6778E">
        <w:rPr>
          <w:rFonts w:ascii="Times New Roman" w:eastAsia="Calibri" w:hAnsi="Times New Roman"/>
          <w:kern w:val="1"/>
          <w:sz w:val="24"/>
          <w:szCs w:val="24"/>
          <w:lang w:eastAsia="ar-SA"/>
        </w:rPr>
        <w:t>говор</w:t>
      </w:r>
      <w:r w:rsidRPr="00B6778E">
        <w:rPr>
          <w:rFonts w:ascii="Times New Roman" w:eastAsia="Calibri" w:hAnsi="Times New Roman"/>
          <w:kern w:val="1"/>
          <w:sz w:val="24"/>
          <w:szCs w:val="24"/>
          <w:lang w:val="sr-Cyrl-RS" w:eastAsia="ar-SA"/>
        </w:rPr>
        <w:t>а</w:t>
      </w:r>
      <w:r w:rsidRPr="00B6778E">
        <w:rPr>
          <w:rFonts w:ascii="Times New Roman" w:eastAsia="Calibri" w:hAnsi="Times New Roman"/>
          <w:kern w:val="1"/>
          <w:sz w:val="24"/>
          <w:szCs w:val="24"/>
          <w:lang w:eastAsia="ar-SA"/>
        </w:rPr>
        <w:t xml:space="preserve">. Наведеним </w:t>
      </w:r>
      <w:r w:rsidRPr="00B6778E">
        <w:rPr>
          <w:rFonts w:ascii="Times New Roman" w:eastAsia="Calibri" w:hAnsi="Times New Roman"/>
          <w:kern w:val="1"/>
          <w:sz w:val="24"/>
          <w:szCs w:val="24"/>
          <w:lang w:val="sr-Cyrl-RS" w:eastAsia="ar-SA"/>
        </w:rPr>
        <w:t>споразумом</w:t>
      </w:r>
      <w:r w:rsidRPr="00B6778E">
        <w:rPr>
          <w:rFonts w:ascii="Times New Roman" w:eastAsia="Calibri" w:hAnsi="Times New Roman"/>
          <w:kern w:val="1"/>
          <w:sz w:val="24"/>
          <w:szCs w:val="24"/>
          <w:lang w:eastAsia="ar-SA"/>
        </w:rPr>
        <w:t xml:space="preserve">, уговорне стране ће регулисати међусобна права и обавезе доспеле до момента раскида </w:t>
      </w:r>
      <w:r w:rsidRPr="00B6778E">
        <w:rPr>
          <w:rFonts w:ascii="Times New Roman" w:eastAsia="Calibri" w:hAnsi="Times New Roman"/>
          <w:kern w:val="1"/>
          <w:sz w:val="24"/>
          <w:szCs w:val="24"/>
          <w:lang w:val="sr-Cyrl-RS" w:eastAsia="ar-SA"/>
        </w:rPr>
        <w:t>У</w:t>
      </w:r>
      <w:r w:rsidRPr="00B6778E">
        <w:rPr>
          <w:rFonts w:ascii="Times New Roman" w:eastAsia="Calibri" w:hAnsi="Times New Roman"/>
          <w:kern w:val="1"/>
          <w:sz w:val="24"/>
          <w:szCs w:val="24"/>
          <w:lang w:eastAsia="ar-SA"/>
        </w:rPr>
        <w:t>говра.</w:t>
      </w:r>
    </w:p>
    <w:p w14:paraId="2A295F74"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ab/>
        <w:t>Уколико Наручилац претрпи штету услед неиспуњења уговорних обавеза од стране Извршиоца, исти је дужан да му надокнади штету у целини.</w:t>
      </w:r>
    </w:p>
    <w:p w14:paraId="103F9D91" w14:textId="77777777" w:rsidR="00B6778E" w:rsidRPr="00B6778E" w:rsidRDefault="00B6778E" w:rsidP="00B6778E">
      <w:pPr>
        <w:tabs>
          <w:tab w:val="left" w:pos="720"/>
        </w:tabs>
        <w:suppressAutoHyphens/>
        <w:spacing w:after="5" w:line="240" w:lineRule="auto"/>
        <w:jc w:val="both"/>
        <w:rPr>
          <w:rFonts w:ascii="Times New Roman" w:eastAsia="Calibri" w:hAnsi="Times New Roman"/>
          <w:kern w:val="1"/>
          <w:sz w:val="24"/>
          <w:szCs w:val="24"/>
          <w:lang w:eastAsia="ar-SA"/>
        </w:rPr>
      </w:pPr>
    </w:p>
    <w:p w14:paraId="738C6E88" w14:textId="77777777" w:rsidR="00B6778E" w:rsidRPr="00B6778E" w:rsidRDefault="00B6778E" w:rsidP="00B6778E">
      <w:pPr>
        <w:tabs>
          <w:tab w:val="left" w:pos="720"/>
        </w:tabs>
        <w:suppressAutoHyphens/>
        <w:spacing w:after="5"/>
        <w:jc w:val="both"/>
        <w:rPr>
          <w:rFonts w:ascii="Times New Roman" w:eastAsia="Calibri" w:hAnsi="Times New Roman"/>
          <w:kern w:val="1"/>
          <w:sz w:val="24"/>
          <w:szCs w:val="24"/>
          <w:lang w:eastAsia="ar-SA"/>
        </w:rPr>
      </w:pPr>
    </w:p>
    <w:p w14:paraId="6D7953B6" w14:textId="77777777" w:rsidR="00B6778E" w:rsidRPr="00B6778E" w:rsidRDefault="00B6778E" w:rsidP="00B6778E">
      <w:pPr>
        <w:suppressAutoHyphens/>
        <w:spacing w:after="4" w:line="271" w:lineRule="auto"/>
        <w:jc w:val="both"/>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 xml:space="preserve">ПРОМЕНА ПОДАТАКА </w:t>
      </w:r>
    </w:p>
    <w:p w14:paraId="628D5424"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1</w:t>
      </w:r>
      <w:r w:rsidRPr="00B6778E">
        <w:rPr>
          <w:rFonts w:ascii="Times New Roman" w:eastAsia="Calibri" w:hAnsi="Times New Roman"/>
          <w:b/>
          <w:kern w:val="1"/>
          <w:sz w:val="24"/>
          <w:szCs w:val="24"/>
          <w:lang w:val="sr-Cyrl-CS" w:eastAsia="ar-SA"/>
        </w:rPr>
        <w:t>9</w:t>
      </w:r>
      <w:r w:rsidRPr="00B6778E">
        <w:rPr>
          <w:rFonts w:ascii="Times New Roman" w:eastAsia="Calibri" w:hAnsi="Times New Roman"/>
          <w:b/>
          <w:kern w:val="1"/>
          <w:sz w:val="24"/>
          <w:szCs w:val="24"/>
          <w:lang w:eastAsia="ar-SA"/>
        </w:rPr>
        <w:t>.</w:t>
      </w:r>
    </w:p>
    <w:p w14:paraId="62E1DFFD"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 xml:space="preserve">Извршилац 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0E5AD0DE" w14:textId="77777777" w:rsidR="00B6778E" w:rsidRPr="00B6778E" w:rsidRDefault="00B6778E" w:rsidP="00B6778E">
      <w:pPr>
        <w:suppressAutoHyphens/>
        <w:spacing w:after="0"/>
        <w:jc w:val="both"/>
        <w:rPr>
          <w:rFonts w:ascii="Times New Roman" w:eastAsia="Calibri" w:hAnsi="Times New Roman"/>
          <w:b/>
          <w:kern w:val="1"/>
          <w:sz w:val="24"/>
          <w:szCs w:val="24"/>
          <w:lang w:val="sr-Cyrl-CS" w:eastAsia="ar-SA"/>
        </w:rPr>
      </w:pPr>
    </w:p>
    <w:p w14:paraId="4D0B93F6"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r w:rsidRPr="00B6778E">
        <w:rPr>
          <w:rFonts w:ascii="Times New Roman" w:eastAsia="Calibri" w:hAnsi="Times New Roman"/>
          <w:b/>
          <w:kern w:val="1"/>
          <w:sz w:val="24"/>
          <w:szCs w:val="24"/>
          <w:lang w:val="sr-Cyrl-CS" w:eastAsia="ar-SA"/>
        </w:rPr>
        <w:t>ПРЕЛАЗНЕ И ЗАВРШНЕ ОДРЕДБЕ</w:t>
      </w:r>
      <w:r w:rsidRPr="00B6778E">
        <w:rPr>
          <w:rFonts w:ascii="Times New Roman" w:eastAsia="Calibri" w:hAnsi="Times New Roman"/>
          <w:b/>
          <w:kern w:val="1"/>
          <w:sz w:val="24"/>
          <w:szCs w:val="24"/>
          <w:lang w:val="sr-Cyrl-RS" w:eastAsia="ar-SA"/>
        </w:rPr>
        <w:t xml:space="preserve"> </w:t>
      </w:r>
    </w:p>
    <w:p w14:paraId="503830DD" w14:textId="77777777" w:rsidR="00B6778E" w:rsidRPr="00B6778E" w:rsidRDefault="00B6778E" w:rsidP="00B6778E">
      <w:pPr>
        <w:suppressAutoHyphens/>
        <w:spacing w:after="0"/>
        <w:jc w:val="both"/>
        <w:rPr>
          <w:rFonts w:ascii="Times New Roman" w:eastAsia="Calibri" w:hAnsi="Times New Roman"/>
          <w:b/>
          <w:kern w:val="1"/>
          <w:sz w:val="24"/>
          <w:szCs w:val="24"/>
          <w:lang w:val="sr-Cyrl-RS" w:eastAsia="ar-SA"/>
        </w:rPr>
      </w:pPr>
    </w:p>
    <w:p w14:paraId="16B768BA" w14:textId="77777777" w:rsidR="00B6778E" w:rsidRPr="00B6778E" w:rsidRDefault="00B6778E" w:rsidP="00B6778E">
      <w:pPr>
        <w:suppressAutoHyphens/>
        <w:spacing w:after="4" w:line="271" w:lineRule="auto"/>
        <w:jc w:val="center"/>
        <w:rPr>
          <w:rFonts w:ascii="Times New Roman" w:eastAsia="Calibri" w:hAnsi="Times New Roman"/>
          <w:kern w:val="1"/>
          <w:sz w:val="24"/>
          <w:szCs w:val="24"/>
          <w:lang w:eastAsia="ar-SA"/>
        </w:rPr>
      </w:pPr>
      <w:r w:rsidRPr="00B6778E">
        <w:rPr>
          <w:rFonts w:ascii="Times New Roman" w:eastAsia="Calibri" w:hAnsi="Times New Roman"/>
          <w:b/>
          <w:kern w:val="1"/>
          <w:sz w:val="24"/>
          <w:szCs w:val="24"/>
          <w:lang w:eastAsia="ar-SA"/>
        </w:rPr>
        <w:t>Члан 20.</w:t>
      </w:r>
    </w:p>
    <w:p w14:paraId="15396444" w14:textId="77777777" w:rsidR="00B6778E" w:rsidRPr="00B6778E" w:rsidRDefault="00B6778E" w:rsidP="00B6778E">
      <w:pPr>
        <w:suppressAutoHyphens/>
        <w:spacing w:after="5" w:line="240" w:lineRule="auto"/>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lastRenderedPageBreak/>
        <w:t xml:space="preserve">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и других подзаконских ака. </w:t>
      </w:r>
    </w:p>
    <w:p w14:paraId="55C83D20" w14:textId="77777777" w:rsidR="00B6778E" w:rsidRPr="00B6778E" w:rsidRDefault="00B6778E" w:rsidP="00B6778E">
      <w:pPr>
        <w:suppressAutoHyphens/>
        <w:spacing w:after="5" w:line="240" w:lineRule="auto"/>
        <w:jc w:val="both"/>
        <w:rPr>
          <w:rFonts w:ascii="Times New Roman" w:eastAsia="Calibri" w:hAnsi="Times New Roman"/>
          <w:kern w:val="1"/>
          <w:sz w:val="24"/>
          <w:szCs w:val="24"/>
          <w:lang w:eastAsia="ar-SA"/>
        </w:rPr>
      </w:pPr>
    </w:p>
    <w:p w14:paraId="7DDDC5D8" w14:textId="77777777" w:rsidR="00B6778E" w:rsidRPr="00B6778E" w:rsidRDefault="00B6778E" w:rsidP="00B6778E">
      <w:pPr>
        <w:tabs>
          <w:tab w:val="left" w:pos="4253"/>
        </w:tabs>
        <w:suppressAutoHyphens/>
        <w:spacing w:after="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21.</w:t>
      </w:r>
    </w:p>
    <w:p w14:paraId="3FFBEBC6" w14:textId="77777777" w:rsidR="00B6778E" w:rsidRPr="00B6778E" w:rsidRDefault="00B6778E" w:rsidP="00B6778E">
      <w:pPr>
        <w:suppressAutoHyphens/>
        <w:spacing w:after="0"/>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Све евентуалне неспоразуме уговорне стране ће решавати споразумно, у супротном спорове ће решавати Привредни суд у Београду.</w:t>
      </w:r>
    </w:p>
    <w:p w14:paraId="3E90F1F5" w14:textId="77777777" w:rsidR="00B6778E" w:rsidRPr="00B6778E" w:rsidRDefault="00B6778E" w:rsidP="00B6778E">
      <w:pPr>
        <w:suppressAutoHyphens/>
        <w:spacing w:after="0"/>
        <w:jc w:val="both"/>
        <w:rPr>
          <w:rFonts w:ascii="Times New Roman" w:eastAsia="Calibri" w:hAnsi="Times New Roman"/>
          <w:kern w:val="1"/>
          <w:sz w:val="24"/>
          <w:szCs w:val="24"/>
          <w:lang w:eastAsia="ar-SA"/>
        </w:rPr>
      </w:pPr>
    </w:p>
    <w:p w14:paraId="599F147A" w14:textId="77777777" w:rsidR="00B6778E" w:rsidRPr="00B6778E" w:rsidRDefault="00B6778E" w:rsidP="00B6778E">
      <w:pPr>
        <w:tabs>
          <w:tab w:val="left" w:pos="4253"/>
        </w:tabs>
        <w:suppressAutoHyphens/>
        <w:spacing w:after="0"/>
        <w:jc w:val="center"/>
        <w:rPr>
          <w:rFonts w:ascii="Times New Roman" w:eastAsia="Calibri" w:hAnsi="Times New Roman"/>
          <w:b/>
          <w:kern w:val="1"/>
          <w:sz w:val="24"/>
          <w:szCs w:val="24"/>
          <w:lang w:eastAsia="ar-SA"/>
        </w:rPr>
      </w:pPr>
      <w:r w:rsidRPr="00B6778E">
        <w:rPr>
          <w:rFonts w:ascii="Times New Roman" w:eastAsia="Calibri" w:hAnsi="Times New Roman"/>
          <w:b/>
          <w:kern w:val="1"/>
          <w:sz w:val="24"/>
          <w:szCs w:val="24"/>
          <w:lang w:eastAsia="ar-SA"/>
        </w:rPr>
        <w:t>Члан 22.</w:t>
      </w:r>
    </w:p>
    <w:p w14:paraId="46E1694E" w14:textId="77777777" w:rsidR="00B6778E" w:rsidRPr="00B6778E" w:rsidRDefault="00B6778E" w:rsidP="00B6778E">
      <w:pPr>
        <w:suppressAutoHyphens/>
        <w:spacing w:after="0"/>
        <w:ind w:firstLine="720"/>
        <w:jc w:val="both"/>
        <w:rPr>
          <w:rFonts w:ascii="Times New Roman" w:eastAsia="Calibri" w:hAnsi="Times New Roman"/>
          <w:kern w:val="1"/>
          <w:sz w:val="24"/>
          <w:szCs w:val="24"/>
          <w:lang w:eastAsia="ar-SA"/>
        </w:rPr>
      </w:pPr>
      <w:r w:rsidRPr="00B6778E">
        <w:rPr>
          <w:rFonts w:ascii="Times New Roman" w:eastAsia="Calibri" w:hAnsi="Times New Roman"/>
          <w:kern w:val="1"/>
          <w:sz w:val="24"/>
          <w:szCs w:val="24"/>
          <w:lang w:eastAsia="ar-SA"/>
        </w:rPr>
        <w:t>Овај уговор је сачињен у 6</w:t>
      </w:r>
      <w:r w:rsidRPr="00B6778E">
        <w:rPr>
          <w:rFonts w:ascii="Times New Roman" w:eastAsia="Calibri" w:hAnsi="Times New Roman"/>
          <w:kern w:val="1"/>
          <w:sz w:val="24"/>
          <w:szCs w:val="24"/>
          <w:lang w:val="sr-Cyrl-CS" w:eastAsia="ar-SA"/>
        </w:rPr>
        <w:t xml:space="preserve"> </w:t>
      </w:r>
      <w:r w:rsidRPr="00B6778E">
        <w:rPr>
          <w:rFonts w:ascii="Times New Roman" w:eastAsia="Calibri" w:hAnsi="Times New Roman"/>
          <w:kern w:val="1"/>
          <w:sz w:val="24"/>
          <w:szCs w:val="24"/>
          <w:lang w:eastAsia="ar-SA"/>
        </w:rPr>
        <w:t xml:space="preserve">(шест) једнаких примерака, по 3 (три) за сваку уговорну страну. </w:t>
      </w:r>
    </w:p>
    <w:p w14:paraId="5091BF22" w14:textId="77777777" w:rsidR="00B6778E" w:rsidRPr="00B6778E" w:rsidRDefault="00B6778E" w:rsidP="00B6778E">
      <w:pPr>
        <w:tabs>
          <w:tab w:val="left" w:pos="1995"/>
        </w:tabs>
        <w:suppressAutoHyphens/>
        <w:spacing w:after="0" w:line="240" w:lineRule="auto"/>
        <w:jc w:val="both"/>
        <w:rPr>
          <w:rFonts w:ascii="Times New Roman" w:hAnsi="Times New Roman"/>
          <w:b/>
          <w:kern w:val="1"/>
          <w:lang w:val="sr-Cyrl-RS" w:eastAsia="ar-SA"/>
        </w:rPr>
      </w:pPr>
    </w:p>
    <w:p w14:paraId="025E677A" w14:textId="77777777" w:rsidR="00B6778E" w:rsidRPr="00B6778E" w:rsidRDefault="00B6778E" w:rsidP="00B6778E">
      <w:pPr>
        <w:suppressAutoHyphens/>
        <w:spacing w:after="0" w:line="240" w:lineRule="auto"/>
        <w:jc w:val="both"/>
        <w:rPr>
          <w:b/>
          <w:sz w:val="24"/>
          <w:szCs w:val="24"/>
          <w:lang w:val="ru-RU"/>
        </w:rPr>
      </w:pPr>
    </w:p>
    <w:p w14:paraId="7AB46AEA" w14:textId="77777777" w:rsidR="00B6778E" w:rsidRPr="00B6778E" w:rsidRDefault="00B6778E" w:rsidP="00B6778E"/>
    <w:p w14:paraId="76768AAB" w14:textId="77777777" w:rsidR="00B6778E" w:rsidRPr="00B6778E" w:rsidRDefault="00B6778E" w:rsidP="00B6778E">
      <w:pPr>
        <w:spacing w:line="240" w:lineRule="auto"/>
        <w:jc w:val="center"/>
        <w:rPr>
          <w:b/>
          <w:sz w:val="24"/>
          <w:szCs w:val="24"/>
          <w:lang w:val="ru-RU"/>
        </w:rPr>
      </w:pPr>
    </w:p>
    <w:tbl>
      <w:tblPr>
        <w:tblStyle w:val="TableGrid"/>
        <w:tblW w:w="9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851"/>
        <w:gridCol w:w="4384"/>
      </w:tblGrid>
      <w:tr w:rsidR="00B6778E" w:rsidRPr="00B6778E" w14:paraId="1A96B139" w14:textId="77777777" w:rsidTr="00B6778E">
        <w:trPr>
          <w:trHeight w:val="1137"/>
        </w:trPr>
        <w:tc>
          <w:tcPr>
            <w:tcW w:w="4254" w:type="dxa"/>
            <w:tcBorders>
              <w:bottom w:val="single" w:sz="4" w:space="0" w:color="auto"/>
            </w:tcBorders>
          </w:tcPr>
          <w:p w14:paraId="3CB2B609"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hAnsi="Times New Roman"/>
                <w:b/>
                <w:sz w:val="24"/>
                <w:szCs w:val="24"/>
                <w:lang w:val="sr-Cyrl-CS"/>
              </w:rPr>
              <w:t>ПОТПРЕДСЕДНИЦА ВЛАДЕ                                                                                     И МИНИСТАРКА</w:t>
            </w:r>
          </w:p>
        </w:tc>
        <w:tc>
          <w:tcPr>
            <w:tcW w:w="851" w:type="dxa"/>
          </w:tcPr>
          <w:p w14:paraId="2EFE511C"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bottom w:val="single" w:sz="4" w:space="0" w:color="auto"/>
            </w:tcBorders>
          </w:tcPr>
          <w:p w14:paraId="6D7A70D7" w14:textId="77777777" w:rsidR="00B6778E" w:rsidRPr="00B6778E" w:rsidRDefault="00B6778E" w:rsidP="00B6778E">
            <w:pPr>
              <w:tabs>
                <w:tab w:val="left" w:pos="1995"/>
              </w:tabs>
              <w:suppressAutoHyphens/>
              <w:spacing w:after="0" w:line="240" w:lineRule="auto"/>
              <w:jc w:val="center"/>
              <w:rPr>
                <w:rFonts w:ascii="Times New Roman" w:hAnsi="Times New Roman"/>
                <w:b/>
                <w:i/>
                <w:iCs/>
                <w:kern w:val="1"/>
                <w:sz w:val="24"/>
                <w:szCs w:val="24"/>
                <w:lang w:val="sr-Cyrl-CS" w:eastAsia="ar-SA"/>
              </w:rPr>
            </w:pPr>
            <w:r w:rsidRPr="00B6778E">
              <w:rPr>
                <w:rFonts w:ascii="Times New Roman" w:hAnsi="Times New Roman"/>
                <w:b/>
                <w:kern w:val="1"/>
                <w:sz w:val="24"/>
                <w:szCs w:val="24"/>
                <w:lang w:val="sr-Cyrl-RS" w:eastAsia="ar-SA"/>
              </w:rPr>
              <w:t>ИЗВРШИЛАЦ</w:t>
            </w:r>
          </w:p>
          <w:p w14:paraId="0D47E7DD" w14:textId="77777777" w:rsidR="00B6778E" w:rsidRPr="00B6778E" w:rsidRDefault="00B6778E" w:rsidP="00B6778E">
            <w:pPr>
              <w:spacing w:after="0" w:line="240" w:lineRule="auto"/>
              <w:jc w:val="center"/>
              <w:rPr>
                <w:rFonts w:ascii="Times New Roman" w:hAnsi="Times New Roman"/>
                <w:b/>
                <w:sz w:val="24"/>
                <w:szCs w:val="24"/>
                <w:lang w:val="sr-Cyrl-CS"/>
              </w:rPr>
            </w:pPr>
          </w:p>
        </w:tc>
      </w:tr>
      <w:tr w:rsidR="00B6778E" w:rsidRPr="00B6778E" w14:paraId="40755012" w14:textId="77777777" w:rsidTr="00B6778E">
        <w:trPr>
          <w:trHeight w:val="600"/>
        </w:trPr>
        <w:tc>
          <w:tcPr>
            <w:tcW w:w="4254" w:type="dxa"/>
            <w:tcBorders>
              <w:top w:val="single" w:sz="4" w:space="0" w:color="auto"/>
            </w:tcBorders>
          </w:tcPr>
          <w:p w14:paraId="2219AA6E" w14:textId="77777777" w:rsidR="00B6778E" w:rsidRPr="00B6778E" w:rsidRDefault="00B6778E" w:rsidP="00B6778E">
            <w:pPr>
              <w:spacing w:after="0" w:line="240" w:lineRule="auto"/>
              <w:jc w:val="center"/>
              <w:rPr>
                <w:rFonts w:ascii="Times New Roman" w:hAnsi="Times New Roman"/>
                <w:b/>
                <w:sz w:val="24"/>
                <w:szCs w:val="24"/>
                <w:lang w:val="sr-Cyrl-CS"/>
              </w:rPr>
            </w:pPr>
            <w:r w:rsidRPr="00B6778E">
              <w:rPr>
                <w:rFonts w:ascii="Times New Roman" w:eastAsia="MS Mincho" w:hAnsi="Times New Roman"/>
                <w:color w:val="000000"/>
                <w:sz w:val="24"/>
                <w:szCs w:val="24"/>
                <w:lang w:val="sr-Cyrl-CS"/>
              </w:rPr>
              <w:t>Проф. др Зорана З. Михајловић</w:t>
            </w:r>
          </w:p>
        </w:tc>
        <w:tc>
          <w:tcPr>
            <w:tcW w:w="851" w:type="dxa"/>
            <w:vAlign w:val="bottom"/>
          </w:tcPr>
          <w:p w14:paraId="4DAC05D1"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Borders>
              <w:top w:val="single" w:sz="4" w:space="0" w:color="auto"/>
            </w:tcBorders>
          </w:tcPr>
          <w:p w14:paraId="5B68042E" w14:textId="77777777" w:rsidR="00B6778E" w:rsidRPr="00B6778E" w:rsidRDefault="00B6778E" w:rsidP="00B6778E">
            <w:pPr>
              <w:spacing w:after="0" w:line="240" w:lineRule="auto"/>
              <w:jc w:val="center"/>
              <w:rPr>
                <w:rFonts w:ascii="Times New Roman" w:hAnsi="Times New Roman"/>
                <w:sz w:val="24"/>
                <w:szCs w:val="24"/>
                <w:lang w:val="sr-Cyrl-CS"/>
              </w:rPr>
            </w:pPr>
            <w:r w:rsidRPr="00B6778E">
              <w:rPr>
                <w:rFonts w:ascii="Times New Roman" w:eastAsia="TimesNewRomanPSMT" w:hAnsi="Times New Roman"/>
                <w:bCs/>
                <w:kern w:val="1"/>
                <w:sz w:val="24"/>
                <w:szCs w:val="24"/>
                <w:lang w:val="sr-Cyrl-CS" w:eastAsia="ar-SA"/>
              </w:rPr>
              <w:t>, директор</w:t>
            </w:r>
          </w:p>
        </w:tc>
      </w:tr>
      <w:tr w:rsidR="00B6778E" w:rsidRPr="00B6778E" w14:paraId="6B07A610" w14:textId="77777777" w:rsidTr="00B6778E">
        <w:trPr>
          <w:trHeight w:val="536"/>
        </w:trPr>
        <w:tc>
          <w:tcPr>
            <w:tcW w:w="4254" w:type="dxa"/>
            <w:vAlign w:val="bottom"/>
          </w:tcPr>
          <w:p w14:paraId="6F8DA9F0"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851" w:type="dxa"/>
            <w:vAlign w:val="bottom"/>
          </w:tcPr>
          <w:p w14:paraId="28BD4F81" w14:textId="77777777" w:rsidR="00B6778E" w:rsidRPr="00B6778E" w:rsidRDefault="00B6778E" w:rsidP="00B6778E">
            <w:pPr>
              <w:spacing w:after="0" w:line="240" w:lineRule="auto"/>
              <w:jc w:val="center"/>
              <w:rPr>
                <w:rFonts w:ascii="Times New Roman" w:hAnsi="Times New Roman"/>
                <w:b/>
                <w:sz w:val="24"/>
                <w:szCs w:val="24"/>
                <w:lang w:val="sr-Cyrl-CS"/>
              </w:rPr>
            </w:pPr>
          </w:p>
        </w:tc>
        <w:tc>
          <w:tcPr>
            <w:tcW w:w="4384" w:type="dxa"/>
          </w:tcPr>
          <w:p w14:paraId="019FD053" w14:textId="77777777" w:rsidR="00B6778E" w:rsidRPr="00B6778E" w:rsidRDefault="00B6778E" w:rsidP="00B6778E">
            <w:pPr>
              <w:spacing w:after="0" w:line="240" w:lineRule="auto"/>
              <w:jc w:val="center"/>
              <w:rPr>
                <w:rFonts w:ascii="Times New Roman" w:hAnsi="Times New Roman"/>
                <w:b/>
                <w:sz w:val="24"/>
                <w:szCs w:val="24"/>
                <w:lang w:val="sr-Cyrl-CS"/>
              </w:rPr>
            </w:pPr>
          </w:p>
        </w:tc>
      </w:tr>
    </w:tbl>
    <w:p w14:paraId="1F7AB092" w14:textId="77777777" w:rsidR="00B6778E" w:rsidRPr="00B6778E" w:rsidRDefault="00B6778E" w:rsidP="00B6778E"/>
    <w:p w14:paraId="2474AB05" w14:textId="77777777" w:rsidR="00215A69" w:rsidRDefault="00215A69" w:rsidP="00B6778E">
      <w:pPr>
        <w:spacing w:after="0" w:line="240" w:lineRule="auto"/>
        <w:jc w:val="center"/>
        <w:rPr>
          <w:b/>
          <w:sz w:val="24"/>
          <w:szCs w:val="24"/>
          <w:lang w:val="ru-RU"/>
        </w:rPr>
      </w:pPr>
    </w:p>
    <w:sectPr w:rsidR="00215A69" w:rsidSect="00B07F03">
      <w:headerReference w:type="default" r:id="rId20"/>
      <w:footerReference w:type="default" r:id="rId21"/>
      <w:pgSz w:w="11907" w:h="16839" w:code="9"/>
      <w:pgMar w:top="1440" w:right="1287" w:bottom="1259" w:left="1134" w:header="720" w:footer="720" w:gutter="0"/>
      <w:pgBorders w:offsetFrom="page">
        <w:top w:val="single" w:sz="18" w:space="24" w:color="auto"/>
        <w:left w:val="single" w:sz="18" w:space="24" w:color="auto"/>
        <w:bottom w:val="single" w:sz="18" w:space="24" w:color="auto"/>
        <w:right w:val="single" w:sz="18" w:space="24" w:color="auto"/>
      </w:pgBorders>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5FDE2" w14:textId="77777777" w:rsidR="00601692" w:rsidRDefault="00601692" w:rsidP="00BC3D44">
      <w:pPr>
        <w:spacing w:after="0" w:line="240" w:lineRule="auto"/>
      </w:pPr>
      <w:r>
        <w:separator/>
      </w:r>
    </w:p>
  </w:endnote>
  <w:endnote w:type="continuationSeparator" w:id="0">
    <w:p w14:paraId="607A3486" w14:textId="77777777" w:rsidR="00601692" w:rsidRDefault="00601692" w:rsidP="00BC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ueHelveticaBlack">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TimesRoman">
    <w:altName w:val="Times New Roman"/>
    <w:charset w:val="00"/>
    <w:family w:val="auto"/>
    <w:pitch w:val="variable"/>
    <w:sig w:usb0="00000001" w:usb1="00000000" w:usb2="00000000" w:usb3="00000000" w:csb0="00000009" w:csb1="00000000"/>
  </w:font>
  <w:font w:name="TimesNewRomanPSMT">
    <w:altName w:val="MS Gothic"/>
    <w:charset w:val="EE"/>
    <w:family w:val="auto"/>
    <w:pitch w:val="variable"/>
  </w:font>
  <w:font w:name="TimesNewRomanPS-BoldMT">
    <w:charset w:val="EE"/>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 w:name="Cambria-Bold">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A31C9" w14:textId="77777777" w:rsidR="00B6778E" w:rsidRPr="000F7A8B" w:rsidRDefault="00B6778E">
    <w:pPr>
      <w:pStyle w:val="Footer"/>
      <w:jc w:val="center"/>
    </w:pPr>
  </w:p>
  <w:p w14:paraId="63F4972D" w14:textId="77777777" w:rsidR="00B6778E" w:rsidRPr="00D03930" w:rsidRDefault="00B6778E" w:rsidP="00D03930">
    <w:pPr>
      <w:pStyle w:val="Footer"/>
      <w:jc w:val="center"/>
      <w:rPr>
        <w:rFonts w:ascii="Times New Roman" w:hAnsi="Times New Roman"/>
        <w:b/>
        <w:sz w:val="18"/>
        <w:szCs w:val="18"/>
      </w:rPr>
    </w:pPr>
    <w:r w:rsidRPr="00D03930">
      <w:rPr>
        <w:rFonts w:ascii="Times New Roman" w:hAnsi="Times New Roman"/>
        <w:b/>
        <w:sz w:val="18"/>
        <w:szCs w:val="18"/>
      </w:rPr>
      <w:t>Министарство грађевинарства, саобраћаја и инфраструктуре,</w:t>
    </w:r>
  </w:p>
  <w:p w14:paraId="39588B2A" w14:textId="77777777" w:rsidR="00B6778E" w:rsidRPr="00800366" w:rsidRDefault="00B6778E" w:rsidP="00D03930">
    <w:pPr>
      <w:pStyle w:val="Footer"/>
      <w:jc w:val="center"/>
      <w:rPr>
        <w:rFonts w:ascii="Times New Roman" w:hAnsi="Times New Roman"/>
        <w:b/>
        <w:sz w:val="18"/>
        <w:szCs w:val="18"/>
        <w:lang w:val="sr-Cyrl-RS"/>
      </w:rPr>
    </w:pPr>
    <w:r>
      <w:rPr>
        <w:rFonts w:ascii="Times New Roman" w:hAnsi="Times New Roman"/>
        <w:b/>
        <w:sz w:val="18"/>
        <w:szCs w:val="18"/>
      </w:rPr>
      <w:t>Београд, Немањина 22-26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55D5" w14:textId="77777777" w:rsidR="00601692" w:rsidRDefault="00601692" w:rsidP="00BC3D44">
      <w:pPr>
        <w:spacing w:after="0" w:line="240" w:lineRule="auto"/>
      </w:pPr>
      <w:r>
        <w:separator/>
      </w:r>
    </w:p>
  </w:footnote>
  <w:footnote w:type="continuationSeparator" w:id="0">
    <w:p w14:paraId="63354098" w14:textId="77777777" w:rsidR="00601692" w:rsidRDefault="00601692" w:rsidP="00BC3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A3EF0" w14:textId="2E069911" w:rsidR="00B6778E" w:rsidRPr="005A4B48" w:rsidRDefault="00B6778E" w:rsidP="00D03930">
    <w:pPr>
      <w:pStyle w:val="Header"/>
      <w:jc w:val="right"/>
      <w:rPr>
        <w:rFonts w:ascii="Times New Roman" w:hAnsi="Times New Roman"/>
        <w:sz w:val="18"/>
        <w:szCs w:val="18"/>
        <w:lang w:val="sr-Cyrl-CS"/>
      </w:rPr>
    </w:pPr>
    <w:r w:rsidRPr="00D03930">
      <w:rPr>
        <w:rFonts w:ascii="Times New Roman" w:hAnsi="Times New Roman"/>
        <w:sz w:val="18"/>
        <w:szCs w:val="18"/>
        <w:lang w:val="sr-Cyrl-RS"/>
      </w:rPr>
      <w:t>Страна</w:t>
    </w:r>
    <w:r w:rsidRPr="00D03930">
      <w:rPr>
        <w:rFonts w:ascii="Times New Roman" w:hAnsi="Times New Roman"/>
        <w:sz w:val="18"/>
        <w:szCs w:val="18"/>
      </w:rPr>
      <w:t xml:space="preserve"> </w:t>
    </w:r>
    <w:r w:rsidRPr="00D03930">
      <w:rPr>
        <w:rFonts w:ascii="Times New Roman" w:hAnsi="Times New Roman"/>
        <w:sz w:val="18"/>
        <w:szCs w:val="18"/>
      </w:rPr>
      <w:fldChar w:fldCharType="begin"/>
    </w:r>
    <w:r w:rsidRPr="00D03930">
      <w:rPr>
        <w:rFonts w:ascii="Times New Roman" w:hAnsi="Times New Roman"/>
        <w:sz w:val="18"/>
        <w:szCs w:val="18"/>
      </w:rPr>
      <w:instrText xml:space="preserve"> PAGE </w:instrText>
    </w:r>
    <w:r w:rsidRPr="00D03930">
      <w:rPr>
        <w:rFonts w:ascii="Times New Roman" w:hAnsi="Times New Roman"/>
        <w:sz w:val="18"/>
        <w:szCs w:val="18"/>
      </w:rPr>
      <w:fldChar w:fldCharType="separate"/>
    </w:r>
    <w:r w:rsidR="00F577E7">
      <w:rPr>
        <w:rFonts w:ascii="Times New Roman" w:hAnsi="Times New Roman"/>
        <w:noProof/>
        <w:sz w:val="18"/>
        <w:szCs w:val="18"/>
      </w:rPr>
      <w:t>50</w:t>
    </w:r>
    <w:r w:rsidRPr="00D03930">
      <w:rPr>
        <w:rFonts w:ascii="Times New Roman" w:hAnsi="Times New Roman"/>
        <w:sz w:val="18"/>
        <w:szCs w:val="18"/>
      </w:rPr>
      <w:fldChar w:fldCharType="end"/>
    </w:r>
    <w:r w:rsidRPr="00D03930">
      <w:rPr>
        <w:rFonts w:ascii="Times New Roman" w:hAnsi="Times New Roman"/>
        <w:sz w:val="18"/>
        <w:szCs w:val="18"/>
      </w:rPr>
      <w:t xml:space="preserve"> од </w:t>
    </w:r>
    <w:r>
      <w:rPr>
        <w:rFonts w:ascii="Times New Roman" w:hAnsi="Times New Roman"/>
        <w:sz w:val="18"/>
        <w:szCs w:val="18"/>
        <w:lang w:val="sr-Cyrl-CS"/>
      </w:rPr>
      <w:t>56</w:t>
    </w:r>
  </w:p>
  <w:p w14:paraId="239D21FB" w14:textId="77777777" w:rsidR="00B6778E" w:rsidRPr="00C919D1" w:rsidRDefault="00B6778E" w:rsidP="00D03930">
    <w:pPr>
      <w:pStyle w:val="Header"/>
      <w:jc w:val="right"/>
      <w:rPr>
        <w:rFonts w:ascii="Times New Roman" w:hAnsi="Times New Roman"/>
        <w:sz w:val="18"/>
        <w:szCs w:val="18"/>
        <w:lang w:val="sr-Cyrl-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51E"/>
    <w:multiLevelType w:val="multilevel"/>
    <w:tmpl w:val="3AD6830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820"/>
        </w:tabs>
        <w:ind w:left="820" w:hanging="360"/>
      </w:pPr>
      <w:rPr>
        <w:rFonts w:hint="default"/>
        <w:color w:val="000000"/>
      </w:rPr>
    </w:lvl>
    <w:lvl w:ilvl="2">
      <w:start w:val="1"/>
      <w:numFmt w:val="decimal"/>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 w15:restartNumberingAfterBreak="0">
    <w:nsid w:val="04585E25"/>
    <w:multiLevelType w:val="hybridMultilevel"/>
    <w:tmpl w:val="448408A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3103F"/>
    <w:multiLevelType w:val="hybridMultilevel"/>
    <w:tmpl w:val="CF2094FA"/>
    <w:lvl w:ilvl="0" w:tplc="F38CE34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 w15:restartNumberingAfterBreak="0">
    <w:nsid w:val="06440BD5"/>
    <w:multiLevelType w:val="hybridMultilevel"/>
    <w:tmpl w:val="381CFEAE"/>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 w15:restartNumberingAfterBreak="0">
    <w:nsid w:val="072018E1"/>
    <w:multiLevelType w:val="hybridMultilevel"/>
    <w:tmpl w:val="059A5AEE"/>
    <w:lvl w:ilvl="0" w:tplc="A984A16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51818"/>
    <w:multiLevelType w:val="hybridMultilevel"/>
    <w:tmpl w:val="3BAA7654"/>
    <w:lvl w:ilvl="0" w:tplc="9DB814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B042BF"/>
    <w:multiLevelType w:val="hybridMultilevel"/>
    <w:tmpl w:val="A404B752"/>
    <w:lvl w:ilvl="0" w:tplc="28CECCD6">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1E0431CF"/>
    <w:multiLevelType w:val="hybridMultilevel"/>
    <w:tmpl w:val="DEFC0BA2"/>
    <w:lvl w:ilvl="0" w:tplc="EC82C630">
      <w:start w:val="1"/>
      <w:numFmt w:val="decimal"/>
      <w:lvlText w:val="%1."/>
      <w:lvlJc w:val="left"/>
      <w:pPr>
        <w:ind w:left="348" w:hanging="360"/>
      </w:pPr>
      <w:rPr>
        <w:rFonts w:hint="default"/>
      </w:rPr>
    </w:lvl>
    <w:lvl w:ilvl="1" w:tplc="241A0019" w:tentative="1">
      <w:start w:val="1"/>
      <w:numFmt w:val="lowerLetter"/>
      <w:lvlText w:val="%2."/>
      <w:lvlJc w:val="left"/>
      <w:pPr>
        <w:ind w:left="1068" w:hanging="360"/>
      </w:pPr>
    </w:lvl>
    <w:lvl w:ilvl="2" w:tplc="241A001B" w:tentative="1">
      <w:start w:val="1"/>
      <w:numFmt w:val="lowerRoman"/>
      <w:lvlText w:val="%3."/>
      <w:lvlJc w:val="right"/>
      <w:pPr>
        <w:ind w:left="1788" w:hanging="180"/>
      </w:pPr>
    </w:lvl>
    <w:lvl w:ilvl="3" w:tplc="241A000F" w:tentative="1">
      <w:start w:val="1"/>
      <w:numFmt w:val="decimal"/>
      <w:lvlText w:val="%4."/>
      <w:lvlJc w:val="left"/>
      <w:pPr>
        <w:ind w:left="2508" w:hanging="360"/>
      </w:pPr>
    </w:lvl>
    <w:lvl w:ilvl="4" w:tplc="241A0019" w:tentative="1">
      <w:start w:val="1"/>
      <w:numFmt w:val="lowerLetter"/>
      <w:lvlText w:val="%5."/>
      <w:lvlJc w:val="left"/>
      <w:pPr>
        <w:ind w:left="3228" w:hanging="360"/>
      </w:pPr>
    </w:lvl>
    <w:lvl w:ilvl="5" w:tplc="241A001B" w:tentative="1">
      <w:start w:val="1"/>
      <w:numFmt w:val="lowerRoman"/>
      <w:lvlText w:val="%6."/>
      <w:lvlJc w:val="right"/>
      <w:pPr>
        <w:ind w:left="3948" w:hanging="180"/>
      </w:pPr>
    </w:lvl>
    <w:lvl w:ilvl="6" w:tplc="241A000F" w:tentative="1">
      <w:start w:val="1"/>
      <w:numFmt w:val="decimal"/>
      <w:lvlText w:val="%7."/>
      <w:lvlJc w:val="left"/>
      <w:pPr>
        <w:ind w:left="4668" w:hanging="360"/>
      </w:pPr>
    </w:lvl>
    <w:lvl w:ilvl="7" w:tplc="241A0019" w:tentative="1">
      <w:start w:val="1"/>
      <w:numFmt w:val="lowerLetter"/>
      <w:lvlText w:val="%8."/>
      <w:lvlJc w:val="left"/>
      <w:pPr>
        <w:ind w:left="5388" w:hanging="360"/>
      </w:pPr>
    </w:lvl>
    <w:lvl w:ilvl="8" w:tplc="241A001B" w:tentative="1">
      <w:start w:val="1"/>
      <w:numFmt w:val="lowerRoman"/>
      <w:lvlText w:val="%9."/>
      <w:lvlJc w:val="right"/>
      <w:pPr>
        <w:ind w:left="6108" w:hanging="180"/>
      </w:pPr>
    </w:lvl>
  </w:abstractNum>
  <w:abstractNum w:abstractNumId="10" w15:restartNumberingAfterBreak="0">
    <w:nsid w:val="219D3A87"/>
    <w:multiLevelType w:val="multilevel"/>
    <w:tmpl w:val="3AD68308"/>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902"/>
        </w:tabs>
        <w:ind w:left="902" w:hanging="360"/>
      </w:pPr>
      <w:rPr>
        <w:rFonts w:hint="default"/>
        <w:color w:val="000000"/>
      </w:rPr>
    </w:lvl>
    <w:lvl w:ilvl="2">
      <w:start w:val="1"/>
      <w:numFmt w:val="decimal"/>
      <w:isLgl/>
      <w:lvlText w:val="%1.%2.%3."/>
      <w:lvlJc w:val="left"/>
      <w:pPr>
        <w:tabs>
          <w:tab w:val="num" w:pos="862"/>
        </w:tabs>
        <w:ind w:left="862" w:hanging="720"/>
      </w:pPr>
      <w:rPr>
        <w:rFonts w:hint="default"/>
        <w:color w:val="000000"/>
      </w:rPr>
    </w:lvl>
    <w:lvl w:ilvl="3">
      <w:start w:val="1"/>
      <w:numFmt w:val="decimal"/>
      <w:isLgl/>
      <w:lvlText w:val="%1.%2.%3.%4."/>
      <w:lvlJc w:val="left"/>
      <w:pPr>
        <w:tabs>
          <w:tab w:val="num" w:pos="862"/>
        </w:tabs>
        <w:ind w:left="862" w:hanging="720"/>
      </w:pPr>
      <w:rPr>
        <w:rFonts w:hint="default"/>
        <w:color w:val="000000"/>
      </w:rPr>
    </w:lvl>
    <w:lvl w:ilvl="4">
      <w:start w:val="1"/>
      <w:numFmt w:val="decimal"/>
      <w:isLgl/>
      <w:lvlText w:val="%1.%2.%3.%4.%5."/>
      <w:lvlJc w:val="left"/>
      <w:pPr>
        <w:tabs>
          <w:tab w:val="num" w:pos="1222"/>
        </w:tabs>
        <w:ind w:left="1222" w:hanging="1080"/>
      </w:pPr>
      <w:rPr>
        <w:rFonts w:hint="default"/>
        <w:color w:val="000000"/>
      </w:rPr>
    </w:lvl>
    <w:lvl w:ilvl="5">
      <w:start w:val="1"/>
      <w:numFmt w:val="decimal"/>
      <w:isLgl/>
      <w:lvlText w:val="%1.%2.%3.%4.%5.%6."/>
      <w:lvlJc w:val="left"/>
      <w:pPr>
        <w:tabs>
          <w:tab w:val="num" w:pos="1222"/>
        </w:tabs>
        <w:ind w:left="1222" w:hanging="1080"/>
      </w:pPr>
      <w:rPr>
        <w:rFonts w:hint="default"/>
        <w:color w:val="000000"/>
      </w:rPr>
    </w:lvl>
    <w:lvl w:ilvl="6">
      <w:start w:val="1"/>
      <w:numFmt w:val="decimal"/>
      <w:isLgl/>
      <w:lvlText w:val="%1.%2.%3.%4.%5.%6.%7."/>
      <w:lvlJc w:val="left"/>
      <w:pPr>
        <w:tabs>
          <w:tab w:val="num" w:pos="1582"/>
        </w:tabs>
        <w:ind w:left="1582" w:hanging="1440"/>
      </w:pPr>
      <w:rPr>
        <w:rFonts w:hint="default"/>
        <w:color w:val="000000"/>
      </w:rPr>
    </w:lvl>
    <w:lvl w:ilvl="7">
      <w:start w:val="1"/>
      <w:numFmt w:val="decimal"/>
      <w:isLgl/>
      <w:lvlText w:val="%1.%2.%3.%4.%5.%6.%7.%8."/>
      <w:lvlJc w:val="left"/>
      <w:pPr>
        <w:tabs>
          <w:tab w:val="num" w:pos="1582"/>
        </w:tabs>
        <w:ind w:left="1582" w:hanging="1440"/>
      </w:pPr>
      <w:rPr>
        <w:rFonts w:hint="default"/>
        <w:color w:val="000000"/>
      </w:rPr>
    </w:lvl>
    <w:lvl w:ilvl="8">
      <w:start w:val="1"/>
      <w:numFmt w:val="decimal"/>
      <w:isLgl/>
      <w:lvlText w:val="%1.%2.%3.%4.%5.%6.%7.%8.%9."/>
      <w:lvlJc w:val="left"/>
      <w:pPr>
        <w:tabs>
          <w:tab w:val="num" w:pos="1942"/>
        </w:tabs>
        <w:ind w:left="1942" w:hanging="1800"/>
      </w:pPr>
      <w:rPr>
        <w:rFonts w:hint="default"/>
        <w:color w:val="000000"/>
      </w:rPr>
    </w:lvl>
  </w:abstractNum>
  <w:abstractNum w:abstractNumId="11" w15:restartNumberingAfterBreak="0">
    <w:nsid w:val="2AB17AFB"/>
    <w:multiLevelType w:val="hybridMultilevel"/>
    <w:tmpl w:val="82EE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90023A"/>
    <w:multiLevelType w:val="hybridMultilevel"/>
    <w:tmpl w:val="D1D2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10496"/>
    <w:multiLevelType w:val="hybridMultilevel"/>
    <w:tmpl w:val="39F49F2C"/>
    <w:lvl w:ilvl="0" w:tplc="0C1A000F">
      <w:start w:val="1"/>
      <w:numFmt w:val="decimal"/>
      <w:lvlText w:val="%1."/>
      <w:lvlJc w:val="left"/>
      <w:pPr>
        <w:ind w:left="1004" w:hanging="360"/>
      </w:pPr>
    </w:lvl>
    <w:lvl w:ilvl="1" w:tplc="0C1A0019" w:tentative="1">
      <w:start w:val="1"/>
      <w:numFmt w:val="lowerLetter"/>
      <w:lvlText w:val="%2."/>
      <w:lvlJc w:val="left"/>
      <w:pPr>
        <w:ind w:left="1724" w:hanging="360"/>
      </w:pPr>
    </w:lvl>
    <w:lvl w:ilvl="2" w:tplc="0C1A001B" w:tentative="1">
      <w:start w:val="1"/>
      <w:numFmt w:val="lowerRoman"/>
      <w:lvlText w:val="%3."/>
      <w:lvlJc w:val="right"/>
      <w:pPr>
        <w:ind w:left="2444" w:hanging="180"/>
      </w:pPr>
    </w:lvl>
    <w:lvl w:ilvl="3" w:tplc="0C1A000F" w:tentative="1">
      <w:start w:val="1"/>
      <w:numFmt w:val="decimal"/>
      <w:lvlText w:val="%4."/>
      <w:lvlJc w:val="left"/>
      <w:pPr>
        <w:ind w:left="3164" w:hanging="360"/>
      </w:pPr>
    </w:lvl>
    <w:lvl w:ilvl="4" w:tplc="0C1A0019" w:tentative="1">
      <w:start w:val="1"/>
      <w:numFmt w:val="lowerLetter"/>
      <w:lvlText w:val="%5."/>
      <w:lvlJc w:val="left"/>
      <w:pPr>
        <w:ind w:left="3884" w:hanging="360"/>
      </w:pPr>
    </w:lvl>
    <w:lvl w:ilvl="5" w:tplc="0C1A001B" w:tentative="1">
      <w:start w:val="1"/>
      <w:numFmt w:val="lowerRoman"/>
      <w:lvlText w:val="%6."/>
      <w:lvlJc w:val="right"/>
      <w:pPr>
        <w:ind w:left="4604" w:hanging="180"/>
      </w:pPr>
    </w:lvl>
    <w:lvl w:ilvl="6" w:tplc="0C1A000F" w:tentative="1">
      <w:start w:val="1"/>
      <w:numFmt w:val="decimal"/>
      <w:lvlText w:val="%7."/>
      <w:lvlJc w:val="left"/>
      <w:pPr>
        <w:ind w:left="5324" w:hanging="360"/>
      </w:pPr>
    </w:lvl>
    <w:lvl w:ilvl="7" w:tplc="0C1A0019" w:tentative="1">
      <w:start w:val="1"/>
      <w:numFmt w:val="lowerLetter"/>
      <w:lvlText w:val="%8."/>
      <w:lvlJc w:val="left"/>
      <w:pPr>
        <w:ind w:left="6044" w:hanging="360"/>
      </w:pPr>
    </w:lvl>
    <w:lvl w:ilvl="8" w:tplc="0C1A001B" w:tentative="1">
      <w:start w:val="1"/>
      <w:numFmt w:val="lowerRoman"/>
      <w:lvlText w:val="%9."/>
      <w:lvlJc w:val="right"/>
      <w:pPr>
        <w:ind w:left="6764" w:hanging="180"/>
      </w:pPr>
    </w:lvl>
  </w:abstractNum>
  <w:abstractNum w:abstractNumId="14" w15:restartNumberingAfterBreak="0">
    <w:nsid w:val="36634117"/>
    <w:multiLevelType w:val="hybridMultilevel"/>
    <w:tmpl w:val="AB14B546"/>
    <w:lvl w:ilvl="0" w:tplc="D3DADC7E">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A74BA">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4693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A81F4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679A8">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1626">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4E3DE">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ED7B2">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9F62">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B3168D"/>
    <w:multiLevelType w:val="hybridMultilevel"/>
    <w:tmpl w:val="91087B58"/>
    <w:lvl w:ilvl="0" w:tplc="361C533E">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48FA5DC1"/>
    <w:multiLevelType w:val="hybridMultilevel"/>
    <w:tmpl w:val="FBDA61B0"/>
    <w:lvl w:ilvl="0" w:tplc="9E7A1CB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21E51"/>
    <w:multiLevelType w:val="hybridMultilevel"/>
    <w:tmpl w:val="A23C66A4"/>
    <w:lvl w:ilvl="0" w:tplc="0CC64E58">
      <w:start w:val="3"/>
      <w:numFmt w:val="decimal"/>
      <w:lvlText w:val="%1."/>
      <w:lvlJc w:val="left"/>
      <w:pPr>
        <w:ind w:left="2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B43926">
      <w:start w:val="1"/>
      <w:numFmt w:val="lowerLetter"/>
      <w:lvlText w:val="%2"/>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DC2E78">
      <w:start w:val="1"/>
      <w:numFmt w:val="lowerRoman"/>
      <w:lvlText w:val="%3"/>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687220">
      <w:start w:val="1"/>
      <w:numFmt w:val="decimal"/>
      <w:lvlText w:val="%4"/>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60C79C">
      <w:start w:val="1"/>
      <w:numFmt w:val="lowerLetter"/>
      <w:lvlText w:val="%5"/>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D24144">
      <w:start w:val="1"/>
      <w:numFmt w:val="lowerRoman"/>
      <w:lvlText w:val="%6"/>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5E0AFC">
      <w:start w:val="1"/>
      <w:numFmt w:val="decimal"/>
      <w:lvlText w:val="%7"/>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CAE504">
      <w:start w:val="1"/>
      <w:numFmt w:val="lowerLetter"/>
      <w:lvlText w:val="%8"/>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3D69798">
      <w:start w:val="1"/>
      <w:numFmt w:val="lowerRoman"/>
      <w:lvlText w:val="%9"/>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1A1D12"/>
    <w:multiLevelType w:val="hybridMultilevel"/>
    <w:tmpl w:val="E494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20DEB"/>
    <w:multiLevelType w:val="hybridMultilevel"/>
    <w:tmpl w:val="0F407D9A"/>
    <w:lvl w:ilvl="0" w:tplc="7DFEE3A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D384F"/>
    <w:multiLevelType w:val="hybridMultilevel"/>
    <w:tmpl w:val="6E24C77A"/>
    <w:lvl w:ilvl="0" w:tplc="378A1B2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FF2C35"/>
    <w:multiLevelType w:val="hybridMultilevel"/>
    <w:tmpl w:val="62C2375A"/>
    <w:lvl w:ilvl="0" w:tplc="9E7A1CB4">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2B0E4E"/>
    <w:multiLevelType w:val="hybridMultilevel"/>
    <w:tmpl w:val="46A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A24BB8"/>
    <w:multiLevelType w:val="hybridMultilevel"/>
    <w:tmpl w:val="13ECB15C"/>
    <w:lvl w:ilvl="0" w:tplc="87425C12">
      <w:start w:val="4"/>
      <w:numFmt w:val="bullet"/>
      <w:lvlText w:val="-"/>
      <w:lvlJc w:val="left"/>
      <w:pPr>
        <w:ind w:left="720" w:hanging="360"/>
      </w:pPr>
      <w:rPr>
        <w:rFonts w:ascii="Times New Roman" w:eastAsia="Times New Roman"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15:restartNumberingAfterBreak="0">
    <w:nsid w:val="61F671EF"/>
    <w:multiLevelType w:val="hybridMultilevel"/>
    <w:tmpl w:val="AA4240B8"/>
    <w:lvl w:ilvl="0" w:tplc="ED1C10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31945"/>
    <w:multiLevelType w:val="hybridMultilevel"/>
    <w:tmpl w:val="1D8CC74E"/>
    <w:lvl w:ilvl="0" w:tplc="B88EBB12">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C07BB"/>
    <w:multiLevelType w:val="hybridMultilevel"/>
    <w:tmpl w:val="9144411C"/>
    <w:lvl w:ilvl="0" w:tplc="49DCD19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7294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C127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1EA5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36DC5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8008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E43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AAC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AAF2F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FB70C0"/>
    <w:multiLevelType w:val="hybridMultilevel"/>
    <w:tmpl w:val="7D9C3A0E"/>
    <w:lvl w:ilvl="0" w:tplc="665669A0">
      <w:start w:val="1"/>
      <w:numFmt w:val="decimal"/>
      <w:lvlText w:val="%1)"/>
      <w:lvlJc w:val="left"/>
      <w:pPr>
        <w:ind w:left="720" w:hanging="360"/>
      </w:pPr>
      <w:rPr>
        <w:rFonts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0" w15:restartNumberingAfterBreak="0">
    <w:nsid w:val="72976A24"/>
    <w:multiLevelType w:val="hybridMultilevel"/>
    <w:tmpl w:val="4E047D32"/>
    <w:lvl w:ilvl="0" w:tplc="361C533E">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1" w15:restartNumberingAfterBreak="0">
    <w:nsid w:val="72FF5E31"/>
    <w:multiLevelType w:val="multilevel"/>
    <w:tmpl w:val="C824C222"/>
    <w:lvl w:ilvl="0">
      <w:start w:val="4"/>
      <w:numFmt w:val="decimal"/>
      <w:lvlText w:val="%1."/>
      <w:lvlJc w:val="left"/>
      <w:pPr>
        <w:tabs>
          <w:tab w:val="num" w:pos="420"/>
        </w:tabs>
        <w:ind w:left="420"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2" w15:restartNumberingAfterBreak="0">
    <w:nsid w:val="73BB16F6"/>
    <w:multiLevelType w:val="hybridMultilevel"/>
    <w:tmpl w:val="77DC91D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1"/>
  </w:num>
  <w:num w:numId="3">
    <w:abstractNumId w:val="12"/>
  </w:num>
  <w:num w:numId="4">
    <w:abstractNumId w:val="11"/>
  </w:num>
  <w:num w:numId="5">
    <w:abstractNumId w:val="6"/>
  </w:num>
  <w:num w:numId="6">
    <w:abstractNumId w:val="29"/>
  </w:num>
  <w:num w:numId="7">
    <w:abstractNumId w:val="0"/>
  </w:num>
  <w:num w:numId="8">
    <w:abstractNumId w:val="32"/>
  </w:num>
  <w:num w:numId="9">
    <w:abstractNumId w:val="1"/>
  </w:num>
  <w:num w:numId="10">
    <w:abstractNumId w:val="27"/>
  </w:num>
  <w:num w:numId="11">
    <w:abstractNumId w:val="19"/>
  </w:num>
  <w:num w:numId="12">
    <w:abstractNumId w:val="3"/>
  </w:num>
  <w:num w:numId="13">
    <w:abstractNumId w:val="24"/>
  </w:num>
  <w:num w:numId="14">
    <w:abstractNumId w:val="9"/>
  </w:num>
  <w:num w:numId="15">
    <w:abstractNumId w:val="16"/>
  </w:num>
  <w:num w:numId="16">
    <w:abstractNumId w:val="5"/>
  </w:num>
  <w:num w:numId="17">
    <w:abstractNumId w:val="22"/>
  </w:num>
  <w:num w:numId="18">
    <w:abstractNumId w:val="18"/>
  </w:num>
  <w:num w:numId="19">
    <w:abstractNumId w:val="17"/>
  </w:num>
  <w:num w:numId="20">
    <w:abstractNumId w:val="26"/>
  </w:num>
  <w:num w:numId="21">
    <w:abstractNumId w:val="20"/>
  </w:num>
  <w:num w:numId="22">
    <w:abstractNumId w:val="4"/>
  </w:num>
  <w:num w:numId="23">
    <w:abstractNumId w:val="28"/>
  </w:num>
  <w:num w:numId="24">
    <w:abstractNumId w:val="14"/>
  </w:num>
  <w:num w:numId="25">
    <w:abstractNumId w:val="13"/>
  </w:num>
  <w:num w:numId="26">
    <w:abstractNumId w:val="2"/>
  </w:num>
  <w:num w:numId="27">
    <w:abstractNumId w:val="23"/>
  </w:num>
  <w:num w:numId="28">
    <w:abstractNumId w:val="21"/>
  </w:num>
  <w:num w:numId="29">
    <w:abstractNumId w:val="7"/>
  </w:num>
  <w:num w:numId="30">
    <w:abstractNumId w:val="8"/>
  </w:num>
  <w:num w:numId="31">
    <w:abstractNumId w:val="30"/>
  </w:num>
  <w:num w:numId="32">
    <w:abstractNumId w:val="25"/>
  </w:num>
  <w:num w:numId="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4F"/>
    <w:rsid w:val="000001FF"/>
    <w:rsid w:val="000006A9"/>
    <w:rsid w:val="000011CD"/>
    <w:rsid w:val="00003864"/>
    <w:rsid w:val="00005469"/>
    <w:rsid w:val="000063B5"/>
    <w:rsid w:val="000065E9"/>
    <w:rsid w:val="0001143D"/>
    <w:rsid w:val="000117F8"/>
    <w:rsid w:val="00017819"/>
    <w:rsid w:val="00017AB0"/>
    <w:rsid w:val="00017FC9"/>
    <w:rsid w:val="00020535"/>
    <w:rsid w:val="00020611"/>
    <w:rsid w:val="00020678"/>
    <w:rsid w:val="00020DC0"/>
    <w:rsid w:val="000216B0"/>
    <w:rsid w:val="00023F9E"/>
    <w:rsid w:val="00024AB5"/>
    <w:rsid w:val="00025845"/>
    <w:rsid w:val="00026470"/>
    <w:rsid w:val="00026604"/>
    <w:rsid w:val="000305E8"/>
    <w:rsid w:val="00030828"/>
    <w:rsid w:val="00030E6F"/>
    <w:rsid w:val="00031014"/>
    <w:rsid w:val="00032517"/>
    <w:rsid w:val="00032A08"/>
    <w:rsid w:val="000333A9"/>
    <w:rsid w:val="000343C0"/>
    <w:rsid w:val="00035CE6"/>
    <w:rsid w:val="00035F25"/>
    <w:rsid w:val="0004032D"/>
    <w:rsid w:val="0004045B"/>
    <w:rsid w:val="00043E2B"/>
    <w:rsid w:val="000440D5"/>
    <w:rsid w:val="000443D2"/>
    <w:rsid w:val="000444B4"/>
    <w:rsid w:val="0004577B"/>
    <w:rsid w:val="00045EA9"/>
    <w:rsid w:val="0004741B"/>
    <w:rsid w:val="00047FEB"/>
    <w:rsid w:val="00050291"/>
    <w:rsid w:val="00053873"/>
    <w:rsid w:val="00054058"/>
    <w:rsid w:val="00054598"/>
    <w:rsid w:val="000554D4"/>
    <w:rsid w:val="0005561D"/>
    <w:rsid w:val="00055AAA"/>
    <w:rsid w:val="00055F1D"/>
    <w:rsid w:val="000561F2"/>
    <w:rsid w:val="000572D7"/>
    <w:rsid w:val="00057E95"/>
    <w:rsid w:val="00061616"/>
    <w:rsid w:val="000618E8"/>
    <w:rsid w:val="00061A4A"/>
    <w:rsid w:val="000632F5"/>
    <w:rsid w:val="00064640"/>
    <w:rsid w:val="00065199"/>
    <w:rsid w:val="000663C0"/>
    <w:rsid w:val="00066704"/>
    <w:rsid w:val="00070438"/>
    <w:rsid w:val="00070672"/>
    <w:rsid w:val="00072E9A"/>
    <w:rsid w:val="0007434F"/>
    <w:rsid w:val="00075EC1"/>
    <w:rsid w:val="00076145"/>
    <w:rsid w:val="0007644D"/>
    <w:rsid w:val="0008021C"/>
    <w:rsid w:val="00081D33"/>
    <w:rsid w:val="00085529"/>
    <w:rsid w:val="00085E5B"/>
    <w:rsid w:val="00087D32"/>
    <w:rsid w:val="00091026"/>
    <w:rsid w:val="00093BFA"/>
    <w:rsid w:val="000948C3"/>
    <w:rsid w:val="00095DA6"/>
    <w:rsid w:val="000962F7"/>
    <w:rsid w:val="00096F8F"/>
    <w:rsid w:val="000977B4"/>
    <w:rsid w:val="00097877"/>
    <w:rsid w:val="00097BC4"/>
    <w:rsid w:val="000A05A9"/>
    <w:rsid w:val="000A150B"/>
    <w:rsid w:val="000A20E9"/>
    <w:rsid w:val="000A2E9B"/>
    <w:rsid w:val="000A2FDB"/>
    <w:rsid w:val="000A4764"/>
    <w:rsid w:val="000A47E0"/>
    <w:rsid w:val="000A4F2A"/>
    <w:rsid w:val="000A4F9B"/>
    <w:rsid w:val="000A5018"/>
    <w:rsid w:val="000A77E8"/>
    <w:rsid w:val="000A7BDB"/>
    <w:rsid w:val="000B0AC9"/>
    <w:rsid w:val="000B5251"/>
    <w:rsid w:val="000B60E9"/>
    <w:rsid w:val="000B7466"/>
    <w:rsid w:val="000B7637"/>
    <w:rsid w:val="000C0371"/>
    <w:rsid w:val="000C0418"/>
    <w:rsid w:val="000C1DF3"/>
    <w:rsid w:val="000C2EF4"/>
    <w:rsid w:val="000C40E5"/>
    <w:rsid w:val="000C40F3"/>
    <w:rsid w:val="000C455C"/>
    <w:rsid w:val="000C512C"/>
    <w:rsid w:val="000C5C76"/>
    <w:rsid w:val="000C6F88"/>
    <w:rsid w:val="000C7158"/>
    <w:rsid w:val="000C7C6B"/>
    <w:rsid w:val="000D0BCC"/>
    <w:rsid w:val="000D0BFA"/>
    <w:rsid w:val="000D1FAB"/>
    <w:rsid w:val="000D23AA"/>
    <w:rsid w:val="000D28F0"/>
    <w:rsid w:val="000D3985"/>
    <w:rsid w:val="000D4391"/>
    <w:rsid w:val="000D4EEF"/>
    <w:rsid w:val="000D5784"/>
    <w:rsid w:val="000D766A"/>
    <w:rsid w:val="000D76CD"/>
    <w:rsid w:val="000E0531"/>
    <w:rsid w:val="000E0588"/>
    <w:rsid w:val="000E06B5"/>
    <w:rsid w:val="000E0B31"/>
    <w:rsid w:val="000E2315"/>
    <w:rsid w:val="000E2728"/>
    <w:rsid w:val="000E3149"/>
    <w:rsid w:val="000E3364"/>
    <w:rsid w:val="000E34CD"/>
    <w:rsid w:val="000E370F"/>
    <w:rsid w:val="000E387B"/>
    <w:rsid w:val="000E56E1"/>
    <w:rsid w:val="000E74EA"/>
    <w:rsid w:val="000F2052"/>
    <w:rsid w:val="000F2AD5"/>
    <w:rsid w:val="000F3C41"/>
    <w:rsid w:val="000F4914"/>
    <w:rsid w:val="000F4FC6"/>
    <w:rsid w:val="000F6E8B"/>
    <w:rsid w:val="000F6EDA"/>
    <w:rsid w:val="000F7A8B"/>
    <w:rsid w:val="000F7C9C"/>
    <w:rsid w:val="001030D0"/>
    <w:rsid w:val="00105790"/>
    <w:rsid w:val="001064E5"/>
    <w:rsid w:val="001102B6"/>
    <w:rsid w:val="00110B7D"/>
    <w:rsid w:val="001116B5"/>
    <w:rsid w:val="00111FB5"/>
    <w:rsid w:val="001124EE"/>
    <w:rsid w:val="0011267A"/>
    <w:rsid w:val="001140EF"/>
    <w:rsid w:val="00114C6E"/>
    <w:rsid w:val="00114CDE"/>
    <w:rsid w:val="00116479"/>
    <w:rsid w:val="001173B5"/>
    <w:rsid w:val="00117B47"/>
    <w:rsid w:val="001214D0"/>
    <w:rsid w:val="00121E47"/>
    <w:rsid w:val="00122F0B"/>
    <w:rsid w:val="00124F1D"/>
    <w:rsid w:val="00125860"/>
    <w:rsid w:val="00125F22"/>
    <w:rsid w:val="0012637B"/>
    <w:rsid w:val="00127284"/>
    <w:rsid w:val="00127D02"/>
    <w:rsid w:val="0013038C"/>
    <w:rsid w:val="001314B2"/>
    <w:rsid w:val="0013172F"/>
    <w:rsid w:val="00132DA7"/>
    <w:rsid w:val="001339F3"/>
    <w:rsid w:val="00133DC6"/>
    <w:rsid w:val="00134153"/>
    <w:rsid w:val="001345BD"/>
    <w:rsid w:val="00135CDD"/>
    <w:rsid w:val="00136F18"/>
    <w:rsid w:val="00137464"/>
    <w:rsid w:val="0013756C"/>
    <w:rsid w:val="001375BE"/>
    <w:rsid w:val="0014136A"/>
    <w:rsid w:val="00141B80"/>
    <w:rsid w:val="00142B04"/>
    <w:rsid w:val="00142E39"/>
    <w:rsid w:val="001444AA"/>
    <w:rsid w:val="001447B4"/>
    <w:rsid w:val="00145F91"/>
    <w:rsid w:val="0014608D"/>
    <w:rsid w:val="0014668C"/>
    <w:rsid w:val="00150428"/>
    <w:rsid w:val="001511BC"/>
    <w:rsid w:val="00151D20"/>
    <w:rsid w:val="0015319E"/>
    <w:rsid w:val="00153F3F"/>
    <w:rsid w:val="00154300"/>
    <w:rsid w:val="001547CD"/>
    <w:rsid w:val="001556A1"/>
    <w:rsid w:val="00155A0B"/>
    <w:rsid w:val="00155C90"/>
    <w:rsid w:val="00157D44"/>
    <w:rsid w:val="00160C15"/>
    <w:rsid w:val="001617E6"/>
    <w:rsid w:val="00161CF1"/>
    <w:rsid w:val="00163CEA"/>
    <w:rsid w:val="0016544B"/>
    <w:rsid w:val="00167AC7"/>
    <w:rsid w:val="0017120F"/>
    <w:rsid w:val="001721F5"/>
    <w:rsid w:val="0017239B"/>
    <w:rsid w:val="00173FB8"/>
    <w:rsid w:val="00176486"/>
    <w:rsid w:val="00176777"/>
    <w:rsid w:val="00177969"/>
    <w:rsid w:val="0018042B"/>
    <w:rsid w:val="00181AB9"/>
    <w:rsid w:val="00182829"/>
    <w:rsid w:val="00182B05"/>
    <w:rsid w:val="001837B2"/>
    <w:rsid w:val="00183947"/>
    <w:rsid w:val="001839BF"/>
    <w:rsid w:val="001876A3"/>
    <w:rsid w:val="00191454"/>
    <w:rsid w:val="00192452"/>
    <w:rsid w:val="001948FA"/>
    <w:rsid w:val="00196365"/>
    <w:rsid w:val="00196538"/>
    <w:rsid w:val="001978BD"/>
    <w:rsid w:val="001A08E7"/>
    <w:rsid w:val="001A2A35"/>
    <w:rsid w:val="001A43C0"/>
    <w:rsid w:val="001A695E"/>
    <w:rsid w:val="001A75DE"/>
    <w:rsid w:val="001A7982"/>
    <w:rsid w:val="001A7E89"/>
    <w:rsid w:val="001B0814"/>
    <w:rsid w:val="001B4793"/>
    <w:rsid w:val="001B4A12"/>
    <w:rsid w:val="001B5415"/>
    <w:rsid w:val="001B56A9"/>
    <w:rsid w:val="001B6068"/>
    <w:rsid w:val="001B7362"/>
    <w:rsid w:val="001C03BA"/>
    <w:rsid w:val="001C2318"/>
    <w:rsid w:val="001C30DE"/>
    <w:rsid w:val="001C315F"/>
    <w:rsid w:val="001C44F9"/>
    <w:rsid w:val="001C4794"/>
    <w:rsid w:val="001C47AE"/>
    <w:rsid w:val="001C4FC3"/>
    <w:rsid w:val="001C53FD"/>
    <w:rsid w:val="001C59A4"/>
    <w:rsid w:val="001C5F00"/>
    <w:rsid w:val="001C5F08"/>
    <w:rsid w:val="001C60E6"/>
    <w:rsid w:val="001C78A5"/>
    <w:rsid w:val="001D2C09"/>
    <w:rsid w:val="001D3820"/>
    <w:rsid w:val="001D428D"/>
    <w:rsid w:val="001D4EFC"/>
    <w:rsid w:val="001D53A8"/>
    <w:rsid w:val="001D595A"/>
    <w:rsid w:val="001D5A8C"/>
    <w:rsid w:val="001D5F25"/>
    <w:rsid w:val="001D6340"/>
    <w:rsid w:val="001E0712"/>
    <w:rsid w:val="001E0D4F"/>
    <w:rsid w:val="001E35E9"/>
    <w:rsid w:val="001E3FB0"/>
    <w:rsid w:val="001E6981"/>
    <w:rsid w:val="001E6A64"/>
    <w:rsid w:val="001E6FDD"/>
    <w:rsid w:val="001F0D47"/>
    <w:rsid w:val="001F123A"/>
    <w:rsid w:val="001F1C02"/>
    <w:rsid w:val="001F1E3A"/>
    <w:rsid w:val="001F2767"/>
    <w:rsid w:val="001F2BC0"/>
    <w:rsid w:val="001F2EDA"/>
    <w:rsid w:val="001F49C4"/>
    <w:rsid w:val="001F5314"/>
    <w:rsid w:val="001F5790"/>
    <w:rsid w:val="001F5AF6"/>
    <w:rsid w:val="001F64E0"/>
    <w:rsid w:val="001F6CD8"/>
    <w:rsid w:val="002005C7"/>
    <w:rsid w:val="00201ADA"/>
    <w:rsid w:val="00201CE4"/>
    <w:rsid w:val="002020BB"/>
    <w:rsid w:val="00203908"/>
    <w:rsid w:val="002053A0"/>
    <w:rsid w:val="0020572F"/>
    <w:rsid w:val="00206060"/>
    <w:rsid w:val="00206FF9"/>
    <w:rsid w:val="002076BC"/>
    <w:rsid w:val="00207789"/>
    <w:rsid w:val="00211533"/>
    <w:rsid w:val="00211A9F"/>
    <w:rsid w:val="002125FA"/>
    <w:rsid w:val="00212614"/>
    <w:rsid w:val="00213423"/>
    <w:rsid w:val="002141C1"/>
    <w:rsid w:val="002156F2"/>
    <w:rsid w:val="00215A69"/>
    <w:rsid w:val="00215EF2"/>
    <w:rsid w:val="00216924"/>
    <w:rsid w:val="00217A1B"/>
    <w:rsid w:val="00217BCC"/>
    <w:rsid w:val="0022057D"/>
    <w:rsid w:val="00222E30"/>
    <w:rsid w:val="00223EC1"/>
    <w:rsid w:val="0022457D"/>
    <w:rsid w:val="002245D9"/>
    <w:rsid w:val="00224EA6"/>
    <w:rsid w:val="00224F9C"/>
    <w:rsid w:val="00226AC1"/>
    <w:rsid w:val="00226E8E"/>
    <w:rsid w:val="00230182"/>
    <w:rsid w:val="00231383"/>
    <w:rsid w:val="00231E1D"/>
    <w:rsid w:val="00232D19"/>
    <w:rsid w:val="00234ACE"/>
    <w:rsid w:val="00236F72"/>
    <w:rsid w:val="00240168"/>
    <w:rsid w:val="00240635"/>
    <w:rsid w:val="00240701"/>
    <w:rsid w:val="002412E9"/>
    <w:rsid w:val="002413DC"/>
    <w:rsid w:val="00241F7C"/>
    <w:rsid w:val="002424A5"/>
    <w:rsid w:val="002429D0"/>
    <w:rsid w:val="00243787"/>
    <w:rsid w:val="00243B04"/>
    <w:rsid w:val="00244491"/>
    <w:rsid w:val="00244754"/>
    <w:rsid w:val="00245211"/>
    <w:rsid w:val="00245976"/>
    <w:rsid w:val="002462BC"/>
    <w:rsid w:val="00246414"/>
    <w:rsid w:val="002476C1"/>
    <w:rsid w:val="00250243"/>
    <w:rsid w:val="002502A0"/>
    <w:rsid w:val="0025063D"/>
    <w:rsid w:val="0025354C"/>
    <w:rsid w:val="00253CC7"/>
    <w:rsid w:val="00254BE0"/>
    <w:rsid w:val="00255582"/>
    <w:rsid w:val="002556BA"/>
    <w:rsid w:val="00255BDF"/>
    <w:rsid w:val="00256308"/>
    <w:rsid w:val="00256448"/>
    <w:rsid w:val="00257141"/>
    <w:rsid w:val="00261037"/>
    <w:rsid w:val="00261787"/>
    <w:rsid w:val="00261B3C"/>
    <w:rsid w:val="0026205D"/>
    <w:rsid w:val="00262C58"/>
    <w:rsid w:val="00263F04"/>
    <w:rsid w:val="002649D6"/>
    <w:rsid w:val="00265888"/>
    <w:rsid w:val="00266ABC"/>
    <w:rsid w:val="0026744F"/>
    <w:rsid w:val="002706CC"/>
    <w:rsid w:val="002713EE"/>
    <w:rsid w:val="0027269A"/>
    <w:rsid w:val="002728DE"/>
    <w:rsid w:val="00272E66"/>
    <w:rsid w:val="0027343C"/>
    <w:rsid w:val="00273813"/>
    <w:rsid w:val="002738D3"/>
    <w:rsid w:val="002743D1"/>
    <w:rsid w:val="00275ABE"/>
    <w:rsid w:val="00276316"/>
    <w:rsid w:val="00276BD0"/>
    <w:rsid w:val="002776FA"/>
    <w:rsid w:val="00281907"/>
    <w:rsid w:val="00282601"/>
    <w:rsid w:val="00283BA7"/>
    <w:rsid w:val="00284AE7"/>
    <w:rsid w:val="00285484"/>
    <w:rsid w:val="002857C5"/>
    <w:rsid w:val="00285F7A"/>
    <w:rsid w:val="002902B1"/>
    <w:rsid w:val="0029276A"/>
    <w:rsid w:val="00292EF8"/>
    <w:rsid w:val="00293464"/>
    <w:rsid w:val="00293FC7"/>
    <w:rsid w:val="002949FA"/>
    <w:rsid w:val="002953FD"/>
    <w:rsid w:val="002975E2"/>
    <w:rsid w:val="002A0098"/>
    <w:rsid w:val="002A044B"/>
    <w:rsid w:val="002A0920"/>
    <w:rsid w:val="002A1212"/>
    <w:rsid w:val="002A13AB"/>
    <w:rsid w:val="002A15E7"/>
    <w:rsid w:val="002A1A27"/>
    <w:rsid w:val="002A238E"/>
    <w:rsid w:val="002A2692"/>
    <w:rsid w:val="002A2F21"/>
    <w:rsid w:val="002A422D"/>
    <w:rsid w:val="002A4258"/>
    <w:rsid w:val="002A48C7"/>
    <w:rsid w:val="002A4EAF"/>
    <w:rsid w:val="002A5BAC"/>
    <w:rsid w:val="002A60EC"/>
    <w:rsid w:val="002A690A"/>
    <w:rsid w:val="002A78A8"/>
    <w:rsid w:val="002A7AE1"/>
    <w:rsid w:val="002B12CE"/>
    <w:rsid w:val="002B13FD"/>
    <w:rsid w:val="002B1927"/>
    <w:rsid w:val="002B246A"/>
    <w:rsid w:val="002B3A07"/>
    <w:rsid w:val="002B43D1"/>
    <w:rsid w:val="002B483B"/>
    <w:rsid w:val="002B498A"/>
    <w:rsid w:val="002B4C3C"/>
    <w:rsid w:val="002B4EEC"/>
    <w:rsid w:val="002B5166"/>
    <w:rsid w:val="002B5362"/>
    <w:rsid w:val="002B56A6"/>
    <w:rsid w:val="002B57A1"/>
    <w:rsid w:val="002B6EE0"/>
    <w:rsid w:val="002B6FE7"/>
    <w:rsid w:val="002B74C2"/>
    <w:rsid w:val="002C19B4"/>
    <w:rsid w:val="002C2E49"/>
    <w:rsid w:val="002C2F4C"/>
    <w:rsid w:val="002C3F7B"/>
    <w:rsid w:val="002C4726"/>
    <w:rsid w:val="002C566C"/>
    <w:rsid w:val="002C5FDB"/>
    <w:rsid w:val="002C63BE"/>
    <w:rsid w:val="002C738E"/>
    <w:rsid w:val="002C74D9"/>
    <w:rsid w:val="002D214F"/>
    <w:rsid w:val="002D4878"/>
    <w:rsid w:val="002D5FC0"/>
    <w:rsid w:val="002D638B"/>
    <w:rsid w:val="002D66A8"/>
    <w:rsid w:val="002D7DDB"/>
    <w:rsid w:val="002E03E3"/>
    <w:rsid w:val="002E04F5"/>
    <w:rsid w:val="002E08B9"/>
    <w:rsid w:val="002E0F2B"/>
    <w:rsid w:val="002E3CE7"/>
    <w:rsid w:val="002E64C3"/>
    <w:rsid w:val="002E6739"/>
    <w:rsid w:val="002E6D95"/>
    <w:rsid w:val="002F06E1"/>
    <w:rsid w:val="002F1E83"/>
    <w:rsid w:val="002F1FAC"/>
    <w:rsid w:val="002F3578"/>
    <w:rsid w:val="002F5020"/>
    <w:rsid w:val="002F6768"/>
    <w:rsid w:val="00300139"/>
    <w:rsid w:val="00300479"/>
    <w:rsid w:val="003008D9"/>
    <w:rsid w:val="00303A20"/>
    <w:rsid w:val="00303FC6"/>
    <w:rsid w:val="003043FF"/>
    <w:rsid w:val="00304502"/>
    <w:rsid w:val="00305652"/>
    <w:rsid w:val="00312C85"/>
    <w:rsid w:val="0031300B"/>
    <w:rsid w:val="00313751"/>
    <w:rsid w:val="00313B37"/>
    <w:rsid w:val="00313FC2"/>
    <w:rsid w:val="00314901"/>
    <w:rsid w:val="00315519"/>
    <w:rsid w:val="00316300"/>
    <w:rsid w:val="00316CFF"/>
    <w:rsid w:val="00317394"/>
    <w:rsid w:val="003209F9"/>
    <w:rsid w:val="0032127E"/>
    <w:rsid w:val="003213B0"/>
    <w:rsid w:val="0032193F"/>
    <w:rsid w:val="00321C02"/>
    <w:rsid w:val="003226A3"/>
    <w:rsid w:val="00325041"/>
    <w:rsid w:val="00325630"/>
    <w:rsid w:val="0032654F"/>
    <w:rsid w:val="00331214"/>
    <w:rsid w:val="003315DE"/>
    <w:rsid w:val="00331F36"/>
    <w:rsid w:val="003322AE"/>
    <w:rsid w:val="00333936"/>
    <w:rsid w:val="00333ECB"/>
    <w:rsid w:val="0033408D"/>
    <w:rsid w:val="00334B44"/>
    <w:rsid w:val="00334CE2"/>
    <w:rsid w:val="00335776"/>
    <w:rsid w:val="00337311"/>
    <w:rsid w:val="003375CA"/>
    <w:rsid w:val="00342228"/>
    <w:rsid w:val="0034358B"/>
    <w:rsid w:val="00343D0C"/>
    <w:rsid w:val="00343E09"/>
    <w:rsid w:val="00344703"/>
    <w:rsid w:val="0034482A"/>
    <w:rsid w:val="00344AA9"/>
    <w:rsid w:val="00344EC9"/>
    <w:rsid w:val="00346499"/>
    <w:rsid w:val="00346F72"/>
    <w:rsid w:val="00347AC1"/>
    <w:rsid w:val="00352557"/>
    <w:rsid w:val="00352C9F"/>
    <w:rsid w:val="00353AF8"/>
    <w:rsid w:val="00354324"/>
    <w:rsid w:val="00354519"/>
    <w:rsid w:val="003550E8"/>
    <w:rsid w:val="00355EEE"/>
    <w:rsid w:val="00355F59"/>
    <w:rsid w:val="00356207"/>
    <w:rsid w:val="00356463"/>
    <w:rsid w:val="00356473"/>
    <w:rsid w:val="00356B52"/>
    <w:rsid w:val="00357639"/>
    <w:rsid w:val="0036048F"/>
    <w:rsid w:val="00361489"/>
    <w:rsid w:val="00362943"/>
    <w:rsid w:val="00362AB7"/>
    <w:rsid w:val="00362F22"/>
    <w:rsid w:val="00363AEF"/>
    <w:rsid w:val="00364525"/>
    <w:rsid w:val="003653F0"/>
    <w:rsid w:val="003658A6"/>
    <w:rsid w:val="00365B71"/>
    <w:rsid w:val="00366162"/>
    <w:rsid w:val="00367B19"/>
    <w:rsid w:val="0037029A"/>
    <w:rsid w:val="00371567"/>
    <w:rsid w:val="003722F3"/>
    <w:rsid w:val="00372B0F"/>
    <w:rsid w:val="0037377E"/>
    <w:rsid w:val="003751F8"/>
    <w:rsid w:val="003762F0"/>
    <w:rsid w:val="00376682"/>
    <w:rsid w:val="00380125"/>
    <w:rsid w:val="003811EA"/>
    <w:rsid w:val="003815A2"/>
    <w:rsid w:val="0038203B"/>
    <w:rsid w:val="003822AB"/>
    <w:rsid w:val="0038335E"/>
    <w:rsid w:val="003858F3"/>
    <w:rsid w:val="00391D60"/>
    <w:rsid w:val="003928CE"/>
    <w:rsid w:val="003946D4"/>
    <w:rsid w:val="00395269"/>
    <w:rsid w:val="00395CFD"/>
    <w:rsid w:val="00396532"/>
    <w:rsid w:val="00396966"/>
    <w:rsid w:val="003A072D"/>
    <w:rsid w:val="003A1727"/>
    <w:rsid w:val="003A2805"/>
    <w:rsid w:val="003A2B98"/>
    <w:rsid w:val="003A308E"/>
    <w:rsid w:val="003A3ED5"/>
    <w:rsid w:val="003A4B75"/>
    <w:rsid w:val="003A4CC2"/>
    <w:rsid w:val="003A5F8D"/>
    <w:rsid w:val="003A63FC"/>
    <w:rsid w:val="003A69A2"/>
    <w:rsid w:val="003B0800"/>
    <w:rsid w:val="003B4D15"/>
    <w:rsid w:val="003B7EDF"/>
    <w:rsid w:val="003B7FB3"/>
    <w:rsid w:val="003C0AC4"/>
    <w:rsid w:val="003C1CAB"/>
    <w:rsid w:val="003C34E3"/>
    <w:rsid w:val="003C4D5B"/>
    <w:rsid w:val="003C5735"/>
    <w:rsid w:val="003C59CD"/>
    <w:rsid w:val="003C5B0D"/>
    <w:rsid w:val="003C5DAF"/>
    <w:rsid w:val="003C6ABB"/>
    <w:rsid w:val="003C705F"/>
    <w:rsid w:val="003C7279"/>
    <w:rsid w:val="003C7C00"/>
    <w:rsid w:val="003D08A5"/>
    <w:rsid w:val="003D116D"/>
    <w:rsid w:val="003D2064"/>
    <w:rsid w:val="003D23DB"/>
    <w:rsid w:val="003D3DE3"/>
    <w:rsid w:val="003D55A3"/>
    <w:rsid w:val="003D5CB7"/>
    <w:rsid w:val="003D6B57"/>
    <w:rsid w:val="003D7E5C"/>
    <w:rsid w:val="003E06AC"/>
    <w:rsid w:val="003E0F29"/>
    <w:rsid w:val="003E17F1"/>
    <w:rsid w:val="003E1EF2"/>
    <w:rsid w:val="003E20F0"/>
    <w:rsid w:val="003E2138"/>
    <w:rsid w:val="003E24D7"/>
    <w:rsid w:val="003E3A7C"/>
    <w:rsid w:val="003E3C5C"/>
    <w:rsid w:val="003E5606"/>
    <w:rsid w:val="003E60E8"/>
    <w:rsid w:val="003E742B"/>
    <w:rsid w:val="003E7FEB"/>
    <w:rsid w:val="003F24A6"/>
    <w:rsid w:val="003F3D6D"/>
    <w:rsid w:val="003F462D"/>
    <w:rsid w:val="003F5EBE"/>
    <w:rsid w:val="003F64F5"/>
    <w:rsid w:val="003F66B1"/>
    <w:rsid w:val="003F6CA4"/>
    <w:rsid w:val="003F6E5C"/>
    <w:rsid w:val="003F7D78"/>
    <w:rsid w:val="00400434"/>
    <w:rsid w:val="004005A7"/>
    <w:rsid w:val="00401CD6"/>
    <w:rsid w:val="00403483"/>
    <w:rsid w:val="00403F47"/>
    <w:rsid w:val="0040484A"/>
    <w:rsid w:val="00405D66"/>
    <w:rsid w:val="004067EE"/>
    <w:rsid w:val="00407146"/>
    <w:rsid w:val="00410BCC"/>
    <w:rsid w:val="00410E99"/>
    <w:rsid w:val="0041234F"/>
    <w:rsid w:val="0041353A"/>
    <w:rsid w:val="00414519"/>
    <w:rsid w:val="00414E3D"/>
    <w:rsid w:val="00415648"/>
    <w:rsid w:val="004158A3"/>
    <w:rsid w:val="00416F91"/>
    <w:rsid w:val="004200FF"/>
    <w:rsid w:val="0042046F"/>
    <w:rsid w:val="00421991"/>
    <w:rsid w:val="00421B2B"/>
    <w:rsid w:val="004221F5"/>
    <w:rsid w:val="00424076"/>
    <w:rsid w:val="0042512A"/>
    <w:rsid w:val="0042726E"/>
    <w:rsid w:val="00427ABD"/>
    <w:rsid w:val="00433087"/>
    <w:rsid w:val="0043547B"/>
    <w:rsid w:val="00436190"/>
    <w:rsid w:val="004370FD"/>
    <w:rsid w:val="00437777"/>
    <w:rsid w:val="004403FC"/>
    <w:rsid w:val="00440AC1"/>
    <w:rsid w:val="00440C23"/>
    <w:rsid w:val="00440DC3"/>
    <w:rsid w:val="00440FC9"/>
    <w:rsid w:val="00441FCE"/>
    <w:rsid w:val="00443D7F"/>
    <w:rsid w:val="0044437B"/>
    <w:rsid w:val="004447D9"/>
    <w:rsid w:val="004455BA"/>
    <w:rsid w:val="004479C8"/>
    <w:rsid w:val="00450DE6"/>
    <w:rsid w:val="00454B65"/>
    <w:rsid w:val="004551E4"/>
    <w:rsid w:val="00455913"/>
    <w:rsid w:val="0045790F"/>
    <w:rsid w:val="004603B7"/>
    <w:rsid w:val="00460DAA"/>
    <w:rsid w:val="00461592"/>
    <w:rsid w:val="00464409"/>
    <w:rsid w:val="00464AB3"/>
    <w:rsid w:val="00467076"/>
    <w:rsid w:val="00467136"/>
    <w:rsid w:val="00467764"/>
    <w:rsid w:val="00470633"/>
    <w:rsid w:val="00470854"/>
    <w:rsid w:val="00473205"/>
    <w:rsid w:val="00473CB5"/>
    <w:rsid w:val="00474002"/>
    <w:rsid w:val="0047527C"/>
    <w:rsid w:val="0047547E"/>
    <w:rsid w:val="004764AF"/>
    <w:rsid w:val="00476BD8"/>
    <w:rsid w:val="004806A3"/>
    <w:rsid w:val="0048132A"/>
    <w:rsid w:val="004815B1"/>
    <w:rsid w:val="004825C5"/>
    <w:rsid w:val="00482CB9"/>
    <w:rsid w:val="0048348E"/>
    <w:rsid w:val="004834AA"/>
    <w:rsid w:val="004837FF"/>
    <w:rsid w:val="00484CB7"/>
    <w:rsid w:val="00490029"/>
    <w:rsid w:val="00491C08"/>
    <w:rsid w:val="004920A4"/>
    <w:rsid w:val="00495042"/>
    <w:rsid w:val="0049588D"/>
    <w:rsid w:val="00495976"/>
    <w:rsid w:val="00497220"/>
    <w:rsid w:val="00497883"/>
    <w:rsid w:val="004A25CA"/>
    <w:rsid w:val="004A3141"/>
    <w:rsid w:val="004A4CD6"/>
    <w:rsid w:val="004A50A4"/>
    <w:rsid w:val="004A60A2"/>
    <w:rsid w:val="004A62E1"/>
    <w:rsid w:val="004A6C6B"/>
    <w:rsid w:val="004B0501"/>
    <w:rsid w:val="004B1C6A"/>
    <w:rsid w:val="004B1CDD"/>
    <w:rsid w:val="004B314B"/>
    <w:rsid w:val="004B3372"/>
    <w:rsid w:val="004B3BA7"/>
    <w:rsid w:val="004B3F42"/>
    <w:rsid w:val="004B4083"/>
    <w:rsid w:val="004B5037"/>
    <w:rsid w:val="004B5604"/>
    <w:rsid w:val="004B6B3A"/>
    <w:rsid w:val="004C1460"/>
    <w:rsid w:val="004C2DB7"/>
    <w:rsid w:val="004C3517"/>
    <w:rsid w:val="004C7046"/>
    <w:rsid w:val="004C7220"/>
    <w:rsid w:val="004C78F8"/>
    <w:rsid w:val="004C7D7A"/>
    <w:rsid w:val="004D0705"/>
    <w:rsid w:val="004D0991"/>
    <w:rsid w:val="004D152A"/>
    <w:rsid w:val="004D1F2F"/>
    <w:rsid w:val="004D41FE"/>
    <w:rsid w:val="004D5FFE"/>
    <w:rsid w:val="004D6EAF"/>
    <w:rsid w:val="004E0AEB"/>
    <w:rsid w:val="004E0C97"/>
    <w:rsid w:val="004E10C2"/>
    <w:rsid w:val="004E382D"/>
    <w:rsid w:val="004E3F67"/>
    <w:rsid w:val="004E54C3"/>
    <w:rsid w:val="004E62D7"/>
    <w:rsid w:val="004E64FE"/>
    <w:rsid w:val="004E6EAC"/>
    <w:rsid w:val="004E6F22"/>
    <w:rsid w:val="004E788A"/>
    <w:rsid w:val="004E789B"/>
    <w:rsid w:val="004F0D86"/>
    <w:rsid w:val="004F1883"/>
    <w:rsid w:val="004F2DEE"/>
    <w:rsid w:val="004F2DF5"/>
    <w:rsid w:val="004F607D"/>
    <w:rsid w:val="004F68E3"/>
    <w:rsid w:val="004F6CB9"/>
    <w:rsid w:val="0050006D"/>
    <w:rsid w:val="005001FD"/>
    <w:rsid w:val="0050147C"/>
    <w:rsid w:val="00502182"/>
    <w:rsid w:val="00502466"/>
    <w:rsid w:val="00504B32"/>
    <w:rsid w:val="00504CB8"/>
    <w:rsid w:val="00506F29"/>
    <w:rsid w:val="00507EAE"/>
    <w:rsid w:val="005108F0"/>
    <w:rsid w:val="00510BF6"/>
    <w:rsid w:val="00511485"/>
    <w:rsid w:val="00511C04"/>
    <w:rsid w:val="0051277A"/>
    <w:rsid w:val="005127DC"/>
    <w:rsid w:val="005128FF"/>
    <w:rsid w:val="005130D6"/>
    <w:rsid w:val="00513E3E"/>
    <w:rsid w:val="005157BF"/>
    <w:rsid w:val="005170FD"/>
    <w:rsid w:val="00517DB5"/>
    <w:rsid w:val="005206DE"/>
    <w:rsid w:val="00521618"/>
    <w:rsid w:val="0052180B"/>
    <w:rsid w:val="00521A20"/>
    <w:rsid w:val="00521CFA"/>
    <w:rsid w:val="00523401"/>
    <w:rsid w:val="0052391F"/>
    <w:rsid w:val="005250D4"/>
    <w:rsid w:val="00526143"/>
    <w:rsid w:val="00526D20"/>
    <w:rsid w:val="00526F69"/>
    <w:rsid w:val="005270D2"/>
    <w:rsid w:val="0052732D"/>
    <w:rsid w:val="00527913"/>
    <w:rsid w:val="00530DBA"/>
    <w:rsid w:val="0053140B"/>
    <w:rsid w:val="00531DD6"/>
    <w:rsid w:val="00531F28"/>
    <w:rsid w:val="005320FE"/>
    <w:rsid w:val="005331DE"/>
    <w:rsid w:val="0053440F"/>
    <w:rsid w:val="00535325"/>
    <w:rsid w:val="00535E9A"/>
    <w:rsid w:val="00535F55"/>
    <w:rsid w:val="005363B9"/>
    <w:rsid w:val="005370EE"/>
    <w:rsid w:val="0053780A"/>
    <w:rsid w:val="0054032C"/>
    <w:rsid w:val="00540E2D"/>
    <w:rsid w:val="0054111F"/>
    <w:rsid w:val="00541463"/>
    <w:rsid w:val="0054153D"/>
    <w:rsid w:val="00541B8F"/>
    <w:rsid w:val="00543439"/>
    <w:rsid w:val="005438F9"/>
    <w:rsid w:val="00543C20"/>
    <w:rsid w:val="0054502B"/>
    <w:rsid w:val="0054517D"/>
    <w:rsid w:val="00545B81"/>
    <w:rsid w:val="00547D74"/>
    <w:rsid w:val="00550DE9"/>
    <w:rsid w:val="00552C59"/>
    <w:rsid w:val="005530F1"/>
    <w:rsid w:val="005538A7"/>
    <w:rsid w:val="005553B8"/>
    <w:rsid w:val="0055651E"/>
    <w:rsid w:val="0055696C"/>
    <w:rsid w:val="0055698C"/>
    <w:rsid w:val="00556C4E"/>
    <w:rsid w:val="00557D2A"/>
    <w:rsid w:val="0056010F"/>
    <w:rsid w:val="00560DA8"/>
    <w:rsid w:val="00561126"/>
    <w:rsid w:val="005616F2"/>
    <w:rsid w:val="00561C6D"/>
    <w:rsid w:val="005623CD"/>
    <w:rsid w:val="00563B98"/>
    <w:rsid w:val="00563E2D"/>
    <w:rsid w:val="005642C6"/>
    <w:rsid w:val="005661AF"/>
    <w:rsid w:val="00566CBB"/>
    <w:rsid w:val="005676CC"/>
    <w:rsid w:val="00570793"/>
    <w:rsid w:val="005735B4"/>
    <w:rsid w:val="00573CB4"/>
    <w:rsid w:val="00574EA0"/>
    <w:rsid w:val="0057675D"/>
    <w:rsid w:val="0057705E"/>
    <w:rsid w:val="005802B1"/>
    <w:rsid w:val="0058177D"/>
    <w:rsid w:val="00581C6C"/>
    <w:rsid w:val="00581DAC"/>
    <w:rsid w:val="00582A61"/>
    <w:rsid w:val="005830F5"/>
    <w:rsid w:val="00583539"/>
    <w:rsid w:val="00583E29"/>
    <w:rsid w:val="005902CE"/>
    <w:rsid w:val="00590CC5"/>
    <w:rsid w:val="00591CB9"/>
    <w:rsid w:val="0059222F"/>
    <w:rsid w:val="00593DBF"/>
    <w:rsid w:val="00594417"/>
    <w:rsid w:val="00594976"/>
    <w:rsid w:val="005949FB"/>
    <w:rsid w:val="00595852"/>
    <w:rsid w:val="00595A84"/>
    <w:rsid w:val="00596E07"/>
    <w:rsid w:val="00597C99"/>
    <w:rsid w:val="005A4B48"/>
    <w:rsid w:val="005A4F14"/>
    <w:rsid w:val="005A5A11"/>
    <w:rsid w:val="005A5CB3"/>
    <w:rsid w:val="005A5F93"/>
    <w:rsid w:val="005A6149"/>
    <w:rsid w:val="005A652F"/>
    <w:rsid w:val="005A6E7A"/>
    <w:rsid w:val="005B0AB8"/>
    <w:rsid w:val="005B103A"/>
    <w:rsid w:val="005B28B7"/>
    <w:rsid w:val="005B3A20"/>
    <w:rsid w:val="005B50BD"/>
    <w:rsid w:val="005B5B7D"/>
    <w:rsid w:val="005B5DF9"/>
    <w:rsid w:val="005C0537"/>
    <w:rsid w:val="005C0CCF"/>
    <w:rsid w:val="005C1000"/>
    <w:rsid w:val="005C12F2"/>
    <w:rsid w:val="005C4067"/>
    <w:rsid w:val="005C4E20"/>
    <w:rsid w:val="005C5027"/>
    <w:rsid w:val="005C535F"/>
    <w:rsid w:val="005C5E66"/>
    <w:rsid w:val="005C5FBE"/>
    <w:rsid w:val="005C6B9E"/>
    <w:rsid w:val="005C7D51"/>
    <w:rsid w:val="005D096D"/>
    <w:rsid w:val="005D1BFD"/>
    <w:rsid w:val="005D1D92"/>
    <w:rsid w:val="005D27CE"/>
    <w:rsid w:val="005D2D48"/>
    <w:rsid w:val="005D328D"/>
    <w:rsid w:val="005D3837"/>
    <w:rsid w:val="005D39DE"/>
    <w:rsid w:val="005D3A6A"/>
    <w:rsid w:val="005D5127"/>
    <w:rsid w:val="005D5225"/>
    <w:rsid w:val="005D52F1"/>
    <w:rsid w:val="005D6804"/>
    <w:rsid w:val="005D796E"/>
    <w:rsid w:val="005D79DC"/>
    <w:rsid w:val="005E3C6B"/>
    <w:rsid w:val="005E3DA7"/>
    <w:rsid w:val="005E3F95"/>
    <w:rsid w:val="005E4749"/>
    <w:rsid w:val="005E6848"/>
    <w:rsid w:val="005E74C8"/>
    <w:rsid w:val="005E770C"/>
    <w:rsid w:val="005F0C8B"/>
    <w:rsid w:val="005F1740"/>
    <w:rsid w:val="005F45FD"/>
    <w:rsid w:val="005F5075"/>
    <w:rsid w:val="005F5281"/>
    <w:rsid w:val="005F5E3C"/>
    <w:rsid w:val="005F6520"/>
    <w:rsid w:val="005F689B"/>
    <w:rsid w:val="005F6BDF"/>
    <w:rsid w:val="005F6C51"/>
    <w:rsid w:val="005F6DAC"/>
    <w:rsid w:val="005F7916"/>
    <w:rsid w:val="0060108F"/>
    <w:rsid w:val="00601692"/>
    <w:rsid w:val="0060255C"/>
    <w:rsid w:val="00602A4F"/>
    <w:rsid w:val="0060376A"/>
    <w:rsid w:val="0060433E"/>
    <w:rsid w:val="006054C3"/>
    <w:rsid w:val="006079CB"/>
    <w:rsid w:val="00607C7C"/>
    <w:rsid w:val="00607E02"/>
    <w:rsid w:val="00611E51"/>
    <w:rsid w:val="0061218A"/>
    <w:rsid w:val="00612617"/>
    <w:rsid w:val="00613784"/>
    <w:rsid w:val="00614897"/>
    <w:rsid w:val="00614AF0"/>
    <w:rsid w:val="00614BA4"/>
    <w:rsid w:val="00616952"/>
    <w:rsid w:val="00616C0C"/>
    <w:rsid w:val="00620849"/>
    <w:rsid w:val="00621066"/>
    <w:rsid w:val="00621439"/>
    <w:rsid w:val="00621E4E"/>
    <w:rsid w:val="0062239E"/>
    <w:rsid w:val="00622F0A"/>
    <w:rsid w:val="00623CE7"/>
    <w:rsid w:val="006242F0"/>
    <w:rsid w:val="0062561D"/>
    <w:rsid w:val="006331D5"/>
    <w:rsid w:val="006331FD"/>
    <w:rsid w:val="00633A34"/>
    <w:rsid w:val="00634636"/>
    <w:rsid w:val="00635C88"/>
    <w:rsid w:val="00636FFE"/>
    <w:rsid w:val="00637441"/>
    <w:rsid w:val="0063752C"/>
    <w:rsid w:val="006378DC"/>
    <w:rsid w:val="00641F3F"/>
    <w:rsid w:val="00643A11"/>
    <w:rsid w:val="0064475D"/>
    <w:rsid w:val="006448CB"/>
    <w:rsid w:val="00645146"/>
    <w:rsid w:val="00645CCC"/>
    <w:rsid w:val="00645CDD"/>
    <w:rsid w:val="0064657B"/>
    <w:rsid w:val="00647986"/>
    <w:rsid w:val="00650A35"/>
    <w:rsid w:val="00651D52"/>
    <w:rsid w:val="006544EA"/>
    <w:rsid w:val="006544F3"/>
    <w:rsid w:val="0065525D"/>
    <w:rsid w:val="00655653"/>
    <w:rsid w:val="00655BBC"/>
    <w:rsid w:val="0065623F"/>
    <w:rsid w:val="0066263E"/>
    <w:rsid w:val="00662B0E"/>
    <w:rsid w:val="00662FE3"/>
    <w:rsid w:val="0066354F"/>
    <w:rsid w:val="0066369E"/>
    <w:rsid w:val="00663735"/>
    <w:rsid w:val="00665043"/>
    <w:rsid w:val="006651A9"/>
    <w:rsid w:val="00665DF9"/>
    <w:rsid w:val="00666887"/>
    <w:rsid w:val="006668B4"/>
    <w:rsid w:val="00667957"/>
    <w:rsid w:val="0067064D"/>
    <w:rsid w:val="00670713"/>
    <w:rsid w:val="006715B3"/>
    <w:rsid w:val="006722C1"/>
    <w:rsid w:val="006723E2"/>
    <w:rsid w:val="00672F4A"/>
    <w:rsid w:val="006749DA"/>
    <w:rsid w:val="0067511C"/>
    <w:rsid w:val="00676391"/>
    <w:rsid w:val="00677B1D"/>
    <w:rsid w:val="00677CA9"/>
    <w:rsid w:val="00677D45"/>
    <w:rsid w:val="00680C6A"/>
    <w:rsid w:val="00680C77"/>
    <w:rsid w:val="006812A8"/>
    <w:rsid w:val="00682320"/>
    <w:rsid w:val="00682F1C"/>
    <w:rsid w:val="00683475"/>
    <w:rsid w:val="00683902"/>
    <w:rsid w:val="006870A2"/>
    <w:rsid w:val="00691728"/>
    <w:rsid w:val="00691DF8"/>
    <w:rsid w:val="006931E5"/>
    <w:rsid w:val="006941F8"/>
    <w:rsid w:val="00696E32"/>
    <w:rsid w:val="00697429"/>
    <w:rsid w:val="006A0024"/>
    <w:rsid w:val="006A1114"/>
    <w:rsid w:val="006A176D"/>
    <w:rsid w:val="006A2224"/>
    <w:rsid w:val="006A30C8"/>
    <w:rsid w:val="006A39DE"/>
    <w:rsid w:val="006A3BF6"/>
    <w:rsid w:val="006A4D7E"/>
    <w:rsid w:val="006A59A0"/>
    <w:rsid w:val="006A7E50"/>
    <w:rsid w:val="006B1706"/>
    <w:rsid w:val="006B2041"/>
    <w:rsid w:val="006B2863"/>
    <w:rsid w:val="006B2C87"/>
    <w:rsid w:val="006B346D"/>
    <w:rsid w:val="006B347E"/>
    <w:rsid w:val="006B36BE"/>
    <w:rsid w:val="006B4161"/>
    <w:rsid w:val="006B5A9C"/>
    <w:rsid w:val="006B620D"/>
    <w:rsid w:val="006B6E4E"/>
    <w:rsid w:val="006B7679"/>
    <w:rsid w:val="006B786D"/>
    <w:rsid w:val="006C1A6D"/>
    <w:rsid w:val="006C20F6"/>
    <w:rsid w:val="006C24DD"/>
    <w:rsid w:val="006C2762"/>
    <w:rsid w:val="006C316B"/>
    <w:rsid w:val="006C31BF"/>
    <w:rsid w:val="006C4D41"/>
    <w:rsid w:val="006C58B5"/>
    <w:rsid w:val="006C5BB3"/>
    <w:rsid w:val="006C5FA6"/>
    <w:rsid w:val="006C6826"/>
    <w:rsid w:val="006C6CDB"/>
    <w:rsid w:val="006C6F1D"/>
    <w:rsid w:val="006C7255"/>
    <w:rsid w:val="006C7328"/>
    <w:rsid w:val="006C778E"/>
    <w:rsid w:val="006D0F32"/>
    <w:rsid w:val="006D0F58"/>
    <w:rsid w:val="006D3440"/>
    <w:rsid w:val="006D3545"/>
    <w:rsid w:val="006D3D44"/>
    <w:rsid w:val="006D3F55"/>
    <w:rsid w:val="006D4584"/>
    <w:rsid w:val="006D45DD"/>
    <w:rsid w:val="006D59CC"/>
    <w:rsid w:val="006D6BE6"/>
    <w:rsid w:val="006E2E67"/>
    <w:rsid w:val="006E32EC"/>
    <w:rsid w:val="006E5ECB"/>
    <w:rsid w:val="006E7245"/>
    <w:rsid w:val="006E7335"/>
    <w:rsid w:val="006F0DD4"/>
    <w:rsid w:val="006F2124"/>
    <w:rsid w:val="006F3CC6"/>
    <w:rsid w:val="006F4EB0"/>
    <w:rsid w:val="006F6416"/>
    <w:rsid w:val="006F685E"/>
    <w:rsid w:val="006F763B"/>
    <w:rsid w:val="006F7B1E"/>
    <w:rsid w:val="0070179C"/>
    <w:rsid w:val="00702673"/>
    <w:rsid w:val="007031F7"/>
    <w:rsid w:val="00703208"/>
    <w:rsid w:val="007048F2"/>
    <w:rsid w:val="007054B3"/>
    <w:rsid w:val="007058A7"/>
    <w:rsid w:val="00705E05"/>
    <w:rsid w:val="00706B98"/>
    <w:rsid w:val="00707006"/>
    <w:rsid w:val="0070727E"/>
    <w:rsid w:val="00707D32"/>
    <w:rsid w:val="00707EBA"/>
    <w:rsid w:val="00707ECD"/>
    <w:rsid w:val="00710474"/>
    <w:rsid w:val="007106EE"/>
    <w:rsid w:val="00710C1A"/>
    <w:rsid w:val="007112EF"/>
    <w:rsid w:val="00711497"/>
    <w:rsid w:val="0071440A"/>
    <w:rsid w:val="00715E9C"/>
    <w:rsid w:val="00716380"/>
    <w:rsid w:val="007163BD"/>
    <w:rsid w:val="0071661C"/>
    <w:rsid w:val="00720188"/>
    <w:rsid w:val="00720B0F"/>
    <w:rsid w:val="007228EF"/>
    <w:rsid w:val="00723014"/>
    <w:rsid w:val="0072497B"/>
    <w:rsid w:val="007271A1"/>
    <w:rsid w:val="007278E4"/>
    <w:rsid w:val="00730969"/>
    <w:rsid w:val="00730F78"/>
    <w:rsid w:val="00731517"/>
    <w:rsid w:val="0073249D"/>
    <w:rsid w:val="00732C9F"/>
    <w:rsid w:val="007331C5"/>
    <w:rsid w:val="007339CC"/>
    <w:rsid w:val="00734529"/>
    <w:rsid w:val="00735928"/>
    <w:rsid w:val="00735F8C"/>
    <w:rsid w:val="007401D0"/>
    <w:rsid w:val="0074052A"/>
    <w:rsid w:val="00740B04"/>
    <w:rsid w:val="00741622"/>
    <w:rsid w:val="00742596"/>
    <w:rsid w:val="00742D05"/>
    <w:rsid w:val="00743C77"/>
    <w:rsid w:val="00744C1C"/>
    <w:rsid w:val="00746DE0"/>
    <w:rsid w:val="00746E48"/>
    <w:rsid w:val="00751015"/>
    <w:rsid w:val="00751B11"/>
    <w:rsid w:val="007520D7"/>
    <w:rsid w:val="00752D6E"/>
    <w:rsid w:val="007537FE"/>
    <w:rsid w:val="00753A68"/>
    <w:rsid w:val="00757732"/>
    <w:rsid w:val="00757F4B"/>
    <w:rsid w:val="00761F16"/>
    <w:rsid w:val="00762500"/>
    <w:rsid w:val="00763E3E"/>
    <w:rsid w:val="00765F9E"/>
    <w:rsid w:val="007664DC"/>
    <w:rsid w:val="00767093"/>
    <w:rsid w:val="00771255"/>
    <w:rsid w:val="007713B8"/>
    <w:rsid w:val="007714F9"/>
    <w:rsid w:val="0077165C"/>
    <w:rsid w:val="00771E2C"/>
    <w:rsid w:val="00772304"/>
    <w:rsid w:val="0077320A"/>
    <w:rsid w:val="00773ADB"/>
    <w:rsid w:val="007756F1"/>
    <w:rsid w:val="00776772"/>
    <w:rsid w:val="007775DF"/>
    <w:rsid w:val="00777694"/>
    <w:rsid w:val="007778BD"/>
    <w:rsid w:val="00777EA8"/>
    <w:rsid w:val="00780A3A"/>
    <w:rsid w:val="00780E54"/>
    <w:rsid w:val="007815D7"/>
    <w:rsid w:val="00781D2A"/>
    <w:rsid w:val="00783D32"/>
    <w:rsid w:val="00783D56"/>
    <w:rsid w:val="00784FBE"/>
    <w:rsid w:val="0078564D"/>
    <w:rsid w:val="007860FD"/>
    <w:rsid w:val="007874CB"/>
    <w:rsid w:val="00787E4B"/>
    <w:rsid w:val="0079014C"/>
    <w:rsid w:val="0079093C"/>
    <w:rsid w:val="007913BF"/>
    <w:rsid w:val="00793368"/>
    <w:rsid w:val="0079336C"/>
    <w:rsid w:val="00795C0C"/>
    <w:rsid w:val="00796CE9"/>
    <w:rsid w:val="007977DE"/>
    <w:rsid w:val="00797A62"/>
    <w:rsid w:val="00797B8E"/>
    <w:rsid w:val="007A0690"/>
    <w:rsid w:val="007A0DBA"/>
    <w:rsid w:val="007A112E"/>
    <w:rsid w:val="007A1B90"/>
    <w:rsid w:val="007A304D"/>
    <w:rsid w:val="007A4464"/>
    <w:rsid w:val="007A4838"/>
    <w:rsid w:val="007A6E0D"/>
    <w:rsid w:val="007A7714"/>
    <w:rsid w:val="007B079D"/>
    <w:rsid w:val="007B0C96"/>
    <w:rsid w:val="007B133B"/>
    <w:rsid w:val="007B196B"/>
    <w:rsid w:val="007B1BCD"/>
    <w:rsid w:val="007B1D61"/>
    <w:rsid w:val="007B1F3E"/>
    <w:rsid w:val="007B2C9A"/>
    <w:rsid w:val="007B4A50"/>
    <w:rsid w:val="007B5FA4"/>
    <w:rsid w:val="007B619E"/>
    <w:rsid w:val="007B7011"/>
    <w:rsid w:val="007B7D66"/>
    <w:rsid w:val="007C1571"/>
    <w:rsid w:val="007C1687"/>
    <w:rsid w:val="007C173D"/>
    <w:rsid w:val="007C2796"/>
    <w:rsid w:val="007C2EAE"/>
    <w:rsid w:val="007C349E"/>
    <w:rsid w:val="007C3829"/>
    <w:rsid w:val="007C3B2D"/>
    <w:rsid w:val="007C435D"/>
    <w:rsid w:val="007C4529"/>
    <w:rsid w:val="007D06D4"/>
    <w:rsid w:val="007D0DBA"/>
    <w:rsid w:val="007D10D4"/>
    <w:rsid w:val="007D18E6"/>
    <w:rsid w:val="007D2D44"/>
    <w:rsid w:val="007D37A4"/>
    <w:rsid w:val="007D606B"/>
    <w:rsid w:val="007D60B7"/>
    <w:rsid w:val="007D70F4"/>
    <w:rsid w:val="007D71C7"/>
    <w:rsid w:val="007D7276"/>
    <w:rsid w:val="007D7D3F"/>
    <w:rsid w:val="007E0A89"/>
    <w:rsid w:val="007E0DDE"/>
    <w:rsid w:val="007E18B3"/>
    <w:rsid w:val="007E1D29"/>
    <w:rsid w:val="007E2ED3"/>
    <w:rsid w:val="007E30A0"/>
    <w:rsid w:val="007E3A42"/>
    <w:rsid w:val="007E40BB"/>
    <w:rsid w:val="007E4CAA"/>
    <w:rsid w:val="007E4F7D"/>
    <w:rsid w:val="007E4F9B"/>
    <w:rsid w:val="007E5490"/>
    <w:rsid w:val="007E5D13"/>
    <w:rsid w:val="007E65F1"/>
    <w:rsid w:val="007E74F7"/>
    <w:rsid w:val="007F04FF"/>
    <w:rsid w:val="007F0E9D"/>
    <w:rsid w:val="007F15E3"/>
    <w:rsid w:val="007F202D"/>
    <w:rsid w:val="007F3B9E"/>
    <w:rsid w:val="007F4179"/>
    <w:rsid w:val="007F5632"/>
    <w:rsid w:val="007F5757"/>
    <w:rsid w:val="007F5CAF"/>
    <w:rsid w:val="007F6436"/>
    <w:rsid w:val="00800366"/>
    <w:rsid w:val="008016E3"/>
    <w:rsid w:val="00804A58"/>
    <w:rsid w:val="00804CC1"/>
    <w:rsid w:val="00804DD5"/>
    <w:rsid w:val="0080520C"/>
    <w:rsid w:val="00805723"/>
    <w:rsid w:val="00805B18"/>
    <w:rsid w:val="0080689A"/>
    <w:rsid w:val="00806D81"/>
    <w:rsid w:val="0081129F"/>
    <w:rsid w:val="008121A8"/>
    <w:rsid w:val="00813484"/>
    <w:rsid w:val="00813F3F"/>
    <w:rsid w:val="00815042"/>
    <w:rsid w:val="008153EC"/>
    <w:rsid w:val="008158A9"/>
    <w:rsid w:val="00815CEB"/>
    <w:rsid w:val="008161BC"/>
    <w:rsid w:val="00817FFB"/>
    <w:rsid w:val="008203E9"/>
    <w:rsid w:val="008211B2"/>
    <w:rsid w:val="0082631C"/>
    <w:rsid w:val="00826A30"/>
    <w:rsid w:val="00826DD3"/>
    <w:rsid w:val="00831180"/>
    <w:rsid w:val="0083159D"/>
    <w:rsid w:val="00831E1B"/>
    <w:rsid w:val="008346F4"/>
    <w:rsid w:val="008347FD"/>
    <w:rsid w:val="008370ED"/>
    <w:rsid w:val="00837270"/>
    <w:rsid w:val="00837A11"/>
    <w:rsid w:val="00840375"/>
    <w:rsid w:val="00840C0D"/>
    <w:rsid w:val="00840F73"/>
    <w:rsid w:val="00841663"/>
    <w:rsid w:val="00841FCC"/>
    <w:rsid w:val="00842687"/>
    <w:rsid w:val="00844A83"/>
    <w:rsid w:val="00844FFF"/>
    <w:rsid w:val="008459FE"/>
    <w:rsid w:val="00845C93"/>
    <w:rsid w:val="00845EF7"/>
    <w:rsid w:val="0085028B"/>
    <w:rsid w:val="0085077D"/>
    <w:rsid w:val="00851ABF"/>
    <w:rsid w:val="00851B29"/>
    <w:rsid w:val="00852CA3"/>
    <w:rsid w:val="00854B1E"/>
    <w:rsid w:val="008559F7"/>
    <w:rsid w:val="0085621B"/>
    <w:rsid w:val="0085642E"/>
    <w:rsid w:val="008564E6"/>
    <w:rsid w:val="008573B4"/>
    <w:rsid w:val="008579F1"/>
    <w:rsid w:val="00857AB0"/>
    <w:rsid w:val="00857EFA"/>
    <w:rsid w:val="00860212"/>
    <w:rsid w:val="00860489"/>
    <w:rsid w:val="008607CE"/>
    <w:rsid w:val="00860849"/>
    <w:rsid w:val="00860DBD"/>
    <w:rsid w:val="0086160F"/>
    <w:rsid w:val="0086261C"/>
    <w:rsid w:val="008628E5"/>
    <w:rsid w:val="00862968"/>
    <w:rsid w:val="00862A5A"/>
    <w:rsid w:val="008643C6"/>
    <w:rsid w:val="0086468E"/>
    <w:rsid w:val="00865A36"/>
    <w:rsid w:val="0087219C"/>
    <w:rsid w:val="00872DD9"/>
    <w:rsid w:val="008735B3"/>
    <w:rsid w:val="00874016"/>
    <w:rsid w:val="008754CC"/>
    <w:rsid w:val="00875FF8"/>
    <w:rsid w:val="008805F8"/>
    <w:rsid w:val="00880784"/>
    <w:rsid w:val="00881632"/>
    <w:rsid w:val="00881ECC"/>
    <w:rsid w:val="00882D52"/>
    <w:rsid w:val="008831E7"/>
    <w:rsid w:val="0088391D"/>
    <w:rsid w:val="0088560B"/>
    <w:rsid w:val="00885B43"/>
    <w:rsid w:val="0088634E"/>
    <w:rsid w:val="008863D5"/>
    <w:rsid w:val="00886BFB"/>
    <w:rsid w:val="00887626"/>
    <w:rsid w:val="00887EEC"/>
    <w:rsid w:val="00890282"/>
    <w:rsid w:val="00891F3E"/>
    <w:rsid w:val="00894AFD"/>
    <w:rsid w:val="00897238"/>
    <w:rsid w:val="008A05FB"/>
    <w:rsid w:val="008A162C"/>
    <w:rsid w:val="008A17FE"/>
    <w:rsid w:val="008A1A4C"/>
    <w:rsid w:val="008A1D9B"/>
    <w:rsid w:val="008A3A4F"/>
    <w:rsid w:val="008A401F"/>
    <w:rsid w:val="008A4A64"/>
    <w:rsid w:val="008A4FA9"/>
    <w:rsid w:val="008A59EB"/>
    <w:rsid w:val="008A6614"/>
    <w:rsid w:val="008A69D0"/>
    <w:rsid w:val="008B0905"/>
    <w:rsid w:val="008B1105"/>
    <w:rsid w:val="008B2AAF"/>
    <w:rsid w:val="008B2C69"/>
    <w:rsid w:val="008B3538"/>
    <w:rsid w:val="008B3A66"/>
    <w:rsid w:val="008B6A2A"/>
    <w:rsid w:val="008B6E7F"/>
    <w:rsid w:val="008C0207"/>
    <w:rsid w:val="008C0BE6"/>
    <w:rsid w:val="008C0C9E"/>
    <w:rsid w:val="008C2774"/>
    <w:rsid w:val="008C39F0"/>
    <w:rsid w:val="008C4328"/>
    <w:rsid w:val="008C47EC"/>
    <w:rsid w:val="008C5489"/>
    <w:rsid w:val="008C56B7"/>
    <w:rsid w:val="008C6D74"/>
    <w:rsid w:val="008D0E1E"/>
    <w:rsid w:val="008D14E5"/>
    <w:rsid w:val="008D2DB9"/>
    <w:rsid w:val="008D2F24"/>
    <w:rsid w:val="008D4243"/>
    <w:rsid w:val="008D4282"/>
    <w:rsid w:val="008D53E2"/>
    <w:rsid w:val="008D56BB"/>
    <w:rsid w:val="008D58C4"/>
    <w:rsid w:val="008E03DF"/>
    <w:rsid w:val="008E08BB"/>
    <w:rsid w:val="008E20BF"/>
    <w:rsid w:val="008E353B"/>
    <w:rsid w:val="008E3894"/>
    <w:rsid w:val="008E433C"/>
    <w:rsid w:val="008E4B90"/>
    <w:rsid w:val="008E5687"/>
    <w:rsid w:val="008E5BDC"/>
    <w:rsid w:val="008E64E9"/>
    <w:rsid w:val="008E698F"/>
    <w:rsid w:val="008E6A30"/>
    <w:rsid w:val="008E73D7"/>
    <w:rsid w:val="008F1710"/>
    <w:rsid w:val="008F3396"/>
    <w:rsid w:val="008F39CA"/>
    <w:rsid w:val="008F4B87"/>
    <w:rsid w:val="008F5AF7"/>
    <w:rsid w:val="008F6069"/>
    <w:rsid w:val="008F689C"/>
    <w:rsid w:val="008F7CD1"/>
    <w:rsid w:val="00900403"/>
    <w:rsid w:val="00900871"/>
    <w:rsid w:val="0090157B"/>
    <w:rsid w:val="00901C01"/>
    <w:rsid w:val="00902D7C"/>
    <w:rsid w:val="009031BF"/>
    <w:rsid w:val="009034CA"/>
    <w:rsid w:val="00904A08"/>
    <w:rsid w:val="00904FFE"/>
    <w:rsid w:val="00905360"/>
    <w:rsid w:val="00906AC7"/>
    <w:rsid w:val="00907656"/>
    <w:rsid w:val="009076D0"/>
    <w:rsid w:val="00907D4F"/>
    <w:rsid w:val="00907F01"/>
    <w:rsid w:val="00910C60"/>
    <w:rsid w:val="00912CAD"/>
    <w:rsid w:val="00912CB5"/>
    <w:rsid w:val="00913F52"/>
    <w:rsid w:val="009148AD"/>
    <w:rsid w:val="00914CB9"/>
    <w:rsid w:val="00916154"/>
    <w:rsid w:val="00916FE8"/>
    <w:rsid w:val="009176B2"/>
    <w:rsid w:val="00917CBA"/>
    <w:rsid w:val="00920C72"/>
    <w:rsid w:val="009228EB"/>
    <w:rsid w:val="00925283"/>
    <w:rsid w:val="00926306"/>
    <w:rsid w:val="00926A26"/>
    <w:rsid w:val="00926C87"/>
    <w:rsid w:val="00926F4E"/>
    <w:rsid w:val="009271CC"/>
    <w:rsid w:val="00927EC2"/>
    <w:rsid w:val="00927F4D"/>
    <w:rsid w:val="00930BE4"/>
    <w:rsid w:val="00931340"/>
    <w:rsid w:val="009332C3"/>
    <w:rsid w:val="00933B72"/>
    <w:rsid w:val="00933D7C"/>
    <w:rsid w:val="00935937"/>
    <w:rsid w:val="0093599E"/>
    <w:rsid w:val="0093658D"/>
    <w:rsid w:val="009368DF"/>
    <w:rsid w:val="00937303"/>
    <w:rsid w:val="00937D54"/>
    <w:rsid w:val="00937FF5"/>
    <w:rsid w:val="00940C1C"/>
    <w:rsid w:val="00940CB1"/>
    <w:rsid w:val="0094299F"/>
    <w:rsid w:val="009444A9"/>
    <w:rsid w:val="009459BF"/>
    <w:rsid w:val="00945E1E"/>
    <w:rsid w:val="00945E7E"/>
    <w:rsid w:val="00947D12"/>
    <w:rsid w:val="00950562"/>
    <w:rsid w:val="00952E04"/>
    <w:rsid w:val="0095309E"/>
    <w:rsid w:val="009537E7"/>
    <w:rsid w:val="00956D28"/>
    <w:rsid w:val="00957D1C"/>
    <w:rsid w:val="00960169"/>
    <w:rsid w:val="00960DE9"/>
    <w:rsid w:val="009617D7"/>
    <w:rsid w:val="00961AD0"/>
    <w:rsid w:val="00963706"/>
    <w:rsid w:val="00963DF9"/>
    <w:rsid w:val="00964188"/>
    <w:rsid w:val="009642CA"/>
    <w:rsid w:val="00964B15"/>
    <w:rsid w:val="00964C4A"/>
    <w:rsid w:val="00964E89"/>
    <w:rsid w:val="0096601D"/>
    <w:rsid w:val="0096709E"/>
    <w:rsid w:val="00967E71"/>
    <w:rsid w:val="00970394"/>
    <w:rsid w:val="0097040E"/>
    <w:rsid w:val="0097069C"/>
    <w:rsid w:val="00971C8F"/>
    <w:rsid w:val="00972412"/>
    <w:rsid w:val="00972FE0"/>
    <w:rsid w:val="00973048"/>
    <w:rsid w:val="00973E86"/>
    <w:rsid w:val="0097421A"/>
    <w:rsid w:val="00975420"/>
    <w:rsid w:val="00976D99"/>
    <w:rsid w:val="00980312"/>
    <w:rsid w:val="00982682"/>
    <w:rsid w:val="00983762"/>
    <w:rsid w:val="00983792"/>
    <w:rsid w:val="0098389E"/>
    <w:rsid w:val="00983B1F"/>
    <w:rsid w:val="009862F9"/>
    <w:rsid w:val="00987DFF"/>
    <w:rsid w:val="00990E2A"/>
    <w:rsid w:val="00992393"/>
    <w:rsid w:val="00993E54"/>
    <w:rsid w:val="00993F41"/>
    <w:rsid w:val="009947CA"/>
    <w:rsid w:val="00994C7B"/>
    <w:rsid w:val="00995B5D"/>
    <w:rsid w:val="00997120"/>
    <w:rsid w:val="0099763F"/>
    <w:rsid w:val="00997F88"/>
    <w:rsid w:val="009A003F"/>
    <w:rsid w:val="009A0E77"/>
    <w:rsid w:val="009A21DE"/>
    <w:rsid w:val="009A28DE"/>
    <w:rsid w:val="009A2FB2"/>
    <w:rsid w:val="009A5041"/>
    <w:rsid w:val="009A51CB"/>
    <w:rsid w:val="009A5CEF"/>
    <w:rsid w:val="009A61FB"/>
    <w:rsid w:val="009A7907"/>
    <w:rsid w:val="009A7C08"/>
    <w:rsid w:val="009A7CDB"/>
    <w:rsid w:val="009A7DAC"/>
    <w:rsid w:val="009B0AC0"/>
    <w:rsid w:val="009B0F70"/>
    <w:rsid w:val="009B111F"/>
    <w:rsid w:val="009B1A8F"/>
    <w:rsid w:val="009B1D89"/>
    <w:rsid w:val="009B2361"/>
    <w:rsid w:val="009B289A"/>
    <w:rsid w:val="009B4E73"/>
    <w:rsid w:val="009B543B"/>
    <w:rsid w:val="009B6155"/>
    <w:rsid w:val="009C2A07"/>
    <w:rsid w:val="009C46C0"/>
    <w:rsid w:val="009C4F23"/>
    <w:rsid w:val="009C4FBF"/>
    <w:rsid w:val="009C5198"/>
    <w:rsid w:val="009C667A"/>
    <w:rsid w:val="009C6DD9"/>
    <w:rsid w:val="009C71C0"/>
    <w:rsid w:val="009C7762"/>
    <w:rsid w:val="009C7B61"/>
    <w:rsid w:val="009C7C1E"/>
    <w:rsid w:val="009D046C"/>
    <w:rsid w:val="009D0B75"/>
    <w:rsid w:val="009D25F8"/>
    <w:rsid w:val="009D2CB5"/>
    <w:rsid w:val="009D4770"/>
    <w:rsid w:val="009D767C"/>
    <w:rsid w:val="009E103C"/>
    <w:rsid w:val="009E1A4A"/>
    <w:rsid w:val="009E1FFA"/>
    <w:rsid w:val="009E2104"/>
    <w:rsid w:val="009E4011"/>
    <w:rsid w:val="009E54FB"/>
    <w:rsid w:val="009E57FD"/>
    <w:rsid w:val="009E74F1"/>
    <w:rsid w:val="009F2554"/>
    <w:rsid w:val="009F48D5"/>
    <w:rsid w:val="009F51A5"/>
    <w:rsid w:val="009F61C6"/>
    <w:rsid w:val="009F61D9"/>
    <w:rsid w:val="009F6233"/>
    <w:rsid w:val="009F6243"/>
    <w:rsid w:val="009F6713"/>
    <w:rsid w:val="009F7065"/>
    <w:rsid w:val="009F79F4"/>
    <w:rsid w:val="009F7C91"/>
    <w:rsid w:val="00A00053"/>
    <w:rsid w:val="00A00C40"/>
    <w:rsid w:val="00A0103D"/>
    <w:rsid w:val="00A0113F"/>
    <w:rsid w:val="00A020D0"/>
    <w:rsid w:val="00A02627"/>
    <w:rsid w:val="00A02677"/>
    <w:rsid w:val="00A03091"/>
    <w:rsid w:val="00A04CE8"/>
    <w:rsid w:val="00A04D6A"/>
    <w:rsid w:val="00A06E76"/>
    <w:rsid w:val="00A12B41"/>
    <w:rsid w:val="00A1307A"/>
    <w:rsid w:val="00A13920"/>
    <w:rsid w:val="00A15040"/>
    <w:rsid w:val="00A16F4A"/>
    <w:rsid w:val="00A171C8"/>
    <w:rsid w:val="00A173FC"/>
    <w:rsid w:val="00A17E8E"/>
    <w:rsid w:val="00A21BB7"/>
    <w:rsid w:val="00A23624"/>
    <w:rsid w:val="00A23BE1"/>
    <w:rsid w:val="00A2400F"/>
    <w:rsid w:val="00A24EC5"/>
    <w:rsid w:val="00A24FFF"/>
    <w:rsid w:val="00A2668A"/>
    <w:rsid w:val="00A26A90"/>
    <w:rsid w:val="00A26C30"/>
    <w:rsid w:val="00A26F56"/>
    <w:rsid w:val="00A27A88"/>
    <w:rsid w:val="00A27B12"/>
    <w:rsid w:val="00A30526"/>
    <w:rsid w:val="00A3125D"/>
    <w:rsid w:val="00A31838"/>
    <w:rsid w:val="00A332BA"/>
    <w:rsid w:val="00A35CC3"/>
    <w:rsid w:val="00A37B0A"/>
    <w:rsid w:val="00A37C1D"/>
    <w:rsid w:val="00A40592"/>
    <w:rsid w:val="00A41B54"/>
    <w:rsid w:val="00A4213A"/>
    <w:rsid w:val="00A43050"/>
    <w:rsid w:val="00A46507"/>
    <w:rsid w:val="00A46836"/>
    <w:rsid w:val="00A4727C"/>
    <w:rsid w:val="00A5006F"/>
    <w:rsid w:val="00A50CC1"/>
    <w:rsid w:val="00A52D73"/>
    <w:rsid w:val="00A54B33"/>
    <w:rsid w:val="00A54DB3"/>
    <w:rsid w:val="00A55F40"/>
    <w:rsid w:val="00A562A2"/>
    <w:rsid w:val="00A562C9"/>
    <w:rsid w:val="00A56CDC"/>
    <w:rsid w:val="00A600B8"/>
    <w:rsid w:val="00A6223D"/>
    <w:rsid w:val="00A6449E"/>
    <w:rsid w:val="00A64942"/>
    <w:rsid w:val="00A65EFD"/>
    <w:rsid w:val="00A66A81"/>
    <w:rsid w:val="00A66D5A"/>
    <w:rsid w:val="00A66F95"/>
    <w:rsid w:val="00A67F3D"/>
    <w:rsid w:val="00A700BE"/>
    <w:rsid w:val="00A71C5B"/>
    <w:rsid w:val="00A728DE"/>
    <w:rsid w:val="00A72B23"/>
    <w:rsid w:val="00A730BA"/>
    <w:rsid w:val="00A750E1"/>
    <w:rsid w:val="00A75D85"/>
    <w:rsid w:val="00A76118"/>
    <w:rsid w:val="00A7718B"/>
    <w:rsid w:val="00A7787C"/>
    <w:rsid w:val="00A80A01"/>
    <w:rsid w:val="00A80ACE"/>
    <w:rsid w:val="00A81D2A"/>
    <w:rsid w:val="00A826D3"/>
    <w:rsid w:val="00A83565"/>
    <w:rsid w:val="00A83B22"/>
    <w:rsid w:val="00A863EC"/>
    <w:rsid w:val="00A865BA"/>
    <w:rsid w:val="00A87668"/>
    <w:rsid w:val="00A87D67"/>
    <w:rsid w:val="00A90294"/>
    <w:rsid w:val="00A903CE"/>
    <w:rsid w:val="00A92176"/>
    <w:rsid w:val="00A92977"/>
    <w:rsid w:val="00A93516"/>
    <w:rsid w:val="00A935D4"/>
    <w:rsid w:val="00A93A85"/>
    <w:rsid w:val="00A9497A"/>
    <w:rsid w:val="00A951FB"/>
    <w:rsid w:val="00AA06E2"/>
    <w:rsid w:val="00AA0926"/>
    <w:rsid w:val="00AA1EE9"/>
    <w:rsid w:val="00AA28E9"/>
    <w:rsid w:val="00AA487D"/>
    <w:rsid w:val="00AA59C3"/>
    <w:rsid w:val="00AA67F5"/>
    <w:rsid w:val="00AA6EC1"/>
    <w:rsid w:val="00AA75DB"/>
    <w:rsid w:val="00AB0DA8"/>
    <w:rsid w:val="00AB0DD7"/>
    <w:rsid w:val="00AB2741"/>
    <w:rsid w:val="00AB5EF6"/>
    <w:rsid w:val="00AC004A"/>
    <w:rsid w:val="00AC1166"/>
    <w:rsid w:val="00AC1BD2"/>
    <w:rsid w:val="00AC1E12"/>
    <w:rsid w:val="00AC2AC6"/>
    <w:rsid w:val="00AC2BC8"/>
    <w:rsid w:val="00AC2BDA"/>
    <w:rsid w:val="00AC3638"/>
    <w:rsid w:val="00AC3EE1"/>
    <w:rsid w:val="00AC4507"/>
    <w:rsid w:val="00AC4F83"/>
    <w:rsid w:val="00AC67D2"/>
    <w:rsid w:val="00AD0801"/>
    <w:rsid w:val="00AD3018"/>
    <w:rsid w:val="00AD3649"/>
    <w:rsid w:val="00AD3D03"/>
    <w:rsid w:val="00AD3D33"/>
    <w:rsid w:val="00AD6129"/>
    <w:rsid w:val="00AD639B"/>
    <w:rsid w:val="00AD6773"/>
    <w:rsid w:val="00AE238B"/>
    <w:rsid w:val="00AE3947"/>
    <w:rsid w:val="00AE43C3"/>
    <w:rsid w:val="00AE5FA9"/>
    <w:rsid w:val="00AE79C7"/>
    <w:rsid w:val="00AF2426"/>
    <w:rsid w:val="00AF26F1"/>
    <w:rsid w:val="00AF36A8"/>
    <w:rsid w:val="00AF4ECD"/>
    <w:rsid w:val="00AF4F90"/>
    <w:rsid w:val="00AF6206"/>
    <w:rsid w:val="00AF6515"/>
    <w:rsid w:val="00AF7003"/>
    <w:rsid w:val="00AF785F"/>
    <w:rsid w:val="00AF7EBD"/>
    <w:rsid w:val="00B0268C"/>
    <w:rsid w:val="00B03A89"/>
    <w:rsid w:val="00B04254"/>
    <w:rsid w:val="00B057D3"/>
    <w:rsid w:val="00B059F6"/>
    <w:rsid w:val="00B06852"/>
    <w:rsid w:val="00B06861"/>
    <w:rsid w:val="00B07DC7"/>
    <w:rsid w:val="00B07EE9"/>
    <w:rsid w:val="00B07F03"/>
    <w:rsid w:val="00B10093"/>
    <w:rsid w:val="00B1037B"/>
    <w:rsid w:val="00B10A5B"/>
    <w:rsid w:val="00B10E95"/>
    <w:rsid w:val="00B113B1"/>
    <w:rsid w:val="00B12287"/>
    <w:rsid w:val="00B12C93"/>
    <w:rsid w:val="00B12F64"/>
    <w:rsid w:val="00B13225"/>
    <w:rsid w:val="00B13D25"/>
    <w:rsid w:val="00B15CF7"/>
    <w:rsid w:val="00B16D79"/>
    <w:rsid w:val="00B209B3"/>
    <w:rsid w:val="00B21166"/>
    <w:rsid w:val="00B21759"/>
    <w:rsid w:val="00B22233"/>
    <w:rsid w:val="00B24BA9"/>
    <w:rsid w:val="00B2523D"/>
    <w:rsid w:val="00B25753"/>
    <w:rsid w:val="00B25AD2"/>
    <w:rsid w:val="00B26FCE"/>
    <w:rsid w:val="00B27BE1"/>
    <w:rsid w:val="00B27DD4"/>
    <w:rsid w:val="00B31F5F"/>
    <w:rsid w:val="00B32A00"/>
    <w:rsid w:val="00B32AF8"/>
    <w:rsid w:val="00B33067"/>
    <w:rsid w:val="00B337E5"/>
    <w:rsid w:val="00B33A75"/>
    <w:rsid w:val="00B3445B"/>
    <w:rsid w:val="00B35202"/>
    <w:rsid w:val="00B354B6"/>
    <w:rsid w:val="00B37BD4"/>
    <w:rsid w:val="00B40014"/>
    <w:rsid w:val="00B41C7E"/>
    <w:rsid w:val="00B41E03"/>
    <w:rsid w:val="00B427CC"/>
    <w:rsid w:val="00B43E32"/>
    <w:rsid w:val="00B4720C"/>
    <w:rsid w:val="00B476D2"/>
    <w:rsid w:val="00B47BD3"/>
    <w:rsid w:val="00B47D69"/>
    <w:rsid w:val="00B503E3"/>
    <w:rsid w:val="00B518A4"/>
    <w:rsid w:val="00B51BC3"/>
    <w:rsid w:val="00B5259C"/>
    <w:rsid w:val="00B52DCE"/>
    <w:rsid w:val="00B542D4"/>
    <w:rsid w:val="00B54867"/>
    <w:rsid w:val="00B57E61"/>
    <w:rsid w:val="00B60D85"/>
    <w:rsid w:val="00B623FA"/>
    <w:rsid w:val="00B632C9"/>
    <w:rsid w:val="00B64862"/>
    <w:rsid w:val="00B6667A"/>
    <w:rsid w:val="00B673AF"/>
    <w:rsid w:val="00B6778E"/>
    <w:rsid w:val="00B679F3"/>
    <w:rsid w:val="00B67C38"/>
    <w:rsid w:val="00B73243"/>
    <w:rsid w:val="00B73AC1"/>
    <w:rsid w:val="00B73C28"/>
    <w:rsid w:val="00B74551"/>
    <w:rsid w:val="00B74929"/>
    <w:rsid w:val="00B74AE3"/>
    <w:rsid w:val="00B74F83"/>
    <w:rsid w:val="00B74FF1"/>
    <w:rsid w:val="00B75D44"/>
    <w:rsid w:val="00B778EA"/>
    <w:rsid w:val="00B77957"/>
    <w:rsid w:val="00B81197"/>
    <w:rsid w:val="00B8159A"/>
    <w:rsid w:val="00B81AD8"/>
    <w:rsid w:val="00B81F8A"/>
    <w:rsid w:val="00B82ECC"/>
    <w:rsid w:val="00B8373C"/>
    <w:rsid w:val="00B858EB"/>
    <w:rsid w:val="00B85CED"/>
    <w:rsid w:val="00B862D0"/>
    <w:rsid w:val="00B8632D"/>
    <w:rsid w:val="00B86871"/>
    <w:rsid w:val="00B86CF8"/>
    <w:rsid w:val="00B87882"/>
    <w:rsid w:val="00B901B1"/>
    <w:rsid w:val="00B90870"/>
    <w:rsid w:val="00B91583"/>
    <w:rsid w:val="00B92C11"/>
    <w:rsid w:val="00B92CB0"/>
    <w:rsid w:val="00B9327B"/>
    <w:rsid w:val="00B95E9A"/>
    <w:rsid w:val="00B96151"/>
    <w:rsid w:val="00B971B2"/>
    <w:rsid w:val="00B97996"/>
    <w:rsid w:val="00B97E02"/>
    <w:rsid w:val="00BA0334"/>
    <w:rsid w:val="00BA10DA"/>
    <w:rsid w:val="00BA140B"/>
    <w:rsid w:val="00BA1FE1"/>
    <w:rsid w:val="00BA22E8"/>
    <w:rsid w:val="00BA2BAC"/>
    <w:rsid w:val="00BA3AFF"/>
    <w:rsid w:val="00BA4299"/>
    <w:rsid w:val="00BA4971"/>
    <w:rsid w:val="00BA4A50"/>
    <w:rsid w:val="00BA4B17"/>
    <w:rsid w:val="00BA58F4"/>
    <w:rsid w:val="00BA5B54"/>
    <w:rsid w:val="00BA5B5F"/>
    <w:rsid w:val="00BA6027"/>
    <w:rsid w:val="00BA624B"/>
    <w:rsid w:val="00BA7223"/>
    <w:rsid w:val="00BB0B0A"/>
    <w:rsid w:val="00BB1390"/>
    <w:rsid w:val="00BB207A"/>
    <w:rsid w:val="00BB2098"/>
    <w:rsid w:val="00BB32BE"/>
    <w:rsid w:val="00BB3EB7"/>
    <w:rsid w:val="00BB3EC6"/>
    <w:rsid w:val="00BB49D9"/>
    <w:rsid w:val="00BB4F1B"/>
    <w:rsid w:val="00BB4FF7"/>
    <w:rsid w:val="00BB5078"/>
    <w:rsid w:val="00BB6260"/>
    <w:rsid w:val="00BB7743"/>
    <w:rsid w:val="00BC0D83"/>
    <w:rsid w:val="00BC2183"/>
    <w:rsid w:val="00BC2FCC"/>
    <w:rsid w:val="00BC3D44"/>
    <w:rsid w:val="00BC4115"/>
    <w:rsid w:val="00BC46B9"/>
    <w:rsid w:val="00BC498E"/>
    <w:rsid w:val="00BC5155"/>
    <w:rsid w:val="00BC6A80"/>
    <w:rsid w:val="00BC7AC2"/>
    <w:rsid w:val="00BD0F23"/>
    <w:rsid w:val="00BD1246"/>
    <w:rsid w:val="00BD1808"/>
    <w:rsid w:val="00BD34C3"/>
    <w:rsid w:val="00BD3F26"/>
    <w:rsid w:val="00BD4233"/>
    <w:rsid w:val="00BD5E06"/>
    <w:rsid w:val="00BE17F7"/>
    <w:rsid w:val="00BE29CB"/>
    <w:rsid w:val="00BE37BC"/>
    <w:rsid w:val="00BE3E77"/>
    <w:rsid w:val="00BE47D1"/>
    <w:rsid w:val="00BE5472"/>
    <w:rsid w:val="00BE5FD5"/>
    <w:rsid w:val="00BE6EA5"/>
    <w:rsid w:val="00BE7ED2"/>
    <w:rsid w:val="00BF06E4"/>
    <w:rsid w:val="00BF0DE1"/>
    <w:rsid w:val="00BF11F1"/>
    <w:rsid w:val="00BF2675"/>
    <w:rsid w:val="00BF3285"/>
    <w:rsid w:val="00BF3CA4"/>
    <w:rsid w:val="00BF471B"/>
    <w:rsid w:val="00BF54FF"/>
    <w:rsid w:val="00BF5805"/>
    <w:rsid w:val="00BF58D8"/>
    <w:rsid w:val="00BF5B56"/>
    <w:rsid w:val="00BF6564"/>
    <w:rsid w:val="00C007D2"/>
    <w:rsid w:val="00C00D39"/>
    <w:rsid w:val="00C00FD2"/>
    <w:rsid w:val="00C0170A"/>
    <w:rsid w:val="00C0192A"/>
    <w:rsid w:val="00C0200A"/>
    <w:rsid w:val="00C0277D"/>
    <w:rsid w:val="00C027D5"/>
    <w:rsid w:val="00C02AC8"/>
    <w:rsid w:val="00C03261"/>
    <w:rsid w:val="00C03513"/>
    <w:rsid w:val="00C03BF4"/>
    <w:rsid w:val="00C03C07"/>
    <w:rsid w:val="00C0554A"/>
    <w:rsid w:val="00C055CD"/>
    <w:rsid w:val="00C05BD8"/>
    <w:rsid w:val="00C075B6"/>
    <w:rsid w:val="00C112E4"/>
    <w:rsid w:val="00C11A84"/>
    <w:rsid w:val="00C1217A"/>
    <w:rsid w:val="00C139E1"/>
    <w:rsid w:val="00C14292"/>
    <w:rsid w:val="00C1556F"/>
    <w:rsid w:val="00C15D1D"/>
    <w:rsid w:val="00C1608E"/>
    <w:rsid w:val="00C17324"/>
    <w:rsid w:val="00C214AB"/>
    <w:rsid w:val="00C218BD"/>
    <w:rsid w:val="00C22119"/>
    <w:rsid w:val="00C228AA"/>
    <w:rsid w:val="00C23DFA"/>
    <w:rsid w:val="00C24BD3"/>
    <w:rsid w:val="00C2554C"/>
    <w:rsid w:val="00C26A45"/>
    <w:rsid w:val="00C27031"/>
    <w:rsid w:val="00C274B4"/>
    <w:rsid w:val="00C27DA2"/>
    <w:rsid w:val="00C3004A"/>
    <w:rsid w:val="00C311A7"/>
    <w:rsid w:val="00C312C7"/>
    <w:rsid w:val="00C3149D"/>
    <w:rsid w:val="00C316C8"/>
    <w:rsid w:val="00C3237C"/>
    <w:rsid w:val="00C3343B"/>
    <w:rsid w:val="00C33FD8"/>
    <w:rsid w:val="00C350DF"/>
    <w:rsid w:val="00C36017"/>
    <w:rsid w:val="00C367F6"/>
    <w:rsid w:val="00C36F5F"/>
    <w:rsid w:val="00C4047E"/>
    <w:rsid w:val="00C40A2E"/>
    <w:rsid w:val="00C4116B"/>
    <w:rsid w:val="00C41AFC"/>
    <w:rsid w:val="00C41BCE"/>
    <w:rsid w:val="00C41F1C"/>
    <w:rsid w:val="00C4241F"/>
    <w:rsid w:val="00C427A7"/>
    <w:rsid w:val="00C428D5"/>
    <w:rsid w:val="00C42BD6"/>
    <w:rsid w:val="00C43250"/>
    <w:rsid w:val="00C43278"/>
    <w:rsid w:val="00C439F6"/>
    <w:rsid w:val="00C43E3B"/>
    <w:rsid w:val="00C44B7D"/>
    <w:rsid w:val="00C4502B"/>
    <w:rsid w:val="00C45138"/>
    <w:rsid w:val="00C46A9E"/>
    <w:rsid w:val="00C473D4"/>
    <w:rsid w:val="00C50972"/>
    <w:rsid w:val="00C50F05"/>
    <w:rsid w:val="00C5149C"/>
    <w:rsid w:val="00C536BA"/>
    <w:rsid w:val="00C54C46"/>
    <w:rsid w:val="00C551E4"/>
    <w:rsid w:val="00C567E7"/>
    <w:rsid w:val="00C60169"/>
    <w:rsid w:val="00C606C1"/>
    <w:rsid w:val="00C60E1A"/>
    <w:rsid w:val="00C6149C"/>
    <w:rsid w:val="00C64165"/>
    <w:rsid w:val="00C6433B"/>
    <w:rsid w:val="00C654CE"/>
    <w:rsid w:val="00C6561F"/>
    <w:rsid w:val="00C657B3"/>
    <w:rsid w:val="00C65D23"/>
    <w:rsid w:val="00C65D2C"/>
    <w:rsid w:val="00C666C1"/>
    <w:rsid w:val="00C66B16"/>
    <w:rsid w:val="00C738C9"/>
    <w:rsid w:val="00C74428"/>
    <w:rsid w:val="00C74A73"/>
    <w:rsid w:val="00C75834"/>
    <w:rsid w:val="00C759CA"/>
    <w:rsid w:val="00C75B2B"/>
    <w:rsid w:val="00C76422"/>
    <w:rsid w:val="00C800FA"/>
    <w:rsid w:val="00C819FF"/>
    <w:rsid w:val="00C82DBD"/>
    <w:rsid w:val="00C82DE1"/>
    <w:rsid w:val="00C82ECE"/>
    <w:rsid w:val="00C845D7"/>
    <w:rsid w:val="00C8491A"/>
    <w:rsid w:val="00C84CDA"/>
    <w:rsid w:val="00C853AA"/>
    <w:rsid w:val="00C85638"/>
    <w:rsid w:val="00C85819"/>
    <w:rsid w:val="00C858A1"/>
    <w:rsid w:val="00C85974"/>
    <w:rsid w:val="00C86254"/>
    <w:rsid w:val="00C865E2"/>
    <w:rsid w:val="00C86E79"/>
    <w:rsid w:val="00C87340"/>
    <w:rsid w:val="00C902E2"/>
    <w:rsid w:val="00C919D1"/>
    <w:rsid w:val="00C921FC"/>
    <w:rsid w:val="00C92CC4"/>
    <w:rsid w:val="00C9352B"/>
    <w:rsid w:val="00C9398D"/>
    <w:rsid w:val="00C93A13"/>
    <w:rsid w:val="00C93AD7"/>
    <w:rsid w:val="00C943D2"/>
    <w:rsid w:val="00C95185"/>
    <w:rsid w:val="00C956A0"/>
    <w:rsid w:val="00C95E2E"/>
    <w:rsid w:val="00C968F0"/>
    <w:rsid w:val="00C9766C"/>
    <w:rsid w:val="00CA0CF7"/>
    <w:rsid w:val="00CA1984"/>
    <w:rsid w:val="00CA1D1F"/>
    <w:rsid w:val="00CA1EDA"/>
    <w:rsid w:val="00CA42A8"/>
    <w:rsid w:val="00CA461C"/>
    <w:rsid w:val="00CA466F"/>
    <w:rsid w:val="00CA4DFA"/>
    <w:rsid w:val="00CA6109"/>
    <w:rsid w:val="00CA62FC"/>
    <w:rsid w:val="00CA70EF"/>
    <w:rsid w:val="00CA7360"/>
    <w:rsid w:val="00CB0919"/>
    <w:rsid w:val="00CB13F3"/>
    <w:rsid w:val="00CB2BAC"/>
    <w:rsid w:val="00CB3628"/>
    <w:rsid w:val="00CB416C"/>
    <w:rsid w:val="00CB4A46"/>
    <w:rsid w:val="00CB5DAB"/>
    <w:rsid w:val="00CB6767"/>
    <w:rsid w:val="00CB67A4"/>
    <w:rsid w:val="00CB6BAF"/>
    <w:rsid w:val="00CC1254"/>
    <w:rsid w:val="00CC52A9"/>
    <w:rsid w:val="00CC66F7"/>
    <w:rsid w:val="00CC6898"/>
    <w:rsid w:val="00CD05A3"/>
    <w:rsid w:val="00CD2050"/>
    <w:rsid w:val="00CD3543"/>
    <w:rsid w:val="00CD3DC8"/>
    <w:rsid w:val="00CD3F52"/>
    <w:rsid w:val="00CD3FA8"/>
    <w:rsid w:val="00CD55DC"/>
    <w:rsid w:val="00CE19CD"/>
    <w:rsid w:val="00CE25C4"/>
    <w:rsid w:val="00CE35FE"/>
    <w:rsid w:val="00CE63AA"/>
    <w:rsid w:val="00CE65AF"/>
    <w:rsid w:val="00CF03DF"/>
    <w:rsid w:val="00CF0E61"/>
    <w:rsid w:val="00CF27C2"/>
    <w:rsid w:val="00CF29E9"/>
    <w:rsid w:val="00CF30B1"/>
    <w:rsid w:val="00CF6CC1"/>
    <w:rsid w:val="00CF73FD"/>
    <w:rsid w:val="00D002DE"/>
    <w:rsid w:val="00D00CC6"/>
    <w:rsid w:val="00D025AC"/>
    <w:rsid w:val="00D02C88"/>
    <w:rsid w:val="00D02CDE"/>
    <w:rsid w:val="00D0324F"/>
    <w:rsid w:val="00D03930"/>
    <w:rsid w:val="00D046E2"/>
    <w:rsid w:val="00D04F04"/>
    <w:rsid w:val="00D051F1"/>
    <w:rsid w:val="00D102EA"/>
    <w:rsid w:val="00D1350E"/>
    <w:rsid w:val="00D136EF"/>
    <w:rsid w:val="00D1464F"/>
    <w:rsid w:val="00D1522B"/>
    <w:rsid w:val="00D15B19"/>
    <w:rsid w:val="00D15E97"/>
    <w:rsid w:val="00D16BF1"/>
    <w:rsid w:val="00D17ADE"/>
    <w:rsid w:val="00D2109E"/>
    <w:rsid w:val="00D2119E"/>
    <w:rsid w:val="00D22461"/>
    <w:rsid w:val="00D23121"/>
    <w:rsid w:val="00D23B76"/>
    <w:rsid w:val="00D2453C"/>
    <w:rsid w:val="00D2459A"/>
    <w:rsid w:val="00D24CD7"/>
    <w:rsid w:val="00D2561C"/>
    <w:rsid w:val="00D25834"/>
    <w:rsid w:val="00D267C9"/>
    <w:rsid w:val="00D333F7"/>
    <w:rsid w:val="00D3462F"/>
    <w:rsid w:val="00D3544B"/>
    <w:rsid w:val="00D371C1"/>
    <w:rsid w:val="00D37535"/>
    <w:rsid w:val="00D40AF9"/>
    <w:rsid w:val="00D424D5"/>
    <w:rsid w:val="00D42795"/>
    <w:rsid w:val="00D42E6D"/>
    <w:rsid w:val="00D43853"/>
    <w:rsid w:val="00D43B5B"/>
    <w:rsid w:val="00D442E9"/>
    <w:rsid w:val="00D4441F"/>
    <w:rsid w:val="00D44D08"/>
    <w:rsid w:val="00D44DC0"/>
    <w:rsid w:val="00D464F9"/>
    <w:rsid w:val="00D5013A"/>
    <w:rsid w:val="00D50591"/>
    <w:rsid w:val="00D50AB6"/>
    <w:rsid w:val="00D5109E"/>
    <w:rsid w:val="00D52404"/>
    <w:rsid w:val="00D5254F"/>
    <w:rsid w:val="00D55430"/>
    <w:rsid w:val="00D56830"/>
    <w:rsid w:val="00D60409"/>
    <w:rsid w:val="00D604F0"/>
    <w:rsid w:val="00D6108F"/>
    <w:rsid w:val="00D631DB"/>
    <w:rsid w:val="00D6366A"/>
    <w:rsid w:val="00D63ADA"/>
    <w:rsid w:val="00D63DB4"/>
    <w:rsid w:val="00D65A41"/>
    <w:rsid w:val="00D65C1D"/>
    <w:rsid w:val="00D65CA3"/>
    <w:rsid w:val="00D662DF"/>
    <w:rsid w:val="00D66588"/>
    <w:rsid w:val="00D66FB5"/>
    <w:rsid w:val="00D71077"/>
    <w:rsid w:val="00D71260"/>
    <w:rsid w:val="00D71DE7"/>
    <w:rsid w:val="00D72706"/>
    <w:rsid w:val="00D73271"/>
    <w:rsid w:val="00D734C8"/>
    <w:rsid w:val="00D73E60"/>
    <w:rsid w:val="00D7439B"/>
    <w:rsid w:val="00D7448C"/>
    <w:rsid w:val="00D74552"/>
    <w:rsid w:val="00D7540B"/>
    <w:rsid w:val="00D760FE"/>
    <w:rsid w:val="00D774A7"/>
    <w:rsid w:val="00D775F8"/>
    <w:rsid w:val="00D80796"/>
    <w:rsid w:val="00D81E1E"/>
    <w:rsid w:val="00D83C85"/>
    <w:rsid w:val="00D84FD0"/>
    <w:rsid w:val="00D8526C"/>
    <w:rsid w:val="00D86834"/>
    <w:rsid w:val="00D869A2"/>
    <w:rsid w:val="00D87A2E"/>
    <w:rsid w:val="00D87ACC"/>
    <w:rsid w:val="00D913D1"/>
    <w:rsid w:val="00D91AE0"/>
    <w:rsid w:val="00D94308"/>
    <w:rsid w:val="00D964DB"/>
    <w:rsid w:val="00D96D86"/>
    <w:rsid w:val="00DA0FCC"/>
    <w:rsid w:val="00DA3248"/>
    <w:rsid w:val="00DA3756"/>
    <w:rsid w:val="00DA5007"/>
    <w:rsid w:val="00DA5673"/>
    <w:rsid w:val="00DA6735"/>
    <w:rsid w:val="00DA7C81"/>
    <w:rsid w:val="00DB1D98"/>
    <w:rsid w:val="00DB2120"/>
    <w:rsid w:val="00DB2292"/>
    <w:rsid w:val="00DB3D77"/>
    <w:rsid w:val="00DB5AAF"/>
    <w:rsid w:val="00DB5EAF"/>
    <w:rsid w:val="00DB7391"/>
    <w:rsid w:val="00DB7B65"/>
    <w:rsid w:val="00DC1008"/>
    <w:rsid w:val="00DC1032"/>
    <w:rsid w:val="00DC1948"/>
    <w:rsid w:val="00DC2295"/>
    <w:rsid w:val="00DC2BAD"/>
    <w:rsid w:val="00DC2ED0"/>
    <w:rsid w:val="00DC5E0F"/>
    <w:rsid w:val="00DC6337"/>
    <w:rsid w:val="00DC692F"/>
    <w:rsid w:val="00DC6C7B"/>
    <w:rsid w:val="00DC6F14"/>
    <w:rsid w:val="00DC7666"/>
    <w:rsid w:val="00DC79C5"/>
    <w:rsid w:val="00DD005D"/>
    <w:rsid w:val="00DD092F"/>
    <w:rsid w:val="00DD120B"/>
    <w:rsid w:val="00DD165D"/>
    <w:rsid w:val="00DD1B33"/>
    <w:rsid w:val="00DD290E"/>
    <w:rsid w:val="00DD2E67"/>
    <w:rsid w:val="00DD3281"/>
    <w:rsid w:val="00DD3600"/>
    <w:rsid w:val="00DD409D"/>
    <w:rsid w:val="00DD43C0"/>
    <w:rsid w:val="00DD4E8E"/>
    <w:rsid w:val="00DD570E"/>
    <w:rsid w:val="00DD762D"/>
    <w:rsid w:val="00DD777E"/>
    <w:rsid w:val="00DE03D9"/>
    <w:rsid w:val="00DE04EF"/>
    <w:rsid w:val="00DE0E9D"/>
    <w:rsid w:val="00DE1500"/>
    <w:rsid w:val="00DE2AA5"/>
    <w:rsid w:val="00DE3487"/>
    <w:rsid w:val="00DE38F9"/>
    <w:rsid w:val="00DE3DDC"/>
    <w:rsid w:val="00DE3E31"/>
    <w:rsid w:val="00DE46BD"/>
    <w:rsid w:val="00DE4B49"/>
    <w:rsid w:val="00DE5AA0"/>
    <w:rsid w:val="00DE61A6"/>
    <w:rsid w:val="00DE7A3F"/>
    <w:rsid w:val="00DE7B2F"/>
    <w:rsid w:val="00DF033D"/>
    <w:rsid w:val="00DF183E"/>
    <w:rsid w:val="00DF457C"/>
    <w:rsid w:val="00DF5E7A"/>
    <w:rsid w:val="00DF63B0"/>
    <w:rsid w:val="00DF75C7"/>
    <w:rsid w:val="00DF7F8E"/>
    <w:rsid w:val="00E00F0C"/>
    <w:rsid w:val="00E00FDF"/>
    <w:rsid w:val="00E01317"/>
    <w:rsid w:val="00E0189E"/>
    <w:rsid w:val="00E0329A"/>
    <w:rsid w:val="00E0375A"/>
    <w:rsid w:val="00E06783"/>
    <w:rsid w:val="00E079D4"/>
    <w:rsid w:val="00E07D7C"/>
    <w:rsid w:val="00E116C0"/>
    <w:rsid w:val="00E11B82"/>
    <w:rsid w:val="00E1218F"/>
    <w:rsid w:val="00E1247B"/>
    <w:rsid w:val="00E12574"/>
    <w:rsid w:val="00E12A45"/>
    <w:rsid w:val="00E13291"/>
    <w:rsid w:val="00E13761"/>
    <w:rsid w:val="00E14835"/>
    <w:rsid w:val="00E14E31"/>
    <w:rsid w:val="00E15AA3"/>
    <w:rsid w:val="00E16442"/>
    <w:rsid w:val="00E176B3"/>
    <w:rsid w:val="00E20638"/>
    <w:rsid w:val="00E219B8"/>
    <w:rsid w:val="00E22D86"/>
    <w:rsid w:val="00E23585"/>
    <w:rsid w:val="00E23A0B"/>
    <w:rsid w:val="00E23E00"/>
    <w:rsid w:val="00E245DF"/>
    <w:rsid w:val="00E24B68"/>
    <w:rsid w:val="00E25AF7"/>
    <w:rsid w:val="00E26C4B"/>
    <w:rsid w:val="00E2720D"/>
    <w:rsid w:val="00E279AD"/>
    <w:rsid w:val="00E301A3"/>
    <w:rsid w:val="00E30632"/>
    <w:rsid w:val="00E30888"/>
    <w:rsid w:val="00E31514"/>
    <w:rsid w:val="00E31AF1"/>
    <w:rsid w:val="00E32E51"/>
    <w:rsid w:val="00E3397C"/>
    <w:rsid w:val="00E370BB"/>
    <w:rsid w:val="00E378B5"/>
    <w:rsid w:val="00E419C1"/>
    <w:rsid w:val="00E43206"/>
    <w:rsid w:val="00E44C79"/>
    <w:rsid w:val="00E45624"/>
    <w:rsid w:val="00E45A8E"/>
    <w:rsid w:val="00E500D6"/>
    <w:rsid w:val="00E51A80"/>
    <w:rsid w:val="00E5399E"/>
    <w:rsid w:val="00E539E7"/>
    <w:rsid w:val="00E53D20"/>
    <w:rsid w:val="00E54E3D"/>
    <w:rsid w:val="00E55FA5"/>
    <w:rsid w:val="00E577EE"/>
    <w:rsid w:val="00E579F6"/>
    <w:rsid w:val="00E61695"/>
    <w:rsid w:val="00E61A50"/>
    <w:rsid w:val="00E633F8"/>
    <w:rsid w:val="00E64B36"/>
    <w:rsid w:val="00E64BBD"/>
    <w:rsid w:val="00E654E8"/>
    <w:rsid w:val="00E679C7"/>
    <w:rsid w:val="00E73E91"/>
    <w:rsid w:val="00E74183"/>
    <w:rsid w:val="00E74778"/>
    <w:rsid w:val="00E74B2F"/>
    <w:rsid w:val="00E74FC3"/>
    <w:rsid w:val="00E760D5"/>
    <w:rsid w:val="00E76E2C"/>
    <w:rsid w:val="00E77E1B"/>
    <w:rsid w:val="00E83588"/>
    <w:rsid w:val="00E83B34"/>
    <w:rsid w:val="00E84938"/>
    <w:rsid w:val="00E84C21"/>
    <w:rsid w:val="00E85BD6"/>
    <w:rsid w:val="00E85E45"/>
    <w:rsid w:val="00E869E6"/>
    <w:rsid w:val="00E86B4F"/>
    <w:rsid w:val="00E8737F"/>
    <w:rsid w:val="00E87A07"/>
    <w:rsid w:val="00E901B6"/>
    <w:rsid w:val="00E90426"/>
    <w:rsid w:val="00E90D24"/>
    <w:rsid w:val="00E90DD2"/>
    <w:rsid w:val="00E90F35"/>
    <w:rsid w:val="00E91B5D"/>
    <w:rsid w:val="00E93EE1"/>
    <w:rsid w:val="00E94145"/>
    <w:rsid w:val="00E94C39"/>
    <w:rsid w:val="00E95188"/>
    <w:rsid w:val="00E952BD"/>
    <w:rsid w:val="00E95B67"/>
    <w:rsid w:val="00E97411"/>
    <w:rsid w:val="00EA303A"/>
    <w:rsid w:val="00EA368A"/>
    <w:rsid w:val="00EA5AC8"/>
    <w:rsid w:val="00EA5C3C"/>
    <w:rsid w:val="00EA5E9B"/>
    <w:rsid w:val="00EB0F69"/>
    <w:rsid w:val="00EB31C7"/>
    <w:rsid w:val="00EB3401"/>
    <w:rsid w:val="00EB6406"/>
    <w:rsid w:val="00EB67D9"/>
    <w:rsid w:val="00EC038C"/>
    <w:rsid w:val="00EC0728"/>
    <w:rsid w:val="00EC0733"/>
    <w:rsid w:val="00EC16C7"/>
    <w:rsid w:val="00EC3660"/>
    <w:rsid w:val="00EC7107"/>
    <w:rsid w:val="00EC75D3"/>
    <w:rsid w:val="00ED00E7"/>
    <w:rsid w:val="00ED0164"/>
    <w:rsid w:val="00ED1422"/>
    <w:rsid w:val="00ED18FA"/>
    <w:rsid w:val="00ED227F"/>
    <w:rsid w:val="00ED2B92"/>
    <w:rsid w:val="00ED2EAB"/>
    <w:rsid w:val="00ED32E4"/>
    <w:rsid w:val="00ED358D"/>
    <w:rsid w:val="00ED4164"/>
    <w:rsid w:val="00ED4268"/>
    <w:rsid w:val="00ED4B18"/>
    <w:rsid w:val="00ED6560"/>
    <w:rsid w:val="00ED7273"/>
    <w:rsid w:val="00EE12A7"/>
    <w:rsid w:val="00EE2590"/>
    <w:rsid w:val="00EE3304"/>
    <w:rsid w:val="00EE342C"/>
    <w:rsid w:val="00EE51D6"/>
    <w:rsid w:val="00EE794B"/>
    <w:rsid w:val="00EE7967"/>
    <w:rsid w:val="00EE7D72"/>
    <w:rsid w:val="00EE7F54"/>
    <w:rsid w:val="00EF138D"/>
    <w:rsid w:val="00EF13B1"/>
    <w:rsid w:val="00EF22AF"/>
    <w:rsid w:val="00EF2672"/>
    <w:rsid w:val="00EF324D"/>
    <w:rsid w:val="00EF43D3"/>
    <w:rsid w:val="00EF4624"/>
    <w:rsid w:val="00EF70FB"/>
    <w:rsid w:val="00EF7CA4"/>
    <w:rsid w:val="00F0079D"/>
    <w:rsid w:val="00F01461"/>
    <w:rsid w:val="00F01ECE"/>
    <w:rsid w:val="00F020AD"/>
    <w:rsid w:val="00F02877"/>
    <w:rsid w:val="00F02A11"/>
    <w:rsid w:val="00F03066"/>
    <w:rsid w:val="00F05A6C"/>
    <w:rsid w:val="00F05E48"/>
    <w:rsid w:val="00F0792A"/>
    <w:rsid w:val="00F113E3"/>
    <w:rsid w:val="00F12E26"/>
    <w:rsid w:val="00F13184"/>
    <w:rsid w:val="00F14AA0"/>
    <w:rsid w:val="00F156F6"/>
    <w:rsid w:val="00F16DE3"/>
    <w:rsid w:val="00F2130F"/>
    <w:rsid w:val="00F234B7"/>
    <w:rsid w:val="00F24A04"/>
    <w:rsid w:val="00F25AE8"/>
    <w:rsid w:val="00F263F1"/>
    <w:rsid w:val="00F26423"/>
    <w:rsid w:val="00F26B35"/>
    <w:rsid w:val="00F30753"/>
    <w:rsid w:val="00F30AAE"/>
    <w:rsid w:val="00F3168F"/>
    <w:rsid w:val="00F31B62"/>
    <w:rsid w:val="00F333BF"/>
    <w:rsid w:val="00F35B7F"/>
    <w:rsid w:val="00F35BFB"/>
    <w:rsid w:val="00F36537"/>
    <w:rsid w:val="00F41E13"/>
    <w:rsid w:val="00F424DB"/>
    <w:rsid w:val="00F431AE"/>
    <w:rsid w:val="00F43960"/>
    <w:rsid w:val="00F43A11"/>
    <w:rsid w:val="00F43C05"/>
    <w:rsid w:val="00F44DE0"/>
    <w:rsid w:val="00F44FA0"/>
    <w:rsid w:val="00F454C3"/>
    <w:rsid w:val="00F45755"/>
    <w:rsid w:val="00F45842"/>
    <w:rsid w:val="00F459FA"/>
    <w:rsid w:val="00F45D1B"/>
    <w:rsid w:val="00F512E2"/>
    <w:rsid w:val="00F51A17"/>
    <w:rsid w:val="00F52FC7"/>
    <w:rsid w:val="00F535E1"/>
    <w:rsid w:val="00F5373E"/>
    <w:rsid w:val="00F5386D"/>
    <w:rsid w:val="00F54303"/>
    <w:rsid w:val="00F54383"/>
    <w:rsid w:val="00F54B8F"/>
    <w:rsid w:val="00F550EC"/>
    <w:rsid w:val="00F577E7"/>
    <w:rsid w:val="00F60F78"/>
    <w:rsid w:val="00F6136D"/>
    <w:rsid w:val="00F62C02"/>
    <w:rsid w:val="00F63BC7"/>
    <w:rsid w:val="00F63D53"/>
    <w:rsid w:val="00F64342"/>
    <w:rsid w:val="00F65770"/>
    <w:rsid w:val="00F67792"/>
    <w:rsid w:val="00F7123A"/>
    <w:rsid w:val="00F71B8C"/>
    <w:rsid w:val="00F71E97"/>
    <w:rsid w:val="00F7216F"/>
    <w:rsid w:val="00F74A3A"/>
    <w:rsid w:val="00F74BB0"/>
    <w:rsid w:val="00F74FFD"/>
    <w:rsid w:val="00F7567E"/>
    <w:rsid w:val="00F7763F"/>
    <w:rsid w:val="00F805BE"/>
    <w:rsid w:val="00F811E1"/>
    <w:rsid w:val="00F816E4"/>
    <w:rsid w:val="00F81F07"/>
    <w:rsid w:val="00F8203A"/>
    <w:rsid w:val="00F8354D"/>
    <w:rsid w:val="00F83E1A"/>
    <w:rsid w:val="00F8551F"/>
    <w:rsid w:val="00F8570E"/>
    <w:rsid w:val="00F8572F"/>
    <w:rsid w:val="00F85907"/>
    <w:rsid w:val="00F85BCC"/>
    <w:rsid w:val="00F87B36"/>
    <w:rsid w:val="00F90797"/>
    <w:rsid w:val="00F90844"/>
    <w:rsid w:val="00F933EC"/>
    <w:rsid w:val="00F950C6"/>
    <w:rsid w:val="00FA0215"/>
    <w:rsid w:val="00FA09DE"/>
    <w:rsid w:val="00FA10AC"/>
    <w:rsid w:val="00FA1801"/>
    <w:rsid w:val="00FA32AE"/>
    <w:rsid w:val="00FA393F"/>
    <w:rsid w:val="00FA4461"/>
    <w:rsid w:val="00FA46EC"/>
    <w:rsid w:val="00FA6468"/>
    <w:rsid w:val="00FA67F3"/>
    <w:rsid w:val="00FA6F9E"/>
    <w:rsid w:val="00FA720F"/>
    <w:rsid w:val="00FA7C6B"/>
    <w:rsid w:val="00FB00A3"/>
    <w:rsid w:val="00FB015B"/>
    <w:rsid w:val="00FB1503"/>
    <w:rsid w:val="00FB152B"/>
    <w:rsid w:val="00FB1C5B"/>
    <w:rsid w:val="00FB1ED6"/>
    <w:rsid w:val="00FB2528"/>
    <w:rsid w:val="00FB27A9"/>
    <w:rsid w:val="00FB5160"/>
    <w:rsid w:val="00FB59B5"/>
    <w:rsid w:val="00FB6072"/>
    <w:rsid w:val="00FC093E"/>
    <w:rsid w:val="00FC1270"/>
    <w:rsid w:val="00FC1D78"/>
    <w:rsid w:val="00FC2853"/>
    <w:rsid w:val="00FC2A6B"/>
    <w:rsid w:val="00FC2FA2"/>
    <w:rsid w:val="00FC40AE"/>
    <w:rsid w:val="00FC43A5"/>
    <w:rsid w:val="00FC5117"/>
    <w:rsid w:val="00FC5538"/>
    <w:rsid w:val="00FC671A"/>
    <w:rsid w:val="00FC6CC9"/>
    <w:rsid w:val="00FC720F"/>
    <w:rsid w:val="00FC7445"/>
    <w:rsid w:val="00FC7E9E"/>
    <w:rsid w:val="00FD0327"/>
    <w:rsid w:val="00FD071E"/>
    <w:rsid w:val="00FD1A12"/>
    <w:rsid w:val="00FD2A2D"/>
    <w:rsid w:val="00FD3060"/>
    <w:rsid w:val="00FD339E"/>
    <w:rsid w:val="00FD39D2"/>
    <w:rsid w:val="00FD492D"/>
    <w:rsid w:val="00FD5C17"/>
    <w:rsid w:val="00FD6063"/>
    <w:rsid w:val="00FD61F2"/>
    <w:rsid w:val="00FD6FF2"/>
    <w:rsid w:val="00FD7061"/>
    <w:rsid w:val="00FD7E13"/>
    <w:rsid w:val="00FE094C"/>
    <w:rsid w:val="00FE222F"/>
    <w:rsid w:val="00FE35EB"/>
    <w:rsid w:val="00FE37BD"/>
    <w:rsid w:val="00FE6AE9"/>
    <w:rsid w:val="00FE7990"/>
    <w:rsid w:val="00FF0BEA"/>
    <w:rsid w:val="00FF0D37"/>
    <w:rsid w:val="00FF2B55"/>
    <w:rsid w:val="00FF2DAF"/>
    <w:rsid w:val="00FF37B7"/>
    <w:rsid w:val="00FF44BC"/>
    <w:rsid w:val="00FF6F65"/>
    <w:rsid w:val="00FF7526"/>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EEFDEF7"/>
  <w15:chartTrackingRefBased/>
  <w15:docId w15:val="{EAE5FA81-1003-4F51-A5AC-40654CDB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Cyrl-CS" w:eastAsia="sr-Cyrl-C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Title" w:locked="1" w:qFormat="1"/>
    <w:lsdException w:name="Default Paragraph Fon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A9"/>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B31F5F"/>
    <w:pPr>
      <w:keepNext/>
      <w:keepLines/>
      <w:spacing w:before="480" w:after="0"/>
      <w:outlineLvl w:val="0"/>
    </w:pPr>
    <w:rPr>
      <w:rFonts w:ascii="Cambria" w:eastAsia="Calibri" w:hAnsi="Cambria" w:cs="Angsana New"/>
      <w:b/>
      <w:bCs/>
      <w:color w:val="365F91"/>
      <w:sz w:val="28"/>
      <w:szCs w:val="28"/>
      <w:lang w:val="x-none" w:eastAsia="x-none"/>
    </w:rPr>
  </w:style>
  <w:style w:type="paragraph" w:styleId="Heading2">
    <w:name w:val="heading 2"/>
    <w:basedOn w:val="Normal"/>
    <w:next w:val="Normal"/>
    <w:qFormat/>
    <w:rsid w:val="005D328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8159A"/>
    <w:pPr>
      <w:keepNext/>
      <w:spacing w:before="240" w:after="60" w:line="240" w:lineRule="auto"/>
      <w:jc w:val="center"/>
      <w:outlineLvl w:val="2"/>
    </w:pPr>
    <w:rPr>
      <w:rFonts w:ascii="Arial" w:eastAsia="Calibri" w:hAnsi="Arial"/>
      <w:b/>
      <w:sz w:val="26"/>
      <w:szCs w:val="20"/>
      <w:lang w:val="sr-Latn-CS" w:eastAsia="sr-Latn-CS"/>
    </w:rPr>
  </w:style>
  <w:style w:type="paragraph" w:styleId="Heading4">
    <w:name w:val="heading 4"/>
    <w:basedOn w:val="Normal"/>
    <w:next w:val="Normal"/>
    <w:link w:val="Heading4Char"/>
    <w:qFormat/>
    <w:rsid w:val="00CA466F"/>
    <w:pPr>
      <w:keepNext/>
      <w:spacing w:before="240" w:after="60"/>
      <w:outlineLvl w:val="3"/>
    </w:pPr>
    <w:rPr>
      <w:rFonts w:eastAsia="Calibri"/>
      <w:b/>
      <w:bCs/>
      <w:sz w:val="28"/>
      <w:szCs w:val="28"/>
    </w:rPr>
  </w:style>
  <w:style w:type="paragraph" w:styleId="Heading6">
    <w:name w:val="heading 6"/>
    <w:basedOn w:val="Normal"/>
    <w:next w:val="Normal"/>
    <w:link w:val="Heading6Char"/>
    <w:semiHidden/>
    <w:unhideWhenUsed/>
    <w:qFormat/>
    <w:locked/>
    <w:rsid w:val="002B6FE7"/>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C3D44"/>
    <w:pPr>
      <w:spacing w:after="0" w:line="240" w:lineRule="auto"/>
    </w:pPr>
    <w:rPr>
      <w:rFonts w:ascii="Tahoma" w:eastAsia="Calibri" w:hAnsi="Tahoma"/>
      <w:sz w:val="16"/>
      <w:szCs w:val="20"/>
      <w:lang w:val="x-none" w:eastAsia="x-none"/>
    </w:rPr>
  </w:style>
  <w:style w:type="character" w:customStyle="1" w:styleId="BalloonTextChar">
    <w:name w:val="Balloon Text Char"/>
    <w:link w:val="BalloonText"/>
    <w:semiHidden/>
    <w:locked/>
    <w:rsid w:val="00BC3D44"/>
    <w:rPr>
      <w:rFonts w:ascii="Tahoma" w:hAnsi="Tahoma"/>
      <w:sz w:val="16"/>
    </w:rPr>
  </w:style>
  <w:style w:type="paragraph" w:styleId="Header">
    <w:name w:val="header"/>
    <w:basedOn w:val="Normal"/>
    <w:link w:val="HeaderChar"/>
    <w:rsid w:val="00BC3D44"/>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link w:val="Header"/>
    <w:locked/>
    <w:rsid w:val="00BC3D44"/>
    <w:rPr>
      <w:rFonts w:cs="Times New Roman"/>
    </w:rPr>
  </w:style>
  <w:style w:type="paragraph" w:styleId="Footer">
    <w:name w:val="footer"/>
    <w:basedOn w:val="Normal"/>
    <w:link w:val="FooterChar"/>
    <w:rsid w:val="00BC3D44"/>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link w:val="Footer"/>
    <w:locked/>
    <w:rsid w:val="00BC3D44"/>
    <w:rPr>
      <w:rFonts w:cs="Times New Roman"/>
    </w:rPr>
  </w:style>
  <w:style w:type="paragraph" w:styleId="ListParagraph">
    <w:name w:val="List Paragraph"/>
    <w:basedOn w:val="Normal"/>
    <w:link w:val="ListParagraphChar"/>
    <w:uiPriority w:val="34"/>
    <w:qFormat/>
    <w:rsid w:val="009332C3"/>
    <w:pPr>
      <w:ind w:left="720"/>
      <w:contextualSpacing/>
    </w:pPr>
  </w:style>
  <w:style w:type="table" w:styleId="TableGrid">
    <w:name w:val="Table Grid"/>
    <w:basedOn w:val="TableNormal"/>
    <w:rsid w:val="00C921FC"/>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rsid w:val="00EE7967"/>
    <w:rPr>
      <w:rFonts w:cs="Times New Roman"/>
    </w:rPr>
  </w:style>
  <w:style w:type="table" w:customStyle="1" w:styleId="TableGrid1">
    <w:name w:val="Table Grid1"/>
    <w:rsid w:val="001556A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0D23AA"/>
    <w:pPr>
      <w:spacing w:before="240" w:after="60" w:line="240" w:lineRule="auto"/>
      <w:jc w:val="center"/>
      <w:outlineLvl w:val="0"/>
    </w:pPr>
    <w:rPr>
      <w:rFonts w:ascii="Arial" w:eastAsia="Calibri" w:hAnsi="Arial"/>
      <w:b/>
      <w:kern w:val="28"/>
      <w:sz w:val="32"/>
      <w:szCs w:val="20"/>
      <w:lang w:val="x-none" w:eastAsia="x-none"/>
    </w:rPr>
  </w:style>
  <w:style w:type="character" w:customStyle="1" w:styleId="TitleChar">
    <w:name w:val="Title Char"/>
    <w:link w:val="Title"/>
    <w:locked/>
    <w:rsid w:val="000D23AA"/>
    <w:rPr>
      <w:rFonts w:ascii="Arial" w:hAnsi="Arial"/>
      <w:b/>
      <w:kern w:val="28"/>
      <w:sz w:val="32"/>
    </w:rPr>
  </w:style>
  <w:style w:type="character" w:customStyle="1" w:styleId="Heading3Char">
    <w:name w:val="Heading 3 Char"/>
    <w:link w:val="Heading3"/>
    <w:locked/>
    <w:rsid w:val="00B8159A"/>
    <w:rPr>
      <w:rFonts w:ascii="Arial" w:hAnsi="Arial"/>
      <w:b/>
      <w:sz w:val="26"/>
      <w:lang w:val="sr-Latn-CS" w:eastAsia="sr-Latn-CS"/>
    </w:rPr>
  </w:style>
  <w:style w:type="paragraph" w:styleId="PlainText">
    <w:name w:val="Plain Text"/>
    <w:basedOn w:val="Normal"/>
    <w:link w:val="PlainTextChar"/>
    <w:rsid w:val="000D3985"/>
    <w:pPr>
      <w:spacing w:after="0" w:line="240" w:lineRule="auto"/>
    </w:pPr>
    <w:rPr>
      <w:rFonts w:ascii="Courier New" w:eastAsia="Calibri" w:hAnsi="Courier New"/>
      <w:sz w:val="20"/>
      <w:szCs w:val="20"/>
      <w:lang w:val="x-none" w:eastAsia="zh-CN"/>
    </w:rPr>
  </w:style>
  <w:style w:type="character" w:customStyle="1" w:styleId="PlainTextChar">
    <w:name w:val="Plain Text Char"/>
    <w:link w:val="PlainText"/>
    <w:locked/>
    <w:rsid w:val="000D3985"/>
    <w:rPr>
      <w:rFonts w:ascii="Courier New" w:hAnsi="Courier New"/>
      <w:sz w:val="20"/>
      <w:lang w:val="x-none" w:eastAsia="zh-CN"/>
    </w:rPr>
  </w:style>
  <w:style w:type="paragraph" w:styleId="BodyTextIndent">
    <w:name w:val="Body Text Indent"/>
    <w:aliases w:val="Body Text Indent Char,Char Char1,Char Char Char Char Char Char,Char Char Char Char Char1,Char Char Char,Char Char Char Char Char Char1,Char Char Char Char Char Char Char,Char Char Char Char,Char Char Char1"/>
    <w:basedOn w:val="Normal"/>
    <w:link w:val="BodyTextIndentChar1"/>
    <w:rsid w:val="0052732D"/>
    <w:pPr>
      <w:spacing w:after="0" w:line="240" w:lineRule="auto"/>
      <w:ind w:firstLine="284"/>
      <w:jc w:val="both"/>
    </w:pPr>
    <w:rPr>
      <w:rFonts w:ascii="Times New Roman" w:eastAsia="Calibri" w:hAnsi="Times New Roman"/>
      <w:sz w:val="24"/>
      <w:szCs w:val="20"/>
      <w:lang w:val="sr-Latn-CS"/>
    </w:rPr>
  </w:style>
  <w:style w:type="paragraph" w:customStyle="1" w:styleId="Normal1">
    <w:name w:val="Normal1"/>
    <w:basedOn w:val="Normal"/>
    <w:link w:val="normalChar"/>
    <w:rsid w:val="00C84CDA"/>
    <w:pPr>
      <w:spacing w:before="100" w:beforeAutospacing="1" w:after="100" w:afterAutospacing="1" w:line="240" w:lineRule="auto"/>
    </w:pPr>
    <w:rPr>
      <w:rFonts w:ascii="Times New Roman" w:eastAsia="Calibri" w:hAnsi="Times New Roman"/>
      <w:sz w:val="24"/>
      <w:szCs w:val="20"/>
      <w:lang w:val="x-none" w:eastAsia="x-none"/>
    </w:rPr>
  </w:style>
  <w:style w:type="character" w:customStyle="1" w:styleId="normalChar">
    <w:name w:val="normal Char"/>
    <w:link w:val="Normal1"/>
    <w:locked/>
    <w:rsid w:val="00C84CDA"/>
    <w:rPr>
      <w:rFonts w:ascii="Times New Roman" w:hAnsi="Times New Roman"/>
      <w:sz w:val="24"/>
    </w:rPr>
  </w:style>
  <w:style w:type="table" w:customStyle="1" w:styleId="LightList1">
    <w:name w:val="Light List1"/>
    <w:rsid w:val="00583539"/>
    <w:rPr>
      <w:lang w:val="en-U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cimalAligned">
    <w:name w:val="Decimal Aligned"/>
    <w:basedOn w:val="Normal"/>
    <w:rsid w:val="00583539"/>
    <w:pPr>
      <w:tabs>
        <w:tab w:val="decimal" w:pos="360"/>
      </w:tabs>
    </w:pPr>
    <w:rPr>
      <w:lang w:eastAsia="ja-JP"/>
    </w:rPr>
  </w:style>
  <w:style w:type="paragraph" w:styleId="FootnoteText">
    <w:name w:val="footnote text"/>
    <w:basedOn w:val="Normal"/>
    <w:link w:val="FootnoteTextChar"/>
    <w:rsid w:val="00583539"/>
    <w:pPr>
      <w:spacing w:after="0" w:line="240" w:lineRule="auto"/>
    </w:pPr>
    <w:rPr>
      <w:sz w:val="20"/>
      <w:szCs w:val="20"/>
      <w:lang w:val="x-none" w:eastAsia="ja-JP"/>
    </w:rPr>
  </w:style>
  <w:style w:type="character" w:customStyle="1" w:styleId="FootnoteTextChar">
    <w:name w:val="Footnote Text Char"/>
    <w:link w:val="FootnoteText"/>
    <w:locked/>
    <w:rsid w:val="00583539"/>
    <w:rPr>
      <w:rFonts w:eastAsia="Times New Roman"/>
      <w:sz w:val="20"/>
      <w:lang w:val="x-none" w:eastAsia="ja-JP"/>
    </w:rPr>
  </w:style>
  <w:style w:type="character" w:styleId="SubtleEmphasis">
    <w:name w:val="Subtle Emphasis"/>
    <w:qFormat/>
    <w:rsid w:val="00583539"/>
    <w:rPr>
      <w:i/>
      <w:color w:val="7F7F7F"/>
    </w:rPr>
  </w:style>
  <w:style w:type="table" w:customStyle="1" w:styleId="MediumShading2-Accent51">
    <w:name w:val="Medium Shading 2 - Accent 51"/>
    <w:rsid w:val="00583539"/>
    <w:rPr>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styleId="CommentReference">
    <w:name w:val="annotation reference"/>
    <w:semiHidden/>
    <w:rsid w:val="004825C5"/>
    <w:rPr>
      <w:sz w:val="16"/>
    </w:rPr>
  </w:style>
  <w:style w:type="paragraph" w:styleId="CommentText">
    <w:name w:val="annotation text"/>
    <w:basedOn w:val="Normal"/>
    <w:link w:val="CommentTextChar"/>
    <w:semiHidden/>
    <w:rsid w:val="004825C5"/>
    <w:rPr>
      <w:sz w:val="20"/>
      <w:szCs w:val="20"/>
      <w:lang w:val="en-GB" w:eastAsia="x-none"/>
    </w:rPr>
  </w:style>
  <w:style w:type="character" w:customStyle="1" w:styleId="CommentTextChar">
    <w:name w:val="Comment Text Char"/>
    <w:link w:val="CommentText"/>
    <w:semiHidden/>
    <w:locked/>
    <w:rsid w:val="004825C5"/>
    <w:rPr>
      <w:rFonts w:ascii="Calibri" w:eastAsia="Times New Roman" w:hAnsi="Calibri"/>
      <w:sz w:val="20"/>
      <w:lang w:val="en-GB" w:eastAsia="x-none"/>
    </w:rPr>
  </w:style>
  <w:style w:type="character" w:customStyle="1" w:styleId="ListParagraphChar">
    <w:name w:val="List Paragraph Char"/>
    <w:link w:val="ListParagraph"/>
    <w:locked/>
    <w:rsid w:val="004825C5"/>
  </w:style>
  <w:style w:type="paragraph" w:customStyle="1" w:styleId="ColorfulList-Accent11">
    <w:name w:val="Colorful List - Accent 11"/>
    <w:basedOn w:val="Normal"/>
    <w:link w:val="ColorfulList-Accent1Char"/>
    <w:rsid w:val="00804DD5"/>
    <w:pPr>
      <w:ind w:left="720"/>
      <w:contextualSpacing/>
    </w:pPr>
    <w:rPr>
      <w:sz w:val="20"/>
      <w:szCs w:val="20"/>
      <w:lang w:val="sr-Latn-CS" w:eastAsia="x-none"/>
    </w:rPr>
  </w:style>
  <w:style w:type="character" w:customStyle="1" w:styleId="ColorfulList-Accent1Char">
    <w:name w:val="Colorful List - Accent 1 Char"/>
    <w:link w:val="ColorfulList-Accent11"/>
    <w:locked/>
    <w:rsid w:val="00804DD5"/>
    <w:rPr>
      <w:rFonts w:ascii="Calibri" w:eastAsia="Times New Roman" w:hAnsi="Calibri"/>
      <w:lang w:val="sr-Latn-CS" w:eastAsia="x-none"/>
    </w:rPr>
  </w:style>
  <w:style w:type="paragraph" w:styleId="Subtitle">
    <w:name w:val="Subtitle"/>
    <w:basedOn w:val="Normal"/>
    <w:qFormat/>
    <w:rsid w:val="005D328D"/>
    <w:pPr>
      <w:spacing w:after="0" w:line="240" w:lineRule="auto"/>
      <w:jc w:val="center"/>
    </w:pPr>
    <w:rPr>
      <w:rFonts w:ascii="Times New Roman" w:eastAsia="Calibri" w:hAnsi="Times New Roman"/>
      <w:b/>
      <w:sz w:val="28"/>
      <w:szCs w:val="20"/>
      <w:lang w:val="fr-BE"/>
    </w:rPr>
  </w:style>
  <w:style w:type="paragraph" w:styleId="BodyText2">
    <w:name w:val="Body Text 2"/>
    <w:basedOn w:val="Normal"/>
    <w:link w:val="BodyText2Char"/>
    <w:rsid w:val="00CC1254"/>
    <w:pPr>
      <w:spacing w:after="120" w:line="480" w:lineRule="auto"/>
    </w:pPr>
    <w:rPr>
      <w:rFonts w:ascii="Times New Roman" w:eastAsia="Calibri" w:hAnsi="Times New Roman"/>
      <w:sz w:val="24"/>
      <w:szCs w:val="20"/>
      <w:lang w:val="sl-SI" w:eastAsia="x-none"/>
    </w:rPr>
  </w:style>
  <w:style w:type="character" w:customStyle="1" w:styleId="BodyText2Char">
    <w:name w:val="Body Text 2 Char"/>
    <w:link w:val="BodyText2"/>
    <w:locked/>
    <w:rsid w:val="00CC1254"/>
    <w:rPr>
      <w:rFonts w:ascii="Times New Roman" w:hAnsi="Times New Roman"/>
      <w:sz w:val="24"/>
      <w:lang w:val="sl-SI" w:eastAsia="x-none"/>
    </w:rPr>
  </w:style>
  <w:style w:type="paragraph" w:customStyle="1" w:styleId="Glava">
    <w:name w:val="Glava"/>
    <w:basedOn w:val="Normal"/>
    <w:rsid w:val="00AA487D"/>
    <w:pPr>
      <w:keepNext/>
      <w:tabs>
        <w:tab w:val="left" w:pos="1080"/>
      </w:tabs>
      <w:spacing w:before="240" w:after="0" w:line="240" w:lineRule="auto"/>
      <w:ind w:left="144" w:right="144"/>
      <w:jc w:val="center"/>
    </w:pPr>
    <w:rPr>
      <w:rFonts w:ascii="Arial" w:eastAsia="Calibri" w:hAnsi="Arial" w:cs="Arial"/>
      <w:b/>
      <w:sz w:val="24"/>
      <w:lang w:val="sr-Cyrl-CS"/>
    </w:rPr>
  </w:style>
  <w:style w:type="paragraph" w:styleId="BodyText">
    <w:name w:val="Body Text"/>
    <w:basedOn w:val="Normal"/>
    <w:link w:val="BodyTextChar"/>
    <w:semiHidden/>
    <w:rsid w:val="006C5FA6"/>
    <w:pPr>
      <w:spacing w:after="120"/>
    </w:pPr>
    <w:rPr>
      <w:rFonts w:eastAsia="Calibri"/>
      <w:szCs w:val="20"/>
      <w:lang w:val="x-none" w:eastAsia="x-none"/>
    </w:rPr>
  </w:style>
  <w:style w:type="character" w:customStyle="1" w:styleId="BodyTextChar">
    <w:name w:val="Body Text Char"/>
    <w:link w:val="BodyText"/>
    <w:semiHidden/>
    <w:locked/>
    <w:rsid w:val="006C5FA6"/>
    <w:rPr>
      <w:sz w:val="22"/>
    </w:rPr>
  </w:style>
  <w:style w:type="character" w:styleId="Hyperlink">
    <w:name w:val="Hyperlink"/>
    <w:rsid w:val="00B06861"/>
    <w:rPr>
      <w:color w:val="0000FF"/>
      <w:u w:val="single"/>
    </w:rPr>
  </w:style>
  <w:style w:type="table" w:customStyle="1" w:styleId="TableGrid2">
    <w:name w:val="Table Grid2"/>
    <w:rsid w:val="00CA4DFA"/>
    <w:rPr>
      <w:rFonts w:eastAsia="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semiHidden/>
    <w:rsid w:val="006F6416"/>
    <w:pPr>
      <w:spacing w:line="240" w:lineRule="auto"/>
    </w:pPr>
    <w:rPr>
      <w:b/>
      <w:bCs/>
    </w:rPr>
  </w:style>
  <w:style w:type="character" w:customStyle="1" w:styleId="CommentSubjectChar">
    <w:name w:val="Comment Subject Char"/>
    <w:link w:val="CommentSubject"/>
    <w:semiHidden/>
    <w:locked/>
    <w:rsid w:val="006F6416"/>
    <w:rPr>
      <w:rFonts w:ascii="Calibri" w:eastAsia="Times New Roman" w:hAnsi="Calibri" w:cs="Times New Roman"/>
      <w:b/>
      <w:bCs/>
      <w:sz w:val="20"/>
      <w:szCs w:val="20"/>
      <w:lang w:val="en-GB" w:eastAsia="x-none" w:bidi="ar-SA"/>
    </w:rPr>
  </w:style>
  <w:style w:type="paragraph" w:styleId="NoSpacing">
    <w:name w:val="No Spacing"/>
    <w:qFormat/>
    <w:rsid w:val="00343E09"/>
    <w:rPr>
      <w:rFonts w:eastAsia="Times New Roman"/>
      <w:sz w:val="22"/>
      <w:szCs w:val="22"/>
      <w:lang w:val="en-US" w:eastAsia="en-US"/>
    </w:rPr>
  </w:style>
  <w:style w:type="character" w:customStyle="1" w:styleId="Heading1Char">
    <w:name w:val="Heading 1 Char"/>
    <w:link w:val="Heading1"/>
    <w:locked/>
    <w:rsid w:val="00B31F5F"/>
    <w:rPr>
      <w:rFonts w:ascii="Cambria" w:hAnsi="Cambria" w:cs="Angsana New"/>
      <w:b/>
      <w:bCs/>
      <w:color w:val="365F91"/>
      <w:sz w:val="28"/>
      <w:szCs w:val="28"/>
      <w:lang w:bidi="ar-SA"/>
    </w:rPr>
  </w:style>
  <w:style w:type="paragraph" w:styleId="BodyText3">
    <w:name w:val="Body Text 3"/>
    <w:basedOn w:val="Normal"/>
    <w:link w:val="BodyText3Char"/>
    <w:rsid w:val="00E760D5"/>
    <w:pPr>
      <w:spacing w:after="120"/>
    </w:pPr>
    <w:rPr>
      <w:rFonts w:eastAsia="Calibri"/>
      <w:sz w:val="16"/>
      <w:szCs w:val="16"/>
      <w:lang w:val="x-none" w:eastAsia="x-none"/>
    </w:rPr>
  </w:style>
  <w:style w:type="character" w:customStyle="1" w:styleId="BodyText3Char">
    <w:name w:val="Body Text 3 Char"/>
    <w:link w:val="BodyText3"/>
    <w:locked/>
    <w:rsid w:val="00E760D5"/>
    <w:rPr>
      <w:rFonts w:cs="Times New Roman"/>
      <w:sz w:val="16"/>
      <w:szCs w:val="16"/>
      <w:lang w:bidi="ar-SA"/>
    </w:rPr>
  </w:style>
  <w:style w:type="character" w:customStyle="1" w:styleId="FontStyle25">
    <w:name w:val="Font Style25"/>
    <w:rsid w:val="007058A7"/>
    <w:rPr>
      <w:rFonts w:ascii="Arial" w:hAnsi="Arial"/>
      <w:sz w:val="20"/>
    </w:rPr>
  </w:style>
  <w:style w:type="paragraph" w:styleId="DocumentMap">
    <w:name w:val="Document Map"/>
    <w:basedOn w:val="Normal"/>
    <w:semiHidden/>
    <w:rsid w:val="00A6223D"/>
    <w:pPr>
      <w:shd w:val="clear" w:color="auto" w:fill="000080"/>
    </w:pPr>
    <w:rPr>
      <w:rFonts w:ascii="Tahoma" w:hAnsi="Tahoma" w:cs="Tahoma"/>
      <w:sz w:val="20"/>
      <w:szCs w:val="20"/>
    </w:rPr>
  </w:style>
  <w:style w:type="character" w:customStyle="1" w:styleId="Bodytext0">
    <w:name w:val="Body text_"/>
    <w:link w:val="Bodytext1"/>
    <w:locked/>
    <w:rsid w:val="002F1E83"/>
    <w:rPr>
      <w:sz w:val="22"/>
      <w:szCs w:val="22"/>
      <w:lang w:bidi="ar-SA"/>
    </w:rPr>
  </w:style>
  <w:style w:type="paragraph" w:customStyle="1" w:styleId="Bodytext1">
    <w:name w:val="Body text1"/>
    <w:basedOn w:val="Normal"/>
    <w:link w:val="Bodytext0"/>
    <w:rsid w:val="002F1E83"/>
    <w:pPr>
      <w:widowControl w:val="0"/>
      <w:shd w:val="clear" w:color="auto" w:fill="FFFFFF"/>
      <w:spacing w:before="1920" w:after="360" w:line="240" w:lineRule="atLeast"/>
      <w:ind w:hanging="500"/>
      <w:jc w:val="center"/>
    </w:pPr>
    <w:rPr>
      <w:rFonts w:eastAsia="Calibri"/>
      <w:lang w:val="x-none" w:eastAsia="x-none"/>
    </w:rPr>
  </w:style>
  <w:style w:type="character" w:customStyle="1" w:styleId="Heading4Char">
    <w:name w:val="Heading 4 Char"/>
    <w:link w:val="Heading4"/>
    <w:rsid w:val="005127DC"/>
    <w:rPr>
      <w:b/>
      <w:bCs/>
      <w:sz w:val="28"/>
      <w:szCs w:val="28"/>
      <w:lang w:val="en-US" w:eastAsia="en-US" w:bidi="ar-SA"/>
    </w:rPr>
  </w:style>
  <w:style w:type="paragraph" w:customStyle="1" w:styleId="FrontPage2">
    <w:name w:val="FrontPage2"/>
    <w:basedOn w:val="Normal"/>
    <w:next w:val="BodyText"/>
    <w:rsid w:val="005127DC"/>
    <w:pPr>
      <w:suppressAutoHyphens/>
      <w:spacing w:after="160" w:line="400" w:lineRule="exact"/>
      <w:jc w:val="both"/>
    </w:pPr>
    <w:rPr>
      <w:rFonts w:ascii="TrueHelveticaBlack" w:hAnsi="TrueHelveticaBlack"/>
      <w:sz w:val="36"/>
      <w:szCs w:val="20"/>
      <w:lang w:val="en-GB"/>
    </w:rPr>
  </w:style>
  <w:style w:type="paragraph" w:customStyle="1" w:styleId="FrontPageFrame">
    <w:name w:val="FrontPageFrame"/>
    <w:basedOn w:val="Normal"/>
    <w:rsid w:val="005127DC"/>
    <w:pPr>
      <w:framePr w:wrap="around" w:hAnchor="margin" w:x="-2267" w:yAlign="bottom"/>
      <w:tabs>
        <w:tab w:val="left" w:pos="1134"/>
      </w:tabs>
      <w:spacing w:after="0" w:line="240" w:lineRule="atLeast"/>
    </w:pPr>
    <w:rPr>
      <w:rFonts w:ascii="DaneHelveticaNeue" w:hAnsi="DaneHelveticaNeue"/>
      <w:sz w:val="14"/>
      <w:szCs w:val="20"/>
      <w:lang w:val="en-GB"/>
    </w:rPr>
  </w:style>
  <w:style w:type="paragraph" w:customStyle="1" w:styleId="Default">
    <w:name w:val="Default"/>
    <w:rsid w:val="00391D60"/>
    <w:pPr>
      <w:autoSpaceDE w:val="0"/>
      <w:autoSpaceDN w:val="0"/>
      <w:adjustRightInd w:val="0"/>
    </w:pPr>
    <w:rPr>
      <w:rFonts w:ascii="Times New Roman" w:eastAsia="Times New Roman" w:hAnsi="Times New Roman"/>
      <w:color w:val="000000"/>
      <w:sz w:val="24"/>
      <w:szCs w:val="24"/>
      <w:lang w:val="sr-Latn-CS" w:eastAsia="sr-Latn-CS"/>
    </w:rPr>
  </w:style>
  <w:style w:type="character" w:customStyle="1" w:styleId="Heading30">
    <w:name w:val="Heading #3_"/>
    <w:link w:val="Heading31"/>
    <w:locked/>
    <w:rsid w:val="00DD120B"/>
    <w:rPr>
      <w:sz w:val="22"/>
      <w:szCs w:val="22"/>
      <w:lang w:bidi="ar-SA"/>
    </w:rPr>
  </w:style>
  <w:style w:type="paragraph" w:customStyle="1" w:styleId="Heading31">
    <w:name w:val="Heading #31"/>
    <w:basedOn w:val="Normal"/>
    <w:link w:val="Heading30"/>
    <w:rsid w:val="00DD120B"/>
    <w:pPr>
      <w:widowControl w:val="0"/>
      <w:shd w:val="clear" w:color="auto" w:fill="FFFFFF"/>
      <w:spacing w:before="240" w:after="300" w:line="240" w:lineRule="atLeast"/>
      <w:jc w:val="both"/>
      <w:outlineLvl w:val="2"/>
    </w:pPr>
    <w:rPr>
      <w:rFonts w:eastAsia="Calibri"/>
      <w:lang w:val="x-none" w:eastAsia="x-none"/>
    </w:rPr>
  </w:style>
  <w:style w:type="character" w:customStyle="1" w:styleId="apple-converted-space">
    <w:name w:val="apple-converted-space"/>
    <w:rsid w:val="00BF11F1"/>
  </w:style>
  <w:style w:type="character" w:customStyle="1" w:styleId="Heading6Char">
    <w:name w:val="Heading 6 Char"/>
    <w:link w:val="Heading6"/>
    <w:semiHidden/>
    <w:rsid w:val="002B6FE7"/>
    <w:rPr>
      <w:rFonts w:ascii="Calibri" w:eastAsia="Times New Roman" w:hAnsi="Calibri" w:cs="Times New Roman"/>
      <w:b/>
      <w:bCs/>
      <w:sz w:val="22"/>
      <w:szCs w:val="22"/>
    </w:rPr>
  </w:style>
  <w:style w:type="paragraph" w:customStyle="1" w:styleId="podnaslovpropisa">
    <w:name w:val="podnaslovpropisa"/>
    <w:basedOn w:val="Normal"/>
    <w:rsid w:val="002B6FE7"/>
    <w:pPr>
      <w:spacing w:before="100" w:beforeAutospacing="1" w:after="100" w:afterAutospacing="1" w:line="240" w:lineRule="auto"/>
    </w:pPr>
    <w:rPr>
      <w:rFonts w:ascii="Times New Roman" w:hAnsi="Times New Roman"/>
      <w:sz w:val="24"/>
      <w:szCs w:val="24"/>
    </w:rPr>
  </w:style>
  <w:style w:type="paragraph" w:customStyle="1" w:styleId="Char1CharCharCharCharCharChar">
    <w:name w:val="Char1 Char Char Char Char Char Char"/>
    <w:basedOn w:val="Normal"/>
    <w:semiHidden/>
    <w:rsid w:val="00C657B3"/>
    <w:pPr>
      <w:spacing w:before="120" w:after="160" w:line="240" w:lineRule="exact"/>
      <w:jc w:val="both"/>
    </w:pPr>
    <w:rPr>
      <w:rFonts w:ascii="Tahoma" w:hAnsi="Tahoma"/>
      <w:sz w:val="20"/>
      <w:szCs w:val="20"/>
    </w:rPr>
  </w:style>
  <w:style w:type="character" w:customStyle="1" w:styleId="BodyTextIndentChar1">
    <w:name w:val="Body Text Indent Char1"/>
    <w:aliases w:val="Body Text Indent Char Char,Char Char1 Char,Char Char Char Char Char Char Char1,Char Char Char Char Char1 Char,Char Char Char Char1,Char Char Char Char Char Char1 Char,Char Char Char Char Char Char Char Char,Char Char Char1 Char"/>
    <w:link w:val="BodyTextIndent"/>
    <w:rsid w:val="000D0BCC"/>
    <w:rPr>
      <w:rFonts w:ascii="Times New Roman" w:hAnsi="Times New Roman"/>
      <w:sz w:val="24"/>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5109780">
      <w:bodyDiv w:val="1"/>
      <w:marLeft w:val="0"/>
      <w:marRight w:val="0"/>
      <w:marTop w:val="0"/>
      <w:marBottom w:val="0"/>
      <w:divBdr>
        <w:top w:val="none" w:sz="0" w:space="0" w:color="auto"/>
        <w:left w:val="none" w:sz="0" w:space="0" w:color="auto"/>
        <w:bottom w:val="none" w:sz="0" w:space="0" w:color="auto"/>
        <w:right w:val="none" w:sz="0" w:space="0" w:color="auto"/>
      </w:divBdr>
    </w:div>
    <w:div w:id="577053769">
      <w:bodyDiv w:val="1"/>
      <w:marLeft w:val="0"/>
      <w:marRight w:val="0"/>
      <w:marTop w:val="0"/>
      <w:marBottom w:val="0"/>
      <w:divBdr>
        <w:top w:val="none" w:sz="0" w:space="0" w:color="auto"/>
        <w:left w:val="none" w:sz="0" w:space="0" w:color="auto"/>
        <w:bottom w:val="none" w:sz="0" w:space="0" w:color="auto"/>
        <w:right w:val="none" w:sz="0" w:space="0" w:color="auto"/>
      </w:divBdr>
    </w:div>
    <w:div w:id="1475830061">
      <w:bodyDiv w:val="1"/>
      <w:marLeft w:val="0"/>
      <w:marRight w:val="0"/>
      <w:marTop w:val="0"/>
      <w:marBottom w:val="0"/>
      <w:divBdr>
        <w:top w:val="none" w:sz="0" w:space="0" w:color="auto"/>
        <w:left w:val="none" w:sz="0" w:space="0" w:color="auto"/>
        <w:bottom w:val="none" w:sz="0" w:space="0" w:color="auto"/>
        <w:right w:val="none" w:sz="0" w:space="0" w:color="auto"/>
      </w:divBdr>
    </w:div>
    <w:div w:id="18103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ortal.ujn.gov.rs/" TargetMode="External"/><Relationship Id="rId18" Type="http://schemas.openxmlformats.org/officeDocument/2006/relationships/hyperlink" Target="http://www.mgsi.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ortal.ujn.gov.rs/" TargetMode="External"/><Relationship Id="rId17" Type="http://schemas.openxmlformats.org/officeDocument/2006/relationships/hyperlink" Target="http://www.mgsi.gov.rs/" TargetMode="External"/><Relationship Id="rId2" Type="http://schemas.openxmlformats.org/officeDocument/2006/relationships/numbering" Target="numbering.xml"/><Relationship Id="rId16" Type="http://schemas.openxmlformats.org/officeDocument/2006/relationships/hyperlink" Target="http://www.mgsi.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hyperlink" Target="http://www.mgsi.gov.rs/" TargetMode="External"/><Relationship Id="rId23" Type="http://schemas.openxmlformats.org/officeDocument/2006/relationships/theme" Target="theme/theme1.xml"/><Relationship Id="rId10" Type="http://schemas.openxmlformats.org/officeDocument/2006/relationships/hyperlink" Target="http://portal.ujn.gov.r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gsi.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E7B3-C48B-4E6F-86AD-9AB32BA2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51</Pages>
  <Words>14821</Words>
  <Characters>84486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МИНИСТАРСТВО СПОЉНЕ И УНУТРАШЊЕ ТРГОВИНЕ И ТЕЛЕКОМУНИКАЦИЈА</vt:lpstr>
    </vt:vector>
  </TitlesOfParts>
  <Company>AERS</Company>
  <LinksUpToDate>false</LinksUpToDate>
  <CharactersWithSpaces>99109</CharactersWithSpaces>
  <SharedDoc>false</SharedDoc>
  <HLinks>
    <vt:vector size="60" baseType="variant">
      <vt:variant>
        <vt:i4>2687037</vt:i4>
      </vt:variant>
      <vt:variant>
        <vt:i4>30</vt:i4>
      </vt:variant>
      <vt:variant>
        <vt:i4>0</vt:i4>
      </vt:variant>
      <vt:variant>
        <vt:i4>5</vt:i4>
      </vt:variant>
      <vt:variant>
        <vt:lpwstr>http://www.mgsi.gov.rs/</vt:lpwstr>
      </vt:variant>
      <vt:variant>
        <vt:lpwstr/>
      </vt:variant>
      <vt:variant>
        <vt:i4>2687037</vt:i4>
      </vt:variant>
      <vt:variant>
        <vt:i4>27</vt:i4>
      </vt:variant>
      <vt:variant>
        <vt:i4>0</vt:i4>
      </vt:variant>
      <vt:variant>
        <vt:i4>5</vt:i4>
      </vt:variant>
      <vt:variant>
        <vt:lpwstr>http://www.mgsi.gov.rs/</vt:lpwstr>
      </vt:variant>
      <vt:variant>
        <vt:lpwstr/>
      </vt:variant>
      <vt:variant>
        <vt:i4>2687037</vt:i4>
      </vt:variant>
      <vt:variant>
        <vt:i4>24</vt:i4>
      </vt:variant>
      <vt:variant>
        <vt:i4>0</vt:i4>
      </vt:variant>
      <vt:variant>
        <vt:i4>5</vt:i4>
      </vt:variant>
      <vt:variant>
        <vt:lpwstr>http://www.mgsi.gov.rs/</vt:lpwstr>
      </vt:variant>
      <vt:variant>
        <vt:lpwstr/>
      </vt:variant>
      <vt:variant>
        <vt:i4>2687037</vt:i4>
      </vt:variant>
      <vt:variant>
        <vt:i4>21</vt:i4>
      </vt:variant>
      <vt:variant>
        <vt:i4>0</vt:i4>
      </vt:variant>
      <vt:variant>
        <vt:i4>5</vt:i4>
      </vt:variant>
      <vt:variant>
        <vt:lpwstr>http://www.mgsi.gov.rs/</vt:lpwstr>
      </vt:variant>
      <vt:variant>
        <vt:lpwstr/>
      </vt:variant>
      <vt:variant>
        <vt:i4>2687037</vt:i4>
      </vt:variant>
      <vt:variant>
        <vt:i4>18</vt:i4>
      </vt:variant>
      <vt:variant>
        <vt:i4>0</vt:i4>
      </vt:variant>
      <vt:variant>
        <vt:i4>5</vt:i4>
      </vt:variant>
      <vt:variant>
        <vt:lpwstr>http://www.mgsi.gov.rs/</vt:lpwstr>
      </vt:variant>
      <vt:variant>
        <vt:lpwstr/>
      </vt:variant>
      <vt:variant>
        <vt:i4>1048582</vt:i4>
      </vt:variant>
      <vt:variant>
        <vt:i4>15</vt:i4>
      </vt:variant>
      <vt:variant>
        <vt:i4>0</vt:i4>
      </vt:variant>
      <vt:variant>
        <vt:i4>5</vt:i4>
      </vt:variant>
      <vt:variant>
        <vt:lpwstr>http://portal.ujn.gov.rs/</vt:lpwstr>
      </vt:variant>
      <vt:variant>
        <vt:lpwstr/>
      </vt:variant>
      <vt:variant>
        <vt:i4>1048582</vt:i4>
      </vt:variant>
      <vt:variant>
        <vt:i4>12</vt:i4>
      </vt:variant>
      <vt:variant>
        <vt:i4>0</vt:i4>
      </vt:variant>
      <vt:variant>
        <vt:i4>5</vt:i4>
      </vt:variant>
      <vt:variant>
        <vt:lpwstr>http://portal.ujn.gov.rs/</vt:lpwstr>
      </vt:variant>
      <vt:variant>
        <vt:lpwstr/>
      </vt:variant>
      <vt:variant>
        <vt:i4>1048582</vt:i4>
      </vt:variant>
      <vt:variant>
        <vt:i4>9</vt:i4>
      </vt:variant>
      <vt:variant>
        <vt:i4>0</vt:i4>
      </vt:variant>
      <vt:variant>
        <vt:i4>5</vt:i4>
      </vt:variant>
      <vt:variant>
        <vt:lpwstr>http://portal.ujn.gov.rs/</vt:lpwstr>
      </vt:variant>
      <vt:variant>
        <vt:lpwstr/>
      </vt:variant>
      <vt:variant>
        <vt:i4>1048582</vt:i4>
      </vt:variant>
      <vt:variant>
        <vt:i4>6</vt:i4>
      </vt:variant>
      <vt:variant>
        <vt:i4>0</vt:i4>
      </vt:variant>
      <vt:variant>
        <vt:i4>5</vt:i4>
      </vt:variant>
      <vt:variant>
        <vt:lpwstr>http://portal.ujn.gov.rs/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СПОЉНЕ И УНУТРАШЊЕ ТРГОВИНЕ И ТЕЛЕКОМУНИКАЦИЈА</dc:title>
  <dc:subject/>
  <dc:creator>PA</dc:creator>
  <cp:keywords/>
  <dc:description/>
  <cp:lastModifiedBy>Irena Delić</cp:lastModifiedBy>
  <cp:revision>12</cp:revision>
  <cp:lastPrinted>2018-08-15T12:31:00Z</cp:lastPrinted>
  <dcterms:created xsi:type="dcterms:W3CDTF">2020-02-12T08:32:00Z</dcterms:created>
  <dcterms:modified xsi:type="dcterms:W3CDTF">2020-02-14T09:41:00Z</dcterms:modified>
</cp:coreProperties>
</file>