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0CB4" w14:textId="1D09562A" w:rsidR="00247FB4" w:rsidRDefault="00247FB4">
      <w:pPr>
        <w:spacing w:after="200" w:line="276" w:lineRule="auto"/>
        <w:jc w:val="left"/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8"/>
      </w:tblGrid>
      <w:tr w:rsidR="00247FB4" w14:paraId="7CA18243" w14:textId="77777777" w:rsidTr="00C82217">
        <w:trPr>
          <w:jc w:val="center"/>
        </w:trPr>
        <w:tc>
          <w:tcPr>
            <w:tcW w:w="4788" w:type="dxa"/>
          </w:tcPr>
          <w:p w14:paraId="346CAEB3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4876D335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1916B5A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2D02008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5699F8F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4C498A0" w14:textId="77777777" w:rsidR="00247FB4" w:rsidRDefault="00247FB4" w:rsidP="00247FB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snapToGrid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3F2A3BC3" wp14:editId="5243832D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-876300</wp:posOffset>
                  </wp:positionV>
                  <wp:extent cx="427355" cy="849630"/>
                  <wp:effectExtent l="0" t="0" r="0" b="7620"/>
                  <wp:wrapTight wrapText="bothSides">
                    <wp:wrapPolygon edited="0">
                      <wp:start x="6740" y="0"/>
                      <wp:lineTo x="0" y="2422"/>
                      <wp:lineTo x="0" y="19372"/>
                      <wp:lineTo x="3851" y="21309"/>
                      <wp:lineTo x="16368" y="21309"/>
                      <wp:lineTo x="20220" y="19372"/>
                      <wp:lineTo x="20220" y="2422"/>
                      <wp:lineTo x="13480" y="0"/>
                      <wp:lineTo x="6740" y="0"/>
                    </wp:wrapPolygon>
                  </wp:wrapTight>
                  <wp:docPr id="2" name="Picture 2" descr="https://upload.wikimedia.org/wikipedia/commons/thumb/0/0f/Coat_of_arms_of_Serbia_small.svg/60px-Coat_of_arms_of_Serbia_smal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0/0f/Coat_of_arms_of_Serbia_small.svg/60px-Coat_of_arms_of_Serbia_smal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lang w:val="sr-Cyrl-RS"/>
              </w:rPr>
              <w:t xml:space="preserve">Министарство грађевинарства, </w:t>
            </w:r>
          </w:p>
          <w:p w14:paraId="376E6515" w14:textId="5A791880" w:rsidR="00247FB4" w:rsidRDefault="00247FB4" w:rsidP="00247F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саобраћаја и инфраструктуре</w:t>
            </w:r>
          </w:p>
        </w:tc>
        <w:tc>
          <w:tcPr>
            <w:tcW w:w="4788" w:type="dxa"/>
          </w:tcPr>
          <w:p w14:paraId="2128AFA5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0E71EB0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2D91264C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476FBB7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3A3679B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ECA9421" w14:textId="1DC362AB" w:rsidR="00247FB4" w:rsidRDefault="00247FB4" w:rsidP="00247F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noProof/>
                <w:snapToGrid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030C3F4D" wp14:editId="07E51A4F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-609600</wp:posOffset>
                  </wp:positionV>
                  <wp:extent cx="500380" cy="500380"/>
                  <wp:effectExtent l="0" t="0" r="0" b="0"/>
                  <wp:wrapTight wrapText="bothSides">
                    <wp:wrapPolygon edited="0">
                      <wp:start x="0" y="0"/>
                      <wp:lineTo x="0" y="13157"/>
                      <wp:lineTo x="6579" y="20558"/>
                      <wp:lineTo x="7401" y="20558"/>
                      <wp:lineTo x="13157" y="20558"/>
                      <wp:lineTo x="13980" y="20558"/>
                      <wp:lineTo x="20558" y="13980"/>
                      <wp:lineTo x="20558" y="0"/>
                      <wp:lineTo x="0" y="0"/>
                    </wp:wrapPolygon>
                  </wp:wrapTight>
                  <wp:docPr id="4" name="Picture 4" descr="http://www.zastave-grbovi.com/zigs/648/kraljevo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astave-grbovi.com/zigs/648/kraljevo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lang w:val="sr-Cyrl-RS"/>
              </w:rPr>
              <w:t>Град Краљево</w:t>
            </w:r>
          </w:p>
        </w:tc>
      </w:tr>
    </w:tbl>
    <w:p w14:paraId="5B0F4118" w14:textId="77777777" w:rsidR="00247FB4" w:rsidRDefault="00247FB4" w:rsidP="00247FB4">
      <w:pPr>
        <w:rPr>
          <w:rFonts w:ascii="Times New Roman" w:hAnsi="Times New Roman"/>
          <w:lang w:val="en-US"/>
        </w:rPr>
      </w:pPr>
    </w:p>
    <w:p w14:paraId="73412030" w14:textId="77777777" w:rsidR="00247FB4" w:rsidRPr="009341AF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Cs w:val="24"/>
        </w:rPr>
      </w:pPr>
    </w:p>
    <w:p w14:paraId="247CD5EA" w14:textId="77777777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14:paraId="64272AE0" w14:textId="64F2CEF1" w:rsidR="00247FB4" w:rsidRP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  <w:lang w:val="sr-Cyrl-RS"/>
        </w:rPr>
      </w:pPr>
      <w:r>
        <w:rPr>
          <w:rFonts w:ascii="Times New Roman" w:hAnsi="Times New Roman"/>
          <w:b/>
          <w:bCs/>
          <w:snapToGrid/>
          <w:sz w:val="28"/>
          <w:szCs w:val="28"/>
          <w:lang w:val="sr-Cyrl-RS"/>
        </w:rPr>
        <w:t>ЈАВНИ ПОЗИВ</w:t>
      </w:r>
    </w:p>
    <w:p w14:paraId="4DA4CE68" w14:textId="77777777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14:paraId="468F4F5C" w14:textId="77777777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14:paraId="02E465A0" w14:textId="4BCE8501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  <w:lang w:val="sr-Cyrl-RS"/>
        </w:rPr>
        <w:t>МЕЂУНАРОДНИ ПОЗИВ ЗА ПОДНОШЕЊЕ ПОНУДА</w:t>
      </w:r>
    </w:p>
    <w:p w14:paraId="0F1B5F81" w14:textId="77777777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95C937B" w14:textId="7067DCAA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за изградњу зграде од 106 станова у склопу реализације Пројекта стамбене обнове </w:t>
      </w:r>
      <w:r w:rsidR="00857CA6">
        <w:rPr>
          <w:rFonts w:ascii="Times New Roman" w:hAnsi="Times New Roman"/>
          <w:b/>
          <w:sz w:val="28"/>
          <w:szCs w:val="28"/>
          <w:lang w:val="sr-Cyrl-RS"/>
        </w:rPr>
        <w:t xml:space="preserve">од </w:t>
      </w:r>
      <w:r>
        <w:rPr>
          <w:rFonts w:ascii="Times New Roman" w:hAnsi="Times New Roman"/>
          <w:b/>
          <w:sz w:val="28"/>
          <w:szCs w:val="28"/>
          <w:lang w:val="sr-Cyrl-RS"/>
        </w:rPr>
        <w:t>после</w:t>
      </w:r>
      <w:r w:rsidR="00857CA6">
        <w:rPr>
          <w:rFonts w:ascii="Times New Roman" w:hAnsi="Times New Roman"/>
          <w:b/>
          <w:sz w:val="28"/>
          <w:szCs w:val="28"/>
          <w:lang w:val="sr-Cyrl-RS"/>
        </w:rPr>
        <w:t>дица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земљотреса</w:t>
      </w:r>
      <w:r w:rsidR="00857CA6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Фаза 1, </w:t>
      </w:r>
      <w:r w:rsidR="00857CA6">
        <w:rPr>
          <w:rFonts w:ascii="Times New Roman" w:hAnsi="Times New Roman"/>
          <w:b/>
          <w:sz w:val="28"/>
          <w:szCs w:val="28"/>
          <w:lang w:val="sr-Cyrl-RS"/>
        </w:rPr>
        <w:t>Краљево</w:t>
      </w:r>
      <w:r>
        <w:rPr>
          <w:rFonts w:ascii="Times New Roman" w:hAnsi="Times New Roman"/>
          <w:b/>
          <w:sz w:val="28"/>
          <w:szCs w:val="28"/>
          <w:lang w:val="sr-Cyrl-RS"/>
        </w:rPr>
        <w:t>, Србија</w:t>
      </w:r>
    </w:p>
    <w:p w14:paraId="5F929F56" w14:textId="77777777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14:paraId="16F7954A" w14:textId="3FF5D521" w:rsidR="00247FB4" w:rsidRPr="009341AF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  <w:lang w:val="sr-Cyrl-RS"/>
        </w:rPr>
        <w:t>Број набавке</w:t>
      </w:r>
      <w:r>
        <w:rPr>
          <w:rFonts w:ascii="Times New Roman" w:hAnsi="Times New Roman"/>
          <w:b/>
          <w:bCs/>
          <w:snapToGrid/>
          <w:sz w:val="28"/>
          <w:szCs w:val="28"/>
        </w:rPr>
        <w:t>:</w:t>
      </w:r>
      <w:r w:rsidRPr="00833A87">
        <w:rPr>
          <w:rFonts w:ascii="Times New Roman" w:hAnsi="Times New Roman"/>
          <w:b/>
          <w:bCs/>
          <w:snapToGrid/>
          <w:sz w:val="28"/>
          <w:szCs w:val="28"/>
        </w:rPr>
        <w:t xml:space="preserve"> 404-02-64/2017-02 </w:t>
      </w:r>
      <w:r>
        <w:rPr>
          <w:rFonts w:ascii="Times New Roman" w:hAnsi="Times New Roman"/>
          <w:b/>
          <w:bCs/>
          <w:snapToGrid/>
          <w:sz w:val="28"/>
          <w:szCs w:val="28"/>
          <w:lang w:val="sr-Cyrl-RS"/>
        </w:rPr>
        <w:t>од 10.04.2017.</w:t>
      </w:r>
    </w:p>
    <w:p w14:paraId="3326F2B4" w14:textId="77777777" w:rsidR="00247FB4" w:rsidRPr="009341AF" w:rsidRDefault="00247FB4" w:rsidP="00247FB4">
      <w:pPr>
        <w:autoSpaceDE w:val="0"/>
        <w:autoSpaceDN w:val="0"/>
        <w:adjustRightInd w:val="0"/>
        <w:jc w:val="left"/>
        <w:rPr>
          <w:rFonts w:ascii="Times New Roman" w:hAnsi="Times New Roman"/>
          <w:snapToGrid/>
          <w:sz w:val="22"/>
          <w:szCs w:val="22"/>
        </w:rPr>
      </w:pPr>
    </w:p>
    <w:p w14:paraId="7839AD6B" w14:textId="77777777" w:rsidR="00247FB4" w:rsidRDefault="00247FB4" w:rsidP="00247FB4">
      <w:pPr>
        <w:autoSpaceDE w:val="0"/>
        <w:autoSpaceDN w:val="0"/>
        <w:adjustRightInd w:val="0"/>
        <w:jc w:val="left"/>
        <w:rPr>
          <w:rFonts w:ascii="Times New Roman" w:hAnsi="Times New Roman"/>
          <w:snapToGrid/>
          <w:szCs w:val="24"/>
        </w:rPr>
      </w:pPr>
    </w:p>
    <w:p w14:paraId="57BECD64" w14:textId="5C02B8B1" w:rsidR="00247FB4" w:rsidRPr="00BB01BB" w:rsidRDefault="00247FB4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b/>
          <w:snapToGrid/>
          <w:szCs w:val="24"/>
        </w:rPr>
      </w:pPr>
      <w:r>
        <w:rPr>
          <w:rFonts w:ascii="Times New Roman" w:hAnsi="Times New Roman"/>
          <w:b/>
          <w:snapToGrid/>
          <w:szCs w:val="24"/>
          <w:lang w:val="sr-Cyrl-RS"/>
        </w:rPr>
        <w:t>Планиране активности</w:t>
      </w:r>
      <w:r w:rsidRPr="00BB01BB">
        <w:rPr>
          <w:rFonts w:ascii="Times New Roman" w:hAnsi="Times New Roman"/>
          <w:b/>
          <w:snapToGrid/>
          <w:szCs w:val="24"/>
        </w:rPr>
        <w:t xml:space="preserve">: </w:t>
      </w:r>
    </w:p>
    <w:p w14:paraId="4DDA6858" w14:textId="1C00C923" w:rsidR="00247FB4" w:rsidRPr="009341AF" w:rsidRDefault="00247FB4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>Овај уговор односи се на Фазу 1 Пројекта и садржи следеће:</w:t>
      </w:r>
    </w:p>
    <w:p w14:paraId="4EE1CAD7" w14:textId="71D6711D" w:rsidR="00247FB4" w:rsidRPr="00AA29DB" w:rsidRDefault="00857CA6" w:rsidP="00247FB4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>Радове на изградњи зграде, укључујући све неопходне грађевинске и грађевинско-занатске радове и радове на инсталацијама за једну стамбену зграду са два улаза, са укупно 106 станова, величине од 27 м2 до 112 м2 и заједничкикм просторијама, укупне бруто површине 6.874 м2 у Краљеву</w:t>
      </w:r>
      <w:r w:rsidR="00247FB4" w:rsidRPr="00AA29DB">
        <w:rPr>
          <w:rFonts w:ascii="Times New Roman" w:hAnsi="Times New Roman"/>
          <w:snapToGrid/>
          <w:szCs w:val="24"/>
        </w:rPr>
        <w:t xml:space="preserve">. </w:t>
      </w:r>
    </w:p>
    <w:p w14:paraId="472F6FE6" w14:textId="03384D85" w:rsidR="00247FB4" w:rsidRPr="00857CA6" w:rsidRDefault="00857CA6" w:rsidP="00247FB4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>Предвиђени период изградње не би требало да буде дужи од 18 месеци, почев од новембра 2017.</w:t>
      </w:r>
    </w:p>
    <w:p w14:paraId="22029DB7" w14:textId="77777777" w:rsidR="00857CA6" w:rsidRDefault="00857CA6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b/>
          <w:snapToGrid/>
          <w:szCs w:val="24"/>
          <w:lang w:val="sr-Cyrl-RS"/>
        </w:rPr>
      </w:pPr>
    </w:p>
    <w:p w14:paraId="3B63E9C9" w14:textId="43A90F4F" w:rsidR="00247FB4" w:rsidRPr="00BB01BB" w:rsidRDefault="00857CA6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b/>
          <w:snapToGrid/>
          <w:szCs w:val="24"/>
        </w:rPr>
      </w:pPr>
      <w:r>
        <w:rPr>
          <w:rFonts w:ascii="Times New Roman" w:hAnsi="Times New Roman"/>
          <w:b/>
          <w:snapToGrid/>
          <w:szCs w:val="24"/>
          <w:lang w:val="sr-Cyrl-RS"/>
        </w:rPr>
        <w:t>Опис Пројекта</w:t>
      </w:r>
      <w:r w:rsidR="00247FB4" w:rsidRPr="00BB01BB">
        <w:rPr>
          <w:rFonts w:ascii="Times New Roman" w:hAnsi="Times New Roman"/>
          <w:b/>
          <w:snapToGrid/>
          <w:szCs w:val="24"/>
        </w:rPr>
        <w:t>:</w:t>
      </w:r>
    </w:p>
    <w:p w14:paraId="11C0C534" w14:textId="6B14C7CC" w:rsidR="00857CA6" w:rsidRDefault="00857CA6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snapToGrid/>
          <w:szCs w:val="24"/>
          <w:lang w:val="sr-Cyrl-RS"/>
        </w:rPr>
      </w:pPr>
      <w:r>
        <w:rPr>
          <w:rFonts w:ascii="Times New Roman" w:hAnsi="Times New Roman"/>
          <w:snapToGrid/>
          <w:szCs w:val="24"/>
          <w:lang w:val="sr-Cyrl-RS"/>
        </w:rPr>
        <w:t>Република Србија и град Краљево, у сарадњи са Развојном банком Савета Европе, финансирају Пројекат стамбене обнове од последица земљотреса у Краљеву. Цео Пројекат се састоји од рушења 21 постојеће</w:t>
      </w:r>
      <w:r w:rsidR="00F83B19">
        <w:rPr>
          <w:rFonts w:ascii="Times New Roman" w:hAnsi="Times New Roman"/>
          <w:snapToGrid/>
          <w:szCs w:val="24"/>
          <w:lang w:val="sr-Cyrl-RS"/>
        </w:rPr>
        <w:t xml:space="preserve"> зграде и изградње 4 нове осмоспратнице у насељу у улици Доситејевој у Краљеву. Пројектом ће се преселити 366 домаћинстава који живе у сопственим становима или  су закупци таквих станова у јавној својини, који су непоправљиво оштећени у земљотресу који је задесио град Краљево и централне делове Србије новембра 2010. Пројекат ће бити реализован у три сукцесивне фазе.</w:t>
      </w:r>
    </w:p>
    <w:p w14:paraId="3E30A41D" w14:textId="3B1381ED" w:rsidR="00F83B19" w:rsidRDefault="00F83B19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snapToGrid/>
          <w:szCs w:val="24"/>
          <w:lang w:val="sr-Cyrl-RS"/>
        </w:rPr>
      </w:pPr>
      <w:r>
        <w:rPr>
          <w:rFonts w:ascii="Times New Roman" w:hAnsi="Times New Roman"/>
          <w:snapToGrid/>
          <w:szCs w:val="24"/>
          <w:lang w:val="sr-Cyrl-RS"/>
        </w:rPr>
        <w:lastRenderedPageBreak/>
        <w:t>Јавни позив се односи само на Фазу 1.</w:t>
      </w:r>
    </w:p>
    <w:p w14:paraId="5969634E" w14:textId="31DB7145" w:rsidR="00F83B19" w:rsidRDefault="00F83B19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snapToGrid/>
          <w:szCs w:val="24"/>
          <w:lang w:val="sr-Cyrl-RS"/>
        </w:rPr>
      </w:pPr>
      <w:r>
        <w:rPr>
          <w:rFonts w:ascii="Times New Roman" w:hAnsi="Times New Roman"/>
          <w:snapToGrid/>
          <w:szCs w:val="24"/>
          <w:lang w:val="sr-Cyrl-RS"/>
        </w:rPr>
        <w:t>Критеријум за избор најповољније понуде биће најповољнија цена технички исправне и одговарајуће понуде.</w:t>
      </w:r>
    </w:p>
    <w:p w14:paraId="0A7485FA" w14:textId="77777777" w:rsidR="00247FB4" w:rsidRDefault="00247FB4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b/>
          <w:snapToGrid/>
          <w:szCs w:val="24"/>
        </w:rPr>
      </w:pPr>
    </w:p>
    <w:p w14:paraId="33448AF5" w14:textId="466CF8CB" w:rsidR="00247FB4" w:rsidRPr="00BB01BB" w:rsidRDefault="00F83B19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b/>
          <w:snapToGrid/>
          <w:szCs w:val="24"/>
        </w:rPr>
      </w:pPr>
      <w:r>
        <w:rPr>
          <w:rFonts w:ascii="Times New Roman" w:hAnsi="Times New Roman"/>
          <w:b/>
          <w:snapToGrid/>
          <w:szCs w:val="24"/>
          <w:lang w:val="sr-Cyrl-RS"/>
        </w:rPr>
        <w:t>Рок за доставу понуда</w:t>
      </w:r>
      <w:r w:rsidR="00247FB4" w:rsidRPr="00BB01BB">
        <w:rPr>
          <w:rFonts w:ascii="Times New Roman" w:hAnsi="Times New Roman"/>
          <w:b/>
          <w:snapToGrid/>
          <w:szCs w:val="24"/>
        </w:rPr>
        <w:t>:</w:t>
      </w:r>
    </w:p>
    <w:p w14:paraId="6793A940" w14:textId="7CDA3E23" w:rsidR="00247FB4" w:rsidRDefault="00F83B19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>Понуде морају да буду достављене најкасније до среде, 16.08.2017. у канцеларији</w:t>
      </w:r>
      <w:r w:rsidR="00247FB4">
        <w:rPr>
          <w:rFonts w:ascii="Times New Roman" w:hAnsi="Times New Roman"/>
          <w:snapToGrid/>
          <w:szCs w:val="24"/>
        </w:rPr>
        <w:t>:</w:t>
      </w:r>
    </w:p>
    <w:p w14:paraId="26D0EAB2" w14:textId="44F7E3B1" w:rsidR="00247FB4" w:rsidRPr="008F3F03" w:rsidRDefault="00F83B19" w:rsidP="00247FB4">
      <w:pPr>
        <w:spacing w:after="120"/>
        <w:ind w:left="1134" w:firstLine="306"/>
        <w:jc w:val="left"/>
        <w:outlineLvl w:val="2"/>
        <w:rPr>
          <w:rFonts w:ascii="Times New Roman" w:hAnsi="Times New Roman"/>
          <w:snapToGrid/>
          <w:szCs w:val="24"/>
          <w:lang w:val="sr-Latn-RS"/>
        </w:rPr>
      </w:pPr>
      <w:r>
        <w:rPr>
          <w:rFonts w:ascii="Times New Roman" w:hAnsi="Times New Roman"/>
          <w:snapToGrid/>
          <w:szCs w:val="24"/>
          <w:lang w:val="sr-Cyrl-RS"/>
        </w:rPr>
        <w:t>Министарство грађевинарства, саобраћаја и инфраструктуре</w:t>
      </w:r>
    </w:p>
    <w:p w14:paraId="37C87E77" w14:textId="3955F576" w:rsidR="00247FB4" w:rsidRPr="008F3F03" w:rsidRDefault="00F83B19" w:rsidP="00247FB4">
      <w:pPr>
        <w:spacing w:after="120"/>
        <w:ind w:left="1134" w:firstLine="306"/>
        <w:jc w:val="left"/>
        <w:outlineLvl w:val="2"/>
        <w:rPr>
          <w:rFonts w:ascii="Times New Roman" w:hAnsi="Times New Roman"/>
          <w:snapToGrid/>
          <w:szCs w:val="24"/>
          <w:lang w:val="sr-Latn-RS"/>
        </w:rPr>
      </w:pPr>
      <w:r>
        <w:rPr>
          <w:rFonts w:ascii="Times New Roman" w:hAnsi="Times New Roman"/>
          <w:snapToGrid/>
          <w:szCs w:val="24"/>
          <w:lang w:val="sr-Cyrl-RS"/>
        </w:rPr>
        <w:t>ЗА ЈАВНУ НАБАВКУ</w:t>
      </w:r>
      <w:r w:rsidR="00247FB4" w:rsidRPr="008F3F03">
        <w:rPr>
          <w:rFonts w:ascii="Times New Roman" w:hAnsi="Times New Roman"/>
          <w:snapToGrid/>
          <w:szCs w:val="24"/>
          <w:lang w:val="sr-Latn-RS"/>
        </w:rPr>
        <w:t xml:space="preserve">  </w:t>
      </w:r>
    </w:p>
    <w:p w14:paraId="21A85FDE" w14:textId="76174DA2" w:rsidR="00247FB4" w:rsidRPr="008F3F03" w:rsidRDefault="00247FB4" w:rsidP="00247FB4">
      <w:pPr>
        <w:spacing w:after="120"/>
        <w:ind w:left="1134" w:firstLine="306"/>
        <w:jc w:val="left"/>
        <w:outlineLvl w:val="2"/>
        <w:rPr>
          <w:rFonts w:ascii="Times New Roman" w:hAnsi="Times New Roman"/>
          <w:snapToGrid/>
          <w:szCs w:val="24"/>
          <w:lang w:val="sr-Latn-RS"/>
        </w:rPr>
      </w:pPr>
      <w:r w:rsidRPr="008F3F03">
        <w:rPr>
          <w:rFonts w:ascii="Times New Roman" w:hAnsi="Times New Roman"/>
          <w:snapToGrid/>
          <w:szCs w:val="24"/>
          <w:lang w:val="sr-Latn-RS"/>
        </w:rPr>
        <w:t xml:space="preserve">VIII </w:t>
      </w:r>
      <w:r w:rsidR="00F83B19">
        <w:rPr>
          <w:rFonts w:ascii="Times New Roman" w:hAnsi="Times New Roman"/>
          <w:snapToGrid/>
          <w:szCs w:val="24"/>
          <w:lang w:val="sr-Cyrl-RS"/>
        </w:rPr>
        <w:t>спрат</w:t>
      </w:r>
      <w:r w:rsidRPr="008F3F03">
        <w:rPr>
          <w:rFonts w:ascii="Times New Roman" w:hAnsi="Times New Roman"/>
          <w:snapToGrid/>
          <w:szCs w:val="24"/>
          <w:lang w:val="sr-Latn-RS"/>
        </w:rPr>
        <w:t xml:space="preserve">, </w:t>
      </w:r>
      <w:r w:rsidR="00F83B19">
        <w:rPr>
          <w:rFonts w:ascii="Times New Roman" w:hAnsi="Times New Roman"/>
          <w:snapToGrid/>
          <w:szCs w:val="24"/>
          <w:lang w:val="sr-Cyrl-RS"/>
        </w:rPr>
        <w:t>канцеларија бр 35</w:t>
      </w:r>
    </w:p>
    <w:p w14:paraId="537289CF" w14:textId="48BA2E14" w:rsidR="00247FB4" w:rsidRPr="008F3F03" w:rsidRDefault="00F83B19" w:rsidP="00247FB4">
      <w:pPr>
        <w:spacing w:after="120"/>
        <w:ind w:left="1134" w:firstLine="306"/>
        <w:jc w:val="left"/>
        <w:outlineLvl w:val="2"/>
        <w:rPr>
          <w:rFonts w:ascii="Times New Roman" w:hAnsi="Times New Roman"/>
          <w:snapToGrid/>
          <w:szCs w:val="24"/>
          <w:lang w:val="sr-Latn-RS"/>
        </w:rPr>
      </w:pPr>
      <w:r>
        <w:rPr>
          <w:rFonts w:ascii="Times New Roman" w:hAnsi="Times New Roman"/>
          <w:snapToGrid/>
          <w:szCs w:val="24"/>
          <w:lang w:val="sr-Cyrl-RS"/>
        </w:rPr>
        <w:t>Немањина</w:t>
      </w:r>
      <w:r w:rsidR="00247FB4" w:rsidRPr="008F3F03">
        <w:rPr>
          <w:rFonts w:ascii="Times New Roman" w:hAnsi="Times New Roman"/>
          <w:snapToGrid/>
          <w:szCs w:val="24"/>
          <w:lang w:val="sr-Latn-RS"/>
        </w:rPr>
        <w:t xml:space="preserve"> 22-28</w:t>
      </w:r>
    </w:p>
    <w:p w14:paraId="6C1DB2F2" w14:textId="6659C48A" w:rsidR="00247FB4" w:rsidRPr="008F3F03" w:rsidRDefault="00247FB4" w:rsidP="00247FB4">
      <w:pPr>
        <w:spacing w:after="120"/>
        <w:ind w:left="1134" w:firstLine="306"/>
        <w:jc w:val="left"/>
        <w:outlineLvl w:val="2"/>
        <w:rPr>
          <w:rFonts w:ascii="Times New Roman" w:hAnsi="Times New Roman"/>
          <w:snapToGrid/>
          <w:szCs w:val="24"/>
          <w:lang w:val="sr-Latn-RS"/>
        </w:rPr>
      </w:pPr>
      <w:r w:rsidRPr="008F3F03">
        <w:rPr>
          <w:rFonts w:ascii="Times New Roman" w:hAnsi="Times New Roman"/>
          <w:snapToGrid/>
          <w:szCs w:val="24"/>
          <w:lang w:val="sr-Latn-RS"/>
        </w:rPr>
        <w:t xml:space="preserve">11000 </w:t>
      </w:r>
      <w:r w:rsidR="00F83B19">
        <w:rPr>
          <w:rFonts w:ascii="Times New Roman" w:hAnsi="Times New Roman"/>
          <w:snapToGrid/>
          <w:szCs w:val="24"/>
          <w:lang w:val="sr-Cyrl-RS"/>
        </w:rPr>
        <w:t>Београд</w:t>
      </w:r>
    </w:p>
    <w:p w14:paraId="4A66EB92" w14:textId="2A0034E1" w:rsidR="00247FB4" w:rsidRPr="008F3F03" w:rsidRDefault="00247FB4" w:rsidP="00247FB4">
      <w:pPr>
        <w:spacing w:after="120"/>
        <w:ind w:left="1134" w:firstLine="306"/>
        <w:jc w:val="left"/>
        <w:outlineLvl w:val="2"/>
        <w:rPr>
          <w:rFonts w:ascii="Times New Roman" w:hAnsi="Times New Roman"/>
          <w:snapToGrid/>
          <w:szCs w:val="24"/>
        </w:rPr>
      </w:pPr>
      <w:r w:rsidRPr="008F3F03">
        <w:rPr>
          <w:rFonts w:ascii="Times New Roman" w:hAnsi="Times New Roman"/>
          <w:snapToGrid/>
          <w:szCs w:val="24"/>
          <w:lang w:val="sr-Latn-RS"/>
        </w:rPr>
        <w:t>T</w:t>
      </w:r>
      <w:r w:rsidR="00F83B19">
        <w:rPr>
          <w:rFonts w:ascii="Times New Roman" w:hAnsi="Times New Roman"/>
          <w:snapToGrid/>
          <w:szCs w:val="24"/>
          <w:lang w:val="sr-Cyrl-RS"/>
        </w:rPr>
        <w:t>ел</w:t>
      </w:r>
      <w:r w:rsidRPr="008F3F03">
        <w:rPr>
          <w:rFonts w:ascii="Times New Roman" w:hAnsi="Times New Roman"/>
          <w:snapToGrid/>
          <w:szCs w:val="24"/>
          <w:lang w:val="sr-Latn-RS"/>
        </w:rPr>
        <w:t>: +381 11 362 2271</w:t>
      </w:r>
    </w:p>
    <w:p w14:paraId="64F975F3" w14:textId="5070E5C3" w:rsidR="00F83B19" w:rsidRDefault="00F83B19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snapToGrid/>
          <w:szCs w:val="24"/>
          <w:lang w:val="sr-Cyrl-RS"/>
        </w:rPr>
      </w:pPr>
      <w:r>
        <w:rPr>
          <w:rFonts w:ascii="Times New Roman" w:hAnsi="Times New Roman"/>
          <w:snapToGrid/>
          <w:szCs w:val="24"/>
          <w:lang w:val="sr-Cyrl-RS"/>
        </w:rPr>
        <w:t>Извођач ће бити изабран од стране Комисије за јавну набавку, коју чине представници Министарства</w:t>
      </w:r>
      <w:r w:rsidRPr="00F83B19">
        <w:rPr>
          <w:rFonts w:ascii="Times New Roman" w:hAnsi="Times New Roman"/>
          <w:snapToGrid/>
          <w:szCs w:val="24"/>
          <w:lang w:val="sr-Cyrl-RS"/>
        </w:rPr>
        <w:t xml:space="preserve"> грађевинарства, саобраћаја и инфрас</w:t>
      </w:r>
      <w:r>
        <w:rPr>
          <w:rFonts w:ascii="Times New Roman" w:hAnsi="Times New Roman"/>
          <w:snapToGrid/>
          <w:szCs w:val="24"/>
          <w:lang w:val="sr-Cyrl-RS"/>
        </w:rPr>
        <w:t>т</w:t>
      </w:r>
      <w:r w:rsidRPr="00F83B19">
        <w:rPr>
          <w:rFonts w:ascii="Times New Roman" w:hAnsi="Times New Roman"/>
          <w:snapToGrid/>
          <w:szCs w:val="24"/>
          <w:lang w:val="sr-Cyrl-RS"/>
        </w:rPr>
        <w:t>руктуре</w:t>
      </w:r>
      <w:r>
        <w:rPr>
          <w:rFonts w:ascii="Times New Roman" w:hAnsi="Times New Roman"/>
          <w:snapToGrid/>
          <w:szCs w:val="24"/>
          <w:lang w:val="sr-Cyrl-RS"/>
        </w:rPr>
        <w:t xml:space="preserve"> и града Краљева.</w:t>
      </w:r>
    </w:p>
    <w:p w14:paraId="577C7804" w14:textId="2C8963C6" w:rsidR="00247FB4" w:rsidRPr="00150CAE" w:rsidRDefault="00F83B19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 xml:space="preserve">Радови ће бити реализовани под </w:t>
      </w:r>
      <w:r w:rsidR="006474FC">
        <w:rPr>
          <w:rFonts w:ascii="Times New Roman" w:hAnsi="Times New Roman"/>
          <w:snapToGrid/>
          <w:szCs w:val="24"/>
          <w:lang w:val="sr-Cyrl-RS"/>
        </w:rPr>
        <w:t xml:space="preserve">ФИДИК </w:t>
      </w:r>
      <w:r>
        <w:rPr>
          <w:rFonts w:ascii="Times New Roman" w:hAnsi="Times New Roman"/>
          <w:snapToGrid/>
          <w:szCs w:val="24"/>
          <w:lang w:val="sr-Cyrl-RS"/>
        </w:rPr>
        <w:t>условима</w:t>
      </w:r>
      <w:r w:rsidR="006474FC">
        <w:rPr>
          <w:rFonts w:ascii="Times New Roman" w:hAnsi="Times New Roman"/>
          <w:snapToGrid/>
          <w:szCs w:val="24"/>
          <w:lang w:val="sr-Cyrl-RS"/>
        </w:rPr>
        <w:t xml:space="preserve"> уговора о грађењу (</w:t>
      </w:r>
      <w:r w:rsidR="00247FB4" w:rsidRPr="00150CAE">
        <w:rPr>
          <w:rFonts w:ascii="Times New Roman" w:hAnsi="Times New Roman"/>
          <w:snapToGrid/>
          <w:szCs w:val="24"/>
        </w:rPr>
        <w:t>FIDIC MD</w:t>
      </w:r>
      <w:r w:rsidR="00247FB4">
        <w:rPr>
          <w:rFonts w:ascii="Times New Roman" w:hAnsi="Times New Roman"/>
          <w:snapToGrid/>
          <w:szCs w:val="24"/>
        </w:rPr>
        <w:t>B</w:t>
      </w:r>
      <w:r w:rsidR="00247FB4" w:rsidRPr="00150CAE">
        <w:rPr>
          <w:rFonts w:ascii="Times New Roman" w:hAnsi="Times New Roman"/>
          <w:snapToGrid/>
          <w:szCs w:val="24"/>
        </w:rPr>
        <w:t xml:space="preserve"> Harmonized Construction Contract General Conditions</w:t>
      </w:r>
      <w:r w:rsidR="006474FC">
        <w:rPr>
          <w:rFonts w:ascii="Times New Roman" w:hAnsi="Times New Roman"/>
          <w:snapToGrid/>
          <w:szCs w:val="24"/>
          <w:lang w:val="sr-Cyrl-RS"/>
        </w:rPr>
        <w:t>)</w:t>
      </w:r>
      <w:r w:rsidR="00247FB4" w:rsidRPr="00150CAE">
        <w:rPr>
          <w:rFonts w:ascii="Times New Roman" w:hAnsi="Times New Roman"/>
          <w:snapToGrid/>
          <w:szCs w:val="24"/>
        </w:rPr>
        <w:t>.</w:t>
      </w:r>
    </w:p>
    <w:p w14:paraId="5D15152E" w14:textId="62044901" w:rsidR="00247FB4" w:rsidRDefault="006474FC" w:rsidP="006474FC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>Набавка ће се спровести кроз међународни отворени поступак, у складу са Смерницама за набавке добара, радова и услуга Развојне банке Савета Европе (</w:t>
      </w:r>
      <w:r w:rsidR="00247FB4" w:rsidRPr="00150CAE">
        <w:rPr>
          <w:rFonts w:ascii="Times New Roman" w:hAnsi="Times New Roman"/>
          <w:snapToGrid/>
          <w:szCs w:val="24"/>
        </w:rPr>
        <w:t xml:space="preserve">CEB Guidelines for Procurement of </w:t>
      </w:r>
      <w:r w:rsidR="00247FB4">
        <w:rPr>
          <w:rFonts w:ascii="Times New Roman" w:hAnsi="Times New Roman"/>
          <w:snapToGrid/>
          <w:szCs w:val="24"/>
        </w:rPr>
        <w:t>S</w:t>
      </w:r>
      <w:r w:rsidR="00247FB4" w:rsidRPr="00150CAE">
        <w:rPr>
          <w:rFonts w:ascii="Times New Roman" w:hAnsi="Times New Roman"/>
          <w:snapToGrid/>
          <w:szCs w:val="24"/>
        </w:rPr>
        <w:t xml:space="preserve">upply, </w:t>
      </w:r>
      <w:r w:rsidR="00247FB4">
        <w:rPr>
          <w:rFonts w:ascii="Times New Roman" w:hAnsi="Times New Roman"/>
          <w:snapToGrid/>
          <w:szCs w:val="24"/>
        </w:rPr>
        <w:t>W</w:t>
      </w:r>
      <w:r w:rsidR="00247FB4" w:rsidRPr="00150CAE">
        <w:rPr>
          <w:rFonts w:ascii="Times New Roman" w:hAnsi="Times New Roman"/>
          <w:snapToGrid/>
          <w:szCs w:val="24"/>
        </w:rPr>
        <w:t xml:space="preserve">orks and </w:t>
      </w:r>
      <w:r w:rsidR="00247FB4">
        <w:rPr>
          <w:rFonts w:ascii="Times New Roman" w:hAnsi="Times New Roman"/>
          <w:snapToGrid/>
          <w:szCs w:val="24"/>
        </w:rPr>
        <w:t>S</w:t>
      </w:r>
      <w:r w:rsidR="00247FB4" w:rsidRPr="00150CAE">
        <w:rPr>
          <w:rFonts w:ascii="Times New Roman" w:hAnsi="Times New Roman"/>
          <w:snapToGrid/>
          <w:szCs w:val="24"/>
        </w:rPr>
        <w:t>ervices, version September 2011</w:t>
      </w:r>
      <w:r>
        <w:rPr>
          <w:rFonts w:ascii="Times New Roman" w:hAnsi="Times New Roman"/>
          <w:snapToGrid/>
          <w:szCs w:val="24"/>
          <w:lang w:val="sr-Cyrl-RS"/>
        </w:rPr>
        <w:t>)</w:t>
      </w:r>
      <w:r w:rsidR="00247FB4" w:rsidRPr="00150CAE">
        <w:rPr>
          <w:rFonts w:ascii="Times New Roman" w:hAnsi="Times New Roman"/>
          <w:snapToGrid/>
          <w:szCs w:val="24"/>
        </w:rPr>
        <w:t>.</w:t>
      </w:r>
      <w:r>
        <w:rPr>
          <w:rFonts w:ascii="Times New Roman" w:hAnsi="Times New Roman"/>
          <w:snapToGrid/>
          <w:szCs w:val="24"/>
          <w:lang w:val="sr-Cyrl-RS"/>
        </w:rPr>
        <w:t xml:space="preserve"> Отворена је за понуђаче из свих земаља и у складу је са поменутим смерницама.</w:t>
      </w:r>
    </w:p>
    <w:p w14:paraId="0CDA7CDA" w14:textId="77777777" w:rsidR="00247FB4" w:rsidRDefault="00247FB4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b/>
          <w:snapToGrid/>
          <w:szCs w:val="24"/>
        </w:rPr>
      </w:pPr>
    </w:p>
    <w:p w14:paraId="34F46354" w14:textId="43BC8C0B" w:rsidR="00247FB4" w:rsidRDefault="006474FC" w:rsidP="00247FB4">
      <w:pPr>
        <w:autoSpaceDE w:val="0"/>
        <w:autoSpaceDN w:val="0"/>
        <w:adjustRightInd w:val="0"/>
        <w:spacing w:after="120"/>
        <w:jc w:val="left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/>
          <w:snapToGrid/>
          <w:szCs w:val="24"/>
          <w:lang w:val="sr-Cyrl-RS"/>
        </w:rPr>
        <w:t>Гаранција за озбиљност понуде</w:t>
      </w:r>
      <w:r w:rsidR="00247FB4" w:rsidRPr="00BB01BB">
        <w:rPr>
          <w:rFonts w:ascii="Times New Roman" w:hAnsi="Times New Roman"/>
          <w:b/>
          <w:snapToGrid/>
          <w:szCs w:val="24"/>
        </w:rPr>
        <w:t>:</w:t>
      </w:r>
      <w:r w:rsidR="00247FB4">
        <w:rPr>
          <w:rFonts w:ascii="Times New Roman" w:hAnsi="Times New Roman"/>
          <w:snapToGrid/>
          <w:szCs w:val="24"/>
        </w:rPr>
        <w:t xml:space="preserve"> 30,000 EUR</w:t>
      </w:r>
    </w:p>
    <w:p w14:paraId="1E9366D5" w14:textId="5151BD26" w:rsidR="00247FB4" w:rsidRPr="006474FC" w:rsidRDefault="006474FC" w:rsidP="00247FB4">
      <w:pPr>
        <w:spacing w:before="240" w:after="120"/>
        <w:jc w:val="left"/>
        <w:outlineLvl w:val="2"/>
        <w:rPr>
          <w:rFonts w:ascii="Times New Roman" w:hAnsi="Times New Roman"/>
          <w:snapToGrid/>
          <w:szCs w:val="24"/>
          <w:lang w:val="sr-Cyrl-RS"/>
        </w:rPr>
      </w:pPr>
      <w:r>
        <w:rPr>
          <w:rFonts w:ascii="Times New Roman" w:hAnsi="Times New Roman"/>
          <w:snapToGrid/>
          <w:szCs w:val="24"/>
          <w:lang w:val="sr-Cyrl-RS"/>
        </w:rPr>
        <w:t>Тендерска документација и информације могу се добити :</w:t>
      </w:r>
    </w:p>
    <w:p w14:paraId="0AD6FD18" w14:textId="354F6D47" w:rsidR="00247FB4" w:rsidRPr="0033333F" w:rsidRDefault="006474FC" w:rsidP="006474FC">
      <w:pPr>
        <w:pStyle w:val="ListParagraph"/>
        <w:numPr>
          <w:ilvl w:val="0"/>
          <w:numId w:val="3"/>
        </w:numPr>
        <w:spacing w:before="240" w:after="120"/>
        <w:ind w:left="1418"/>
        <w:jc w:val="left"/>
        <w:outlineLvl w:val="2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>Електронском поштом, захтевом на адресу</w:t>
      </w:r>
      <w:r w:rsidR="00247FB4" w:rsidRPr="0033333F">
        <w:rPr>
          <w:rFonts w:ascii="Times New Roman" w:hAnsi="Times New Roman"/>
          <w:snapToGrid/>
          <w:szCs w:val="24"/>
        </w:rPr>
        <w:t xml:space="preserve">: </w:t>
      </w:r>
      <w:hyperlink r:id="rId10" w:history="1">
        <w:r w:rsidR="00247FB4" w:rsidRPr="0033333F">
          <w:rPr>
            <w:rStyle w:val="Hyperlink"/>
            <w:rFonts w:ascii="Times New Roman" w:hAnsi="Times New Roman"/>
          </w:rPr>
          <w:t>kraljevoproject@wbif-ipf3.eu</w:t>
        </w:r>
      </w:hyperlink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>или</w:t>
      </w:r>
    </w:p>
    <w:p w14:paraId="74B826F5" w14:textId="77777777" w:rsidR="00247FB4" w:rsidRPr="0033333F" w:rsidRDefault="00247FB4" w:rsidP="00247FB4">
      <w:pPr>
        <w:pStyle w:val="ListParagraph"/>
        <w:spacing w:before="240" w:after="120"/>
        <w:ind w:left="1418"/>
        <w:jc w:val="left"/>
        <w:outlineLvl w:val="2"/>
        <w:rPr>
          <w:rFonts w:ascii="Times New Roman" w:hAnsi="Times New Roman"/>
          <w:snapToGrid/>
          <w:szCs w:val="24"/>
        </w:rPr>
      </w:pPr>
      <w:r w:rsidRPr="0033333F">
        <w:rPr>
          <w:rFonts w:ascii="Times New Roman" w:hAnsi="Times New Roman"/>
          <w:snapToGrid/>
          <w:szCs w:val="24"/>
        </w:rPr>
        <w:t xml:space="preserve"> </w:t>
      </w:r>
    </w:p>
    <w:p w14:paraId="57BB6968" w14:textId="0B9B52AF" w:rsidR="00247FB4" w:rsidRDefault="006474FC" w:rsidP="006474FC">
      <w:pPr>
        <w:pStyle w:val="ListParagraph"/>
        <w:numPr>
          <w:ilvl w:val="0"/>
          <w:numId w:val="3"/>
        </w:numPr>
        <w:ind w:left="1418"/>
        <w:jc w:val="left"/>
        <w:outlineLvl w:val="2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>У канцеларији</w:t>
      </w:r>
      <w:r w:rsidR="00247FB4" w:rsidRPr="0033333F">
        <w:rPr>
          <w:rFonts w:ascii="Times New Roman" w:hAnsi="Times New Roman"/>
          <w:snapToGrid/>
          <w:szCs w:val="24"/>
        </w:rPr>
        <w:t xml:space="preserve">: </w:t>
      </w:r>
    </w:p>
    <w:p w14:paraId="4BC7A3E8" w14:textId="5413AB2E" w:rsidR="00247FB4" w:rsidRPr="0033333F" w:rsidRDefault="006474FC" w:rsidP="00247FB4">
      <w:pPr>
        <w:pStyle w:val="ListParagraph"/>
        <w:ind w:left="1418"/>
        <w:jc w:val="left"/>
        <w:outlineLvl w:val="2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>Техничка подршка Пројекту стамбене обнове од последица земљотреса у Краљеву</w:t>
      </w:r>
    </w:p>
    <w:p w14:paraId="44E7CF0D" w14:textId="77777777" w:rsidR="00247FB4" w:rsidRDefault="00247FB4" w:rsidP="00247FB4">
      <w:pPr>
        <w:ind w:left="1418"/>
        <w:jc w:val="left"/>
        <w:outlineLvl w:val="2"/>
        <w:rPr>
          <w:rFonts w:ascii="Times New Roman" w:hAnsi="Times New Roman"/>
          <w:snapToGrid/>
          <w:szCs w:val="24"/>
        </w:rPr>
      </w:pPr>
      <w:r w:rsidRPr="006474FC">
        <w:rPr>
          <w:rFonts w:ascii="Times New Roman" w:hAnsi="Times New Roman"/>
          <w:b/>
          <w:snapToGrid/>
          <w:szCs w:val="24"/>
        </w:rPr>
        <w:t>Mott MacDonald IPF Consortium</w:t>
      </w:r>
      <w:r>
        <w:rPr>
          <w:rFonts w:ascii="Times New Roman" w:hAnsi="Times New Roman"/>
          <w:snapToGrid/>
          <w:szCs w:val="24"/>
        </w:rPr>
        <w:t xml:space="preserve">, </w:t>
      </w:r>
    </w:p>
    <w:p w14:paraId="0BFF026A" w14:textId="396FA636" w:rsidR="00247FB4" w:rsidRDefault="006474FC" w:rsidP="00247FB4">
      <w:pPr>
        <w:ind w:left="1418"/>
        <w:jc w:val="left"/>
        <w:outlineLvl w:val="2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>Књегиње Зорке</w:t>
      </w:r>
      <w:r w:rsidR="00247FB4">
        <w:rPr>
          <w:rFonts w:ascii="Times New Roman" w:hAnsi="Times New Roman"/>
          <w:snapToGrid/>
          <w:szCs w:val="24"/>
        </w:rPr>
        <w:t xml:space="preserve"> 2</w:t>
      </w:r>
      <w:r>
        <w:rPr>
          <w:rFonts w:ascii="Times New Roman" w:hAnsi="Times New Roman"/>
          <w:snapToGrid/>
          <w:szCs w:val="24"/>
          <w:lang w:val="sr-Cyrl-RS"/>
        </w:rPr>
        <w:t xml:space="preserve"> </w:t>
      </w:r>
      <w:r w:rsidR="00247FB4">
        <w:rPr>
          <w:rFonts w:ascii="Times New Roman" w:hAnsi="Times New Roman"/>
          <w:snapToGrid/>
          <w:szCs w:val="24"/>
        </w:rPr>
        <w:t>/</w:t>
      </w:r>
      <w:r>
        <w:rPr>
          <w:rFonts w:ascii="Times New Roman" w:hAnsi="Times New Roman"/>
          <w:snapToGrid/>
          <w:szCs w:val="24"/>
          <w:lang w:val="sr-Cyrl-RS"/>
        </w:rPr>
        <w:t xml:space="preserve"> 1. спрат</w:t>
      </w:r>
      <w:r w:rsidR="00247FB4">
        <w:rPr>
          <w:rFonts w:ascii="Times New Roman" w:hAnsi="Times New Roman"/>
          <w:snapToGrid/>
          <w:szCs w:val="24"/>
        </w:rPr>
        <w:t xml:space="preserve"> </w:t>
      </w:r>
    </w:p>
    <w:p w14:paraId="510C4412" w14:textId="2F64483F" w:rsidR="00247FB4" w:rsidRDefault="006474FC" w:rsidP="00247FB4">
      <w:pPr>
        <w:ind w:left="1418"/>
        <w:jc w:val="left"/>
        <w:outlineLvl w:val="2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11000 </w:t>
      </w:r>
      <w:r>
        <w:rPr>
          <w:rFonts w:ascii="Times New Roman" w:hAnsi="Times New Roman"/>
          <w:snapToGrid/>
          <w:szCs w:val="24"/>
          <w:lang w:val="sr-Cyrl-RS"/>
        </w:rPr>
        <w:t>Београд</w:t>
      </w:r>
      <w:r w:rsidR="00247FB4">
        <w:rPr>
          <w:rFonts w:ascii="Times New Roman" w:hAnsi="Times New Roman"/>
          <w:snapToGrid/>
          <w:szCs w:val="24"/>
        </w:rPr>
        <w:t xml:space="preserve">, </w:t>
      </w:r>
    </w:p>
    <w:p w14:paraId="5E9C3CC8" w14:textId="77777777" w:rsidR="00247FB4" w:rsidRDefault="00247FB4" w:rsidP="00247FB4">
      <w:pPr>
        <w:ind w:left="1418"/>
        <w:jc w:val="left"/>
        <w:outlineLvl w:val="2"/>
        <w:rPr>
          <w:rFonts w:ascii="Times New Roman" w:hAnsi="Times New Roman"/>
          <w:snapToGrid/>
          <w:szCs w:val="24"/>
        </w:rPr>
      </w:pPr>
    </w:p>
    <w:p w14:paraId="2AD4A11F" w14:textId="57E06073" w:rsidR="00247FB4" w:rsidRDefault="006474FC" w:rsidP="00247FB4">
      <w:pPr>
        <w:ind w:left="1418"/>
        <w:jc w:val="left"/>
        <w:outlineLvl w:val="2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  <w:lang w:val="sr-Cyrl-RS"/>
        </w:rPr>
        <w:t xml:space="preserve">уз обавезну </w:t>
      </w:r>
      <w:r w:rsidRPr="006474FC">
        <w:rPr>
          <w:rFonts w:ascii="Times New Roman" w:hAnsi="Times New Roman"/>
          <w:b/>
          <w:snapToGrid/>
          <w:szCs w:val="24"/>
          <w:lang w:val="sr-Cyrl-RS"/>
        </w:rPr>
        <w:t>претходну најаву посете и-мејлом</w:t>
      </w:r>
      <w:r>
        <w:rPr>
          <w:rFonts w:ascii="Times New Roman" w:hAnsi="Times New Roman"/>
          <w:snapToGrid/>
          <w:szCs w:val="24"/>
          <w:lang w:val="sr-Cyrl-RS"/>
        </w:rPr>
        <w:t xml:space="preserve"> или телефонирањем задуженој особи: Ђорђе Мојовић</w:t>
      </w:r>
      <w:r w:rsidR="00247FB4">
        <w:rPr>
          <w:rFonts w:ascii="Times New Roman" w:hAnsi="Times New Roman"/>
          <w:snapToGrid/>
          <w:szCs w:val="24"/>
        </w:rPr>
        <w:t xml:space="preserve">  (+381 63 1028312)</w:t>
      </w:r>
    </w:p>
    <w:p w14:paraId="3A35DB48" w14:textId="77777777" w:rsidR="00247FB4" w:rsidRDefault="00247FB4" w:rsidP="00247FB4"/>
    <w:p w14:paraId="30728532" w14:textId="77777777" w:rsidR="008F17D5" w:rsidRDefault="008F17D5"/>
    <w:sectPr w:rsidR="008F17D5" w:rsidSect="008F3F03">
      <w:headerReference w:type="default" r:id="rId11"/>
      <w:pgSz w:w="12240" w:h="15840"/>
      <w:pgMar w:top="170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DBE11" w14:textId="77777777" w:rsidR="001F2BDB" w:rsidRDefault="001F2BDB">
      <w:r>
        <w:separator/>
      </w:r>
    </w:p>
  </w:endnote>
  <w:endnote w:type="continuationSeparator" w:id="0">
    <w:p w14:paraId="5A4D85E7" w14:textId="77777777" w:rsidR="001F2BDB" w:rsidRDefault="001F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6A9A1" w14:textId="77777777" w:rsidR="001F2BDB" w:rsidRDefault="001F2BDB">
      <w:r>
        <w:separator/>
      </w:r>
    </w:p>
  </w:footnote>
  <w:footnote w:type="continuationSeparator" w:id="0">
    <w:p w14:paraId="14348ED4" w14:textId="77777777" w:rsidR="001F2BDB" w:rsidRDefault="001F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22A1" w14:textId="77777777" w:rsidR="00FD4BD8" w:rsidRDefault="00A47A94" w:rsidP="00A47A94">
    <w:r>
      <w:t xml:space="preserve"> </w:t>
    </w:r>
  </w:p>
  <w:p w14:paraId="019C4113" w14:textId="77777777" w:rsidR="00FD4BD8" w:rsidRDefault="001F2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C5883"/>
    <w:multiLevelType w:val="hybridMultilevel"/>
    <w:tmpl w:val="BE72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8FC"/>
    <w:multiLevelType w:val="hybridMultilevel"/>
    <w:tmpl w:val="8700AE98"/>
    <w:lvl w:ilvl="0" w:tplc="DA86FA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8" w:hanging="360"/>
      </w:pPr>
    </w:lvl>
    <w:lvl w:ilvl="2" w:tplc="241A001B" w:tentative="1">
      <w:start w:val="1"/>
      <w:numFmt w:val="lowerRoman"/>
      <w:lvlText w:val="%3."/>
      <w:lvlJc w:val="right"/>
      <w:pPr>
        <w:ind w:left="3218" w:hanging="180"/>
      </w:pPr>
    </w:lvl>
    <w:lvl w:ilvl="3" w:tplc="241A000F" w:tentative="1">
      <w:start w:val="1"/>
      <w:numFmt w:val="decimal"/>
      <w:lvlText w:val="%4."/>
      <w:lvlJc w:val="left"/>
      <w:pPr>
        <w:ind w:left="3938" w:hanging="360"/>
      </w:pPr>
    </w:lvl>
    <w:lvl w:ilvl="4" w:tplc="241A0019" w:tentative="1">
      <w:start w:val="1"/>
      <w:numFmt w:val="lowerLetter"/>
      <w:lvlText w:val="%5."/>
      <w:lvlJc w:val="left"/>
      <w:pPr>
        <w:ind w:left="4658" w:hanging="360"/>
      </w:pPr>
    </w:lvl>
    <w:lvl w:ilvl="5" w:tplc="241A001B" w:tentative="1">
      <w:start w:val="1"/>
      <w:numFmt w:val="lowerRoman"/>
      <w:lvlText w:val="%6."/>
      <w:lvlJc w:val="right"/>
      <w:pPr>
        <w:ind w:left="5378" w:hanging="180"/>
      </w:pPr>
    </w:lvl>
    <w:lvl w:ilvl="6" w:tplc="241A000F" w:tentative="1">
      <w:start w:val="1"/>
      <w:numFmt w:val="decimal"/>
      <w:lvlText w:val="%7."/>
      <w:lvlJc w:val="left"/>
      <w:pPr>
        <w:ind w:left="6098" w:hanging="360"/>
      </w:pPr>
    </w:lvl>
    <w:lvl w:ilvl="7" w:tplc="241A0019" w:tentative="1">
      <w:start w:val="1"/>
      <w:numFmt w:val="lowerLetter"/>
      <w:lvlText w:val="%8."/>
      <w:lvlJc w:val="left"/>
      <w:pPr>
        <w:ind w:left="6818" w:hanging="360"/>
      </w:pPr>
    </w:lvl>
    <w:lvl w:ilvl="8" w:tplc="2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87643DF"/>
    <w:multiLevelType w:val="hybridMultilevel"/>
    <w:tmpl w:val="8700AE98"/>
    <w:lvl w:ilvl="0" w:tplc="DA86FA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8" w:hanging="360"/>
      </w:pPr>
    </w:lvl>
    <w:lvl w:ilvl="2" w:tplc="241A001B" w:tentative="1">
      <w:start w:val="1"/>
      <w:numFmt w:val="lowerRoman"/>
      <w:lvlText w:val="%3."/>
      <w:lvlJc w:val="right"/>
      <w:pPr>
        <w:ind w:left="3218" w:hanging="180"/>
      </w:pPr>
    </w:lvl>
    <w:lvl w:ilvl="3" w:tplc="241A000F" w:tentative="1">
      <w:start w:val="1"/>
      <w:numFmt w:val="decimal"/>
      <w:lvlText w:val="%4."/>
      <w:lvlJc w:val="left"/>
      <w:pPr>
        <w:ind w:left="3938" w:hanging="360"/>
      </w:pPr>
    </w:lvl>
    <w:lvl w:ilvl="4" w:tplc="241A0019" w:tentative="1">
      <w:start w:val="1"/>
      <w:numFmt w:val="lowerLetter"/>
      <w:lvlText w:val="%5."/>
      <w:lvlJc w:val="left"/>
      <w:pPr>
        <w:ind w:left="4658" w:hanging="360"/>
      </w:pPr>
    </w:lvl>
    <w:lvl w:ilvl="5" w:tplc="241A001B" w:tentative="1">
      <w:start w:val="1"/>
      <w:numFmt w:val="lowerRoman"/>
      <w:lvlText w:val="%6."/>
      <w:lvlJc w:val="right"/>
      <w:pPr>
        <w:ind w:left="5378" w:hanging="180"/>
      </w:pPr>
    </w:lvl>
    <w:lvl w:ilvl="6" w:tplc="241A000F" w:tentative="1">
      <w:start w:val="1"/>
      <w:numFmt w:val="decimal"/>
      <w:lvlText w:val="%7."/>
      <w:lvlJc w:val="left"/>
      <w:pPr>
        <w:ind w:left="6098" w:hanging="360"/>
      </w:pPr>
    </w:lvl>
    <w:lvl w:ilvl="7" w:tplc="241A0019" w:tentative="1">
      <w:start w:val="1"/>
      <w:numFmt w:val="lowerLetter"/>
      <w:lvlText w:val="%8."/>
      <w:lvlJc w:val="left"/>
      <w:pPr>
        <w:ind w:left="6818" w:hanging="360"/>
      </w:pPr>
    </w:lvl>
    <w:lvl w:ilvl="8" w:tplc="2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00A19"/>
    <w:rsid w:val="000522EE"/>
    <w:rsid w:val="00066AEB"/>
    <w:rsid w:val="0009197B"/>
    <w:rsid w:val="000B0DAD"/>
    <w:rsid w:val="000C1B3D"/>
    <w:rsid w:val="000D4A60"/>
    <w:rsid w:val="000E0190"/>
    <w:rsid w:val="00150CAE"/>
    <w:rsid w:val="00167B9E"/>
    <w:rsid w:val="001B6601"/>
    <w:rsid w:val="001F2BDB"/>
    <w:rsid w:val="00247FB4"/>
    <w:rsid w:val="002D7671"/>
    <w:rsid w:val="002F47D0"/>
    <w:rsid w:val="0032266F"/>
    <w:rsid w:val="00325474"/>
    <w:rsid w:val="0033333F"/>
    <w:rsid w:val="00347E95"/>
    <w:rsid w:val="003738C1"/>
    <w:rsid w:val="00380EDB"/>
    <w:rsid w:val="0039241A"/>
    <w:rsid w:val="00393F0D"/>
    <w:rsid w:val="003D6B0E"/>
    <w:rsid w:val="00432DFE"/>
    <w:rsid w:val="0044547C"/>
    <w:rsid w:val="004A3772"/>
    <w:rsid w:val="005035A3"/>
    <w:rsid w:val="00504122"/>
    <w:rsid w:val="005429F9"/>
    <w:rsid w:val="005565B4"/>
    <w:rsid w:val="005B2A9A"/>
    <w:rsid w:val="005B5973"/>
    <w:rsid w:val="005B69B6"/>
    <w:rsid w:val="00603A2A"/>
    <w:rsid w:val="00631CCC"/>
    <w:rsid w:val="00643CFB"/>
    <w:rsid w:val="006474FC"/>
    <w:rsid w:val="0066408E"/>
    <w:rsid w:val="006B69BD"/>
    <w:rsid w:val="006C2330"/>
    <w:rsid w:val="00744BCF"/>
    <w:rsid w:val="00762591"/>
    <w:rsid w:val="00777F00"/>
    <w:rsid w:val="007B3934"/>
    <w:rsid w:val="007E4B06"/>
    <w:rsid w:val="007F67DD"/>
    <w:rsid w:val="008079FB"/>
    <w:rsid w:val="008202E4"/>
    <w:rsid w:val="00833A87"/>
    <w:rsid w:val="00854969"/>
    <w:rsid w:val="008551A7"/>
    <w:rsid w:val="0085576C"/>
    <w:rsid w:val="00857CA6"/>
    <w:rsid w:val="008F17D5"/>
    <w:rsid w:val="008F3F03"/>
    <w:rsid w:val="009240B3"/>
    <w:rsid w:val="00995880"/>
    <w:rsid w:val="009D4C3C"/>
    <w:rsid w:val="00A47A94"/>
    <w:rsid w:val="00A80C1D"/>
    <w:rsid w:val="00A86B37"/>
    <w:rsid w:val="00A941C0"/>
    <w:rsid w:val="00AA29DB"/>
    <w:rsid w:val="00B04F8C"/>
    <w:rsid w:val="00B40A16"/>
    <w:rsid w:val="00B42726"/>
    <w:rsid w:val="00B629FB"/>
    <w:rsid w:val="00BB01BB"/>
    <w:rsid w:val="00C43DDA"/>
    <w:rsid w:val="00CB008B"/>
    <w:rsid w:val="00CB667E"/>
    <w:rsid w:val="00CC1B2D"/>
    <w:rsid w:val="00CD5E22"/>
    <w:rsid w:val="00D13102"/>
    <w:rsid w:val="00D643B9"/>
    <w:rsid w:val="00D7346D"/>
    <w:rsid w:val="00DF0B3D"/>
    <w:rsid w:val="00E5592C"/>
    <w:rsid w:val="00ED405B"/>
    <w:rsid w:val="00F20B6E"/>
    <w:rsid w:val="00F83B19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89A8"/>
  <w15:docId w15:val="{179C6E4F-B804-4C54-B86C-807BBDE1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nex 1"/>
    <w:qFormat/>
    <w:rsid w:val="009958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80"/>
    <w:rPr>
      <w:rFonts w:ascii="Tahoma" w:eastAsia="Times New Roman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3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A3"/>
    <w:rPr>
      <w:rFonts w:ascii="Arial" w:eastAsia="Times New Roman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7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772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72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B5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aljevoproject@wbif-ipf3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398F-D791-4BF7-AA25-0C198659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Nevena Đurovic</cp:lastModifiedBy>
  <cp:revision>2</cp:revision>
  <dcterms:created xsi:type="dcterms:W3CDTF">2017-06-19T06:33:00Z</dcterms:created>
  <dcterms:modified xsi:type="dcterms:W3CDTF">2017-06-19T06:33:00Z</dcterms:modified>
</cp:coreProperties>
</file>