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61E" w:rsidRDefault="002F561E" w:rsidP="0064332F">
      <w:pPr>
        <w:pStyle w:val="Default"/>
        <w:jc w:val="center"/>
        <w:outlineLvl w:val="0"/>
        <w:rPr>
          <w:b/>
          <w:lang w:val="en-GB"/>
        </w:rPr>
      </w:pPr>
      <w:bookmarkStart w:id="0" w:name="_GoBack"/>
      <w:bookmarkEnd w:id="0"/>
      <w:r>
        <w:rPr>
          <w:b/>
          <w:lang w:val="en-GB"/>
        </w:rPr>
        <w:t xml:space="preserve">INFORMATION </w:t>
      </w:r>
    </w:p>
    <w:p w:rsidR="0064332F" w:rsidRPr="001A1F2C" w:rsidRDefault="002F561E" w:rsidP="0064332F">
      <w:pPr>
        <w:pStyle w:val="Default"/>
        <w:jc w:val="center"/>
        <w:outlineLvl w:val="0"/>
        <w:rPr>
          <w:b/>
          <w:lang w:val="en-GB"/>
        </w:rPr>
      </w:pPr>
      <w:r>
        <w:rPr>
          <w:b/>
          <w:lang w:val="en-GB"/>
        </w:rPr>
        <w:t xml:space="preserve">REGARDING EXTENSION OF TIME FOR SUBMISSION OF </w:t>
      </w:r>
      <w:r w:rsidR="001A1F2C">
        <w:rPr>
          <w:b/>
          <w:lang w:val="en-GB"/>
        </w:rPr>
        <w:t xml:space="preserve">TENDERS </w:t>
      </w:r>
    </w:p>
    <w:p w:rsidR="0064332F" w:rsidRPr="00FD2BA8" w:rsidRDefault="0064332F" w:rsidP="0064332F">
      <w:pPr>
        <w:pStyle w:val="Default"/>
        <w:tabs>
          <w:tab w:val="left" w:pos="465"/>
        </w:tabs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4826"/>
      </w:tblGrid>
      <w:tr w:rsidR="002459BF" w:rsidRPr="00FD2BA8" w:rsidTr="00212F6F">
        <w:tc>
          <w:tcPr>
            <w:tcW w:w="4932" w:type="dxa"/>
          </w:tcPr>
          <w:p w:rsidR="0064332F" w:rsidRPr="00FD2BA8" w:rsidRDefault="001A1F2C" w:rsidP="00212F6F">
            <w:pPr>
              <w:pStyle w:val="Default"/>
              <w:rPr>
                <w:b/>
                <w:lang w:val="sr-Cyrl-RS"/>
              </w:rPr>
            </w:pPr>
            <w:r>
              <w:rPr>
                <w:b/>
              </w:rPr>
              <w:t xml:space="preserve">Name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459BF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>Ministry of Construction, Transport and Infrastructure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>
              <w:rPr>
                <w:b/>
              </w:rPr>
              <w:t>A</w:t>
            </w:r>
            <w:r w:rsidR="00285344">
              <w:rPr>
                <w:b/>
              </w:rPr>
              <w:t>ddress</w:t>
            </w:r>
            <w:r>
              <w:rPr>
                <w:b/>
              </w:rPr>
              <w:t xml:space="preserve"> of the </w:t>
            </w:r>
            <w:r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2459BF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Belgrade</w:t>
            </w:r>
            <w:r w:rsidR="0064332F" w:rsidRPr="002459BF">
              <w:rPr>
                <w:lang w:val="en-GB"/>
              </w:rPr>
              <w:t xml:space="preserve">, </w:t>
            </w:r>
            <w:proofErr w:type="spellStart"/>
            <w:r>
              <w:rPr>
                <w:lang w:val="en-GB"/>
              </w:rPr>
              <w:t>Nemanjina</w:t>
            </w:r>
            <w:proofErr w:type="spellEnd"/>
            <w:r>
              <w:rPr>
                <w:lang w:val="en-GB"/>
              </w:rPr>
              <w:t xml:space="preserve"> street, no:</w:t>
            </w:r>
            <w:r w:rsidR="0064332F" w:rsidRPr="002459BF">
              <w:rPr>
                <w:lang w:val="en-GB"/>
              </w:rPr>
              <w:t xml:space="preserve"> 22-26</w:t>
            </w:r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512F07" w:rsidP="00212F6F">
            <w:pPr>
              <w:pStyle w:val="Default"/>
              <w:rPr>
                <w:b/>
              </w:rPr>
            </w:pPr>
            <w:r w:rsidRPr="001B7A6B">
              <w:rPr>
                <w:b/>
                <w:lang w:val="en-GB"/>
              </w:rPr>
              <w:t>Website of the 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0A55C0" w:rsidP="00212F6F">
            <w:pPr>
              <w:ind w:left="60"/>
              <w:rPr>
                <w:color w:val="000000"/>
              </w:rPr>
            </w:pPr>
            <w:hyperlink r:id="rId5" w:history="1">
              <w:r w:rsidR="0064332F" w:rsidRPr="002459BF">
                <w:rPr>
                  <w:rStyle w:val="Hyperlink"/>
                </w:rPr>
                <w:t>www.mgsi.gov.rs</w:t>
              </w:r>
            </w:hyperlink>
          </w:p>
          <w:p w:rsidR="0064332F" w:rsidRPr="002459BF" w:rsidRDefault="0064332F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the </w:t>
            </w:r>
            <w:r w:rsidR="00512F07" w:rsidRPr="001B7A6B">
              <w:rPr>
                <w:b/>
                <w:lang w:val="en-GB"/>
              </w:rPr>
              <w:t>Ordering Party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State Administration</w:t>
            </w:r>
            <w:r w:rsidR="002459BF">
              <w:rPr>
                <w:lang w:val="en-GB"/>
              </w:rPr>
              <w:t xml:space="preserve"> Body 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85344">
            <w:pPr>
              <w:pStyle w:val="Default"/>
              <w:rPr>
                <w:b/>
              </w:rPr>
            </w:pPr>
            <w:r>
              <w:rPr>
                <w:b/>
              </w:rPr>
              <w:t xml:space="preserve">Type of </w:t>
            </w:r>
            <w:r w:rsidR="00512F07">
              <w:rPr>
                <w:b/>
              </w:rPr>
              <w:t xml:space="preserve">the </w:t>
            </w:r>
            <w:r>
              <w:rPr>
                <w:b/>
              </w:rPr>
              <w:t>public procurement procedure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512F07" w:rsidP="002F561E">
            <w:pPr>
              <w:pStyle w:val="Default"/>
              <w:jc w:val="both"/>
              <w:rPr>
                <w:lang w:val="en-GB"/>
              </w:rPr>
            </w:pPr>
            <w:r>
              <w:rPr>
                <w:lang w:val="en-GB"/>
              </w:rPr>
              <w:t xml:space="preserve">Open procedure </w:t>
            </w: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212F6F">
            <w:pPr>
              <w:pStyle w:val="Default"/>
              <w:rPr>
                <w:b/>
              </w:rPr>
            </w:pPr>
            <w:r>
              <w:rPr>
                <w:b/>
              </w:rPr>
              <w:t>Type of subject</w:t>
            </w:r>
            <w:r w:rsidR="0064332F" w:rsidRPr="00FD2BA8">
              <w:rPr>
                <w:b/>
              </w:rPr>
              <w:t>:</w:t>
            </w:r>
          </w:p>
        </w:tc>
        <w:tc>
          <w:tcPr>
            <w:tcW w:w="4932" w:type="dxa"/>
          </w:tcPr>
          <w:p w:rsidR="0064332F" w:rsidRPr="002459BF" w:rsidRDefault="00821213" w:rsidP="00212F6F">
            <w:pPr>
              <w:pStyle w:val="Default"/>
              <w:rPr>
                <w:lang w:val="en-GB"/>
              </w:rPr>
            </w:pPr>
            <w:r>
              <w:rPr>
                <w:lang w:val="en-GB"/>
              </w:rPr>
              <w:t>Works</w:t>
            </w:r>
          </w:p>
          <w:p w:rsidR="0064332F" w:rsidRPr="002459BF" w:rsidRDefault="0064332F" w:rsidP="00212F6F">
            <w:pPr>
              <w:pStyle w:val="Default"/>
              <w:rPr>
                <w:lang w:val="en-GB"/>
              </w:rPr>
            </w:pPr>
          </w:p>
        </w:tc>
      </w:tr>
      <w:tr w:rsidR="002459BF" w:rsidRPr="00FD2BA8" w:rsidTr="00212F6F">
        <w:tc>
          <w:tcPr>
            <w:tcW w:w="4932" w:type="dxa"/>
          </w:tcPr>
          <w:p w:rsidR="0064332F" w:rsidRPr="00FD2BA8" w:rsidRDefault="00285344" w:rsidP="00512F07">
            <w:pPr>
              <w:pStyle w:val="Default"/>
              <w:rPr>
                <w:b/>
                <w:lang w:val="ru-RU"/>
              </w:rPr>
            </w:pPr>
            <w:r>
              <w:rPr>
                <w:b/>
              </w:rPr>
              <w:t xml:space="preserve">Description of the </w:t>
            </w:r>
            <w:r w:rsidR="007D2E4A">
              <w:rPr>
                <w:b/>
              </w:rPr>
              <w:t>p</w:t>
            </w:r>
            <w:r>
              <w:rPr>
                <w:b/>
              </w:rPr>
              <w:t>rocurement,</w:t>
            </w:r>
            <w:r w:rsidR="00512F07">
              <w:rPr>
                <w:b/>
              </w:rPr>
              <w:t xml:space="preserve"> name and designation from the g</w:t>
            </w:r>
            <w:r w:rsidR="002459BF">
              <w:rPr>
                <w:b/>
              </w:rPr>
              <w:t xml:space="preserve">eneral </w:t>
            </w:r>
            <w:r w:rsidR="00512F07" w:rsidRPr="001A5D39">
              <w:rPr>
                <w:b/>
                <w:bCs/>
                <w:lang w:val="en-GB"/>
              </w:rPr>
              <w:t xml:space="preserve">procurement </w:t>
            </w:r>
            <w:r w:rsidR="00512F07">
              <w:rPr>
                <w:b/>
                <w:bCs/>
                <w:lang w:val="en-GB"/>
              </w:rPr>
              <w:t>glossary</w:t>
            </w:r>
            <w:r w:rsidR="0064332F" w:rsidRPr="00FD2BA8">
              <w:rPr>
                <w:b/>
                <w:lang w:val="ru-RU"/>
              </w:rPr>
              <w:t>:</w:t>
            </w:r>
          </w:p>
        </w:tc>
        <w:tc>
          <w:tcPr>
            <w:tcW w:w="4932" w:type="dxa"/>
          </w:tcPr>
          <w:p w:rsidR="0064332F" w:rsidRPr="007619A5" w:rsidRDefault="00821213" w:rsidP="000728D1">
            <w:pPr>
              <w:jc w:val="both"/>
              <w:rPr>
                <w:b/>
                <w:bCs/>
                <w:color w:val="FF0000"/>
              </w:rPr>
            </w:pPr>
            <w:r>
              <w:rPr>
                <w:color w:val="000000"/>
              </w:rPr>
              <w:t xml:space="preserve">The subject of the Public procurement no. 21/2018 - </w:t>
            </w:r>
            <w:r w:rsidR="00DA311A">
              <w:rPr>
                <w:color w:val="000000"/>
              </w:rPr>
              <w:t xml:space="preserve">Designing and execution of works on construction of </w:t>
            </w:r>
            <w:r w:rsidR="000728D1">
              <w:rPr>
                <w:color w:val="000000"/>
              </w:rPr>
              <w:t>the S</w:t>
            </w:r>
            <w:r w:rsidR="00DA311A">
              <w:rPr>
                <w:color w:val="000000"/>
              </w:rPr>
              <w:t xml:space="preserve">tate road </w:t>
            </w:r>
            <w:proofErr w:type="spellStart"/>
            <w:r w:rsidR="00DA311A">
              <w:rPr>
                <w:color w:val="000000"/>
              </w:rPr>
              <w:t>Kragujevac</w:t>
            </w:r>
            <w:proofErr w:type="spellEnd"/>
            <w:r w:rsidR="00DA311A">
              <w:rPr>
                <w:color w:val="000000"/>
              </w:rPr>
              <w:t xml:space="preserve"> – </w:t>
            </w:r>
            <w:proofErr w:type="spellStart"/>
            <w:r w:rsidR="00DA311A">
              <w:rPr>
                <w:color w:val="000000"/>
              </w:rPr>
              <w:t>Batocina</w:t>
            </w:r>
            <w:proofErr w:type="spellEnd"/>
            <w:r w:rsidR="00DA311A">
              <w:rPr>
                <w:color w:val="000000"/>
              </w:rPr>
              <w:t>, section km 0+000 do km 5+000.</w:t>
            </w:r>
            <w:r w:rsidR="0064332F" w:rsidRPr="002459BF">
              <w:rPr>
                <w:b/>
                <w:bCs/>
                <w:color w:val="000000"/>
              </w:rPr>
              <w:t xml:space="preserve"> </w:t>
            </w:r>
            <w:r w:rsidR="002459BF">
              <w:rPr>
                <w:bCs/>
                <w:color w:val="000000"/>
              </w:rPr>
              <w:t>Name and designa</w:t>
            </w:r>
            <w:r w:rsidR="004C5479">
              <w:rPr>
                <w:bCs/>
                <w:color w:val="000000"/>
              </w:rPr>
              <w:t>tion from the g</w:t>
            </w:r>
            <w:r w:rsidR="002459BF">
              <w:rPr>
                <w:bCs/>
                <w:color w:val="000000"/>
              </w:rPr>
              <w:t>eneral</w:t>
            </w:r>
            <w:r w:rsidR="004C5479">
              <w:rPr>
                <w:bCs/>
                <w:color w:val="000000"/>
              </w:rPr>
              <w:t xml:space="preserve"> procurement</w:t>
            </w:r>
            <w:r w:rsidR="002459BF">
              <w:rPr>
                <w:bCs/>
                <w:color w:val="000000"/>
              </w:rPr>
              <w:t xml:space="preserve"> </w:t>
            </w:r>
            <w:r w:rsidR="004C5479">
              <w:rPr>
                <w:bCs/>
                <w:color w:val="000000"/>
              </w:rPr>
              <w:t>g</w:t>
            </w:r>
            <w:r w:rsidR="002459BF">
              <w:rPr>
                <w:bCs/>
                <w:color w:val="000000"/>
              </w:rPr>
              <w:t>lossary</w:t>
            </w:r>
            <w:r w:rsidR="0064332F" w:rsidRPr="002459BF">
              <w:rPr>
                <w:color w:val="000000"/>
              </w:rPr>
              <w:t>:</w:t>
            </w:r>
            <w:r w:rsidR="0064332F" w:rsidRPr="002459BF">
              <w:rPr>
                <w:rFonts w:eastAsia="MS Mincho"/>
                <w:bCs/>
              </w:rPr>
              <w:t xml:space="preserve"> </w:t>
            </w:r>
            <w:r w:rsidR="00DA311A">
              <w:t>IA01</w:t>
            </w:r>
            <w:r w:rsidR="007D19E7" w:rsidRPr="002459BF">
              <w:t xml:space="preserve"> </w:t>
            </w:r>
            <w:r w:rsidR="002459BF">
              <w:t>–</w:t>
            </w:r>
            <w:r w:rsidR="007D19E7" w:rsidRPr="002459BF">
              <w:t xml:space="preserve"> </w:t>
            </w:r>
            <w:r w:rsidR="00DA311A">
              <w:t>Design and construction</w:t>
            </w:r>
            <w:r w:rsidR="007D19E7" w:rsidRPr="002459BF">
              <w:t>.</w:t>
            </w:r>
          </w:p>
        </w:tc>
      </w:tr>
    </w:tbl>
    <w:p w:rsidR="0064332F" w:rsidRPr="00FD2BA8" w:rsidRDefault="0064332F" w:rsidP="0064332F">
      <w:pPr>
        <w:pStyle w:val="Default"/>
        <w:tabs>
          <w:tab w:val="left" w:pos="240"/>
        </w:tabs>
        <w:rPr>
          <w:b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4852"/>
      </w:tblGrid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122BC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Date of</w:t>
            </w:r>
            <w:r w:rsidR="000728D1">
              <w:rPr>
                <w:b/>
                <w:lang w:val="en-GB"/>
              </w:rPr>
              <w:t xml:space="preserve"> the</w:t>
            </w:r>
            <w:r>
              <w:rPr>
                <w:b/>
                <w:lang w:val="en-GB"/>
              </w:rPr>
              <w:t xml:space="preserve"> announcement of the Invitation for tenders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122BC7" w:rsidP="000728D1">
            <w:pPr>
              <w:spacing w:line="270" w:lineRule="atLeast"/>
            </w:pPr>
            <w:r>
              <w:t>20.07.2018.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Pr="00285344" w:rsidRDefault="00122BC7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Date of </w:t>
            </w:r>
            <w:r w:rsidR="000728D1">
              <w:rPr>
                <w:b/>
                <w:lang w:val="en-GB"/>
              </w:rPr>
              <w:t xml:space="preserve">the </w:t>
            </w:r>
            <w:r>
              <w:rPr>
                <w:b/>
                <w:lang w:val="en-GB"/>
              </w:rPr>
              <w:t>announcement of the Notification on extension of time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122BC7" w:rsidP="000728D1">
            <w:pPr>
              <w:pStyle w:val="NoSpacing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27.08.2018.</w:t>
            </w:r>
          </w:p>
          <w:p w:rsidR="0064332F" w:rsidRPr="00285344" w:rsidRDefault="0064332F" w:rsidP="000728D1">
            <w:pPr>
              <w:ind w:left="60"/>
            </w:pPr>
          </w:p>
        </w:tc>
      </w:tr>
      <w:tr w:rsidR="00122BC7" w:rsidRPr="00285344" w:rsidTr="00122BC7">
        <w:trPr>
          <w:trHeight w:val="138"/>
        </w:trPr>
        <w:tc>
          <w:tcPr>
            <w:tcW w:w="4786" w:type="dxa"/>
          </w:tcPr>
          <w:p w:rsidR="00122BC7" w:rsidRDefault="00122BC7" w:rsidP="004C5479">
            <w:pPr>
              <w:pStyle w:val="Default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>Reason for the extension of time:</w:t>
            </w:r>
          </w:p>
        </w:tc>
        <w:tc>
          <w:tcPr>
            <w:tcW w:w="4852" w:type="dxa"/>
          </w:tcPr>
          <w:p w:rsidR="00122BC7" w:rsidRDefault="00122BC7" w:rsidP="00212F6F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Modification of the Tender documents</w:t>
            </w:r>
          </w:p>
        </w:tc>
      </w:tr>
      <w:tr w:rsidR="008732F0" w:rsidRPr="00285344" w:rsidTr="00122BC7">
        <w:trPr>
          <w:trHeight w:val="138"/>
        </w:trPr>
        <w:tc>
          <w:tcPr>
            <w:tcW w:w="4786" w:type="dxa"/>
          </w:tcPr>
          <w:p w:rsidR="0064332F" w:rsidRDefault="00122BC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Time and venue</w:t>
            </w:r>
            <w:r w:rsidR="007D2E4A">
              <w:rPr>
                <w:b/>
                <w:lang w:val="en-GB"/>
              </w:rPr>
              <w:t xml:space="preserve"> for submission of t</w:t>
            </w:r>
            <w:r w:rsidR="00002737">
              <w:rPr>
                <w:b/>
                <w:lang w:val="en-GB"/>
              </w:rPr>
              <w:t>enders</w:t>
            </w:r>
            <w:r w:rsidR="0064332F" w:rsidRPr="00285344">
              <w:rPr>
                <w:b/>
                <w:lang w:val="en-GB"/>
              </w:rPr>
              <w:t>:</w:t>
            </w:r>
          </w:p>
          <w:p w:rsidR="00122BC7" w:rsidRPr="00285344" w:rsidRDefault="00122BC7" w:rsidP="004C5479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(new deadline)</w:t>
            </w:r>
          </w:p>
        </w:tc>
        <w:tc>
          <w:tcPr>
            <w:tcW w:w="4852" w:type="dxa"/>
          </w:tcPr>
          <w:p w:rsidR="000728D1" w:rsidRPr="000728D1" w:rsidRDefault="000728D1" w:rsidP="000728D1">
            <w:pPr>
              <w:spacing w:after="11" w:line="265" w:lineRule="auto"/>
              <w:ind w:right="72"/>
              <w:jc w:val="center"/>
              <w:rPr>
                <w:rFonts w:eastAsia="Arial"/>
                <w:color w:val="000000"/>
                <w:sz w:val="26"/>
                <w:szCs w:val="26"/>
              </w:rPr>
            </w:pPr>
            <w:r w:rsidRPr="000728D1">
              <w:rPr>
                <w:rFonts w:eastAsia="Arial"/>
                <w:b/>
                <w:color w:val="000000"/>
                <w:sz w:val="26"/>
                <w:szCs w:val="26"/>
              </w:rPr>
              <w:t>The deadline for submission of Tenders expires on 31.08.2018 at 12.00h</w:t>
            </w:r>
            <w:r w:rsidRPr="000728D1">
              <w:rPr>
                <w:rFonts w:eastAsia="Arial"/>
                <w:color w:val="000000"/>
                <w:sz w:val="26"/>
                <w:szCs w:val="26"/>
              </w:rPr>
              <w:t>.</w:t>
            </w:r>
          </w:p>
          <w:p w:rsidR="00377246" w:rsidRDefault="00122BC7" w:rsidP="00212F6F">
            <w:pPr>
              <w:spacing w:after="11" w:line="265" w:lineRule="auto"/>
              <w:ind w:right="72"/>
              <w:jc w:val="both"/>
            </w:pPr>
            <w:r>
              <w:rPr>
                <w:rFonts w:eastAsia="Arial"/>
                <w:color w:val="000000"/>
              </w:rPr>
              <w:t xml:space="preserve">The tenderer shall submit the tender directly or by post, in sealed envelope </w:t>
            </w:r>
            <w:r w:rsidR="000728D1">
              <w:rPr>
                <w:rFonts w:eastAsia="Arial"/>
                <w:color w:val="000000"/>
              </w:rPr>
              <w:t>or box, sealed in such a manner that during the tender opening</w:t>
            </w:r>
            <w:r>
              <w:rPr>
                <w:rFonts w:eastAsia="Arial"/>
                <w:color w:val="000000"/>
              </w:rPr>
              <w:t xml:space="preserve"> it shall be </w:t>
            </w:r>
            <w:r w:rsidR="00377246" w:rsidRPr="001B7A6B">
              <w:rPr>
                <w:rFonts w:eastAsia="Arial"/>
                <w:color w:val="000000"/>
              </w:rPr>
              <w:t>ascertained that it is opened for the first time</w:t>
            </w:r>
            <w:r>
              <w:t>.</w:t>
            </w:r>
          </w:p>
          <w:p w:rsidR="0064332F" w:rsidRPr="00285344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The</w:t>
            </w:r>
            <w:r w:rsidR="00002737">
              <w:rPr>
                <w:rFonts w:eastAsia="Arial"/>
                <w:color w:val="000000"/>
              </w:rPr>
              <w:t xml:space="preserve"> back </w:t>
            </w:r>
            <w:r>
              <w:rPr>
                <w:rFonts w:eastAsia="Arial"/>
                <w:color w:val="000000"/>
              </w:rPr>
              <w:t>side of the envelope or the box</w:t>
            </w:r>
            <w:r w:rsidR="00002737">
              <w:rPr>
                <w:rFonts w:eastAsia="Arial"/>
                <w:color w:val="000000"/>
              </w:rPr>
              <w:t xml:space="preserve"> </w:t>
            </w:r>
            <w:r>
              <w:rPr>
                <w:rFonts w:eastAsia="Arial"/>
                <w:color w:val="000000"/>
              </w:rPr>
              <w:t xml:space="preserve">should state </w:t>
            </w:r>
            <w:r w:rsidR="00002737">
              <w:rPr>
                <w:rFonts w:eastAsia="Arial"/>
                <w:color w:val="000000"/>
              </w:rPr>
              <w:t>t</w:t>
            </w:r>
            <w:r w:rsidR="007D2E4A">
              <w:rPr>
                <w:rFonts w:eastAsia="Arial"/>
                <w:color w:val="000000"/>
              </w:rPr>
              <w:t>he name and the address of the t</w:t>
            </w:r>
            <w:r w:rsidR="00002737">
              <w:rPr>
                <w:rFonts w:eastAsia="Arial"/>
                <w:color w:val="000000"/>
              </w:rPr>
              <w:t xml:space="preserve">enderer.  </w:t>
            </w:r>
          </w:p>
          <w:p w:rsidR="0064332F" w:rsidRDefault="00646BF2" w:rsidP="00212F6F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>In case the</w:t>
            </w:r>
            <w:r w:rsidR="007D2E4A">
              <w:rPr>
                <w:rFonts w:eastAsia="Arial"/>
                <w:color w:val="000000"/>
              </w:rPr>
              <w:t xml:space="preserve"> t</w:t>
            </w:r>
            <w:r>
              <w:rPr>
                <w:rFonts w:eastAsia="Arial"/>
                <w:color w:val="000000"/>
              </w:rPr>
              <w:t xml:space="preserve">ender is submitted by a group </w:t>
            </w:r>
            <w:r w:rsidR="007D2E4A">
              <w:rPr>
                <w:rFonts w:eastAsia="Arial"/>
                <w:color w:val="000000"/>
              </w:rPr>
              <w:t>of t</w:t>
            </w:r>
            <w:r>
              <w:rPr>
                <w:rFonts w:eastAsia="Arial"/>
                <w:color w:val="000000"/>
              </w:rPr>
              <w:t xml:space="preserve">enderers, it shall be necessary to indicate on the envelope </w:t>
            </w:r>
            <w:r w:rsidR="007D2E4A">
              <w:rPr>
                <w:rFonts w:eastAsia="Arial"/>
                <w:color w:val="000000"/>
              </w:rPr>
              <w:t>that the t</w:t>
            </w:r>
            <w:r>
              <w:rPr>
                <w:rFonts w:eastAsia="Arial"/>
                <w:color w:val="000000"/>
              </w:rPr>
              <w:t>ender is submitted by a group</w:t>
            </w:r>
            <w:r w:rsidR="007D2E4A">
              <w:rPr>
                <w:rFonts w:eastAsia="Arial"/>
                <w:color w:val="000000"/>
              </w:rPr>
              <w:t xml:space="preserve"> of t</w:t>
            </w:r>
            <w:r>
              <w:rPr>
                <w:rFonts w:eastAsia="Arial"/>
                <w:color w:val="000000"/>
              </w:rPr>
              <w:t>enderers</w:t>
            </w:r>
            <w:r w:rsidR="007D2E4A">
              <w:rPr>
                <w:rFonts w:eastAsia="Arial"/>
                <w:color w:val="000000"/>
              </w:rPr>
              <w:t>,</w:t>
            </w:r>
            <w:r>
              <w:rPr>
                <w:rFonts w:eastAsia="Arial"/>
                <w:color w:val="000000"/>
              </w:rPr>
              <w:t xml:space="preserve"> and the names and addresses of all participants</w:t>
            </w:r>
            <w:r w:rsidR="007D2E4A">
              <w:rPr>
                <w:rFonts w:eastAsia="Arial"/>
                <w:color w:val="000000"/>
              </w:rPr>
              <w:t xml:space="preserve"> in the joint t</w:t>
            </w:r>
            <w:r>
              <w:rPr>
                <w:rFonts w:eastAsia="Arial"/>
                <w:color w:val="000000"/>
              </w:rPr>
              <w:t xml:space="preserve">ender shall be also indicated.    </w:t>
            </w:r>
          </w:p>
          <w:p w:rsidR="0064332F" w:rsidRPr="00122BC7" w:rsidRDefault="00122BC7" w:rsidP="00122BC7">
            <w:pPr>
              <w:spacing w:after="11" w:line="265" w:lineRule="auto"/>
              <w:ind w:right="72"/>
              <w:jc w:val="both"/>
              <w:rPr>
                <w:rFonts w:eastAsia="Arial"/>
                <w:color w:val="000000"/>
              </w:rPr>
            </w:pPr>
            <w:r>
              <w:rPr>
                <w:rFonts w:eastAsia="Arial"/>
                <w:color w:val="000000"/>
              </w:rPr>
              <w:t xml:space="preserve">The tender shall be submitted through the Registry of the Administration for Joint </w:t>
            </w:r>
            <w:r>
              <w:rPr>
                <w:rFonts w:eastAsia="Arial"/>
                <w:color w:val="000000"/>
              </w:rPr>
              <w:lastRenderedPageBreak/>
              <w:t xml:space="preserve">Services of the Republic Bodies, to the following address: Ministry of Construction, Transport and Infrastructure, </w:t>
            </w:r>
            <w:proofErr w:type="spellStart"/>
            <w:r>
              <w:rPr>
                <w:rFonts w:eastAsia="Arial"/>
                <w:color w:val="000000"/>
              </w:rPr>
              <w:t>Nemanjina</w:t>
            </w:r>
            <w:proofErr w:type="spellEnd"/>
            <w:r>
              <w:rPr>
                <w:rFonts w:eastAsia="Arial"/>
                <w:color w:val="000000"/>
              </w:rPr>
              <w:t xml:space="preserve"> 22-26, Belgrade.</w:t>
            </w:r>
          </w:p>
        </w:tc>
      </w:tr>
      <w:tr w:rsidR="008732F0" w:rsidRPr="00285344" w:rsidTr="00122BC7">
        <w:trPr>
          <w:trHeight w:val="1566"/>
        </w:trPr>
        <w:tc>
          <w:tcPr>
            <w:tcW w:w="4786" w:type="dxa"/>
          </w:tcPr>
          <w:p w:rsidR="0064332F" w:rsidRPr="00285344" w:rsidRDefault="005D3155" w:rsidP="00122BC7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Venue</w:t>
            </w:r>
            <w:r w:rsidR="00122BC7">
              <w:rPr>
                <w:b/>
                <w:lang w:val="en-GB"/>
              </w:rPr>
              <w:t xml:space="preserve"> and</w:t>
            </w:r>
            <w:r>
              <w:rPr>
                <w:b/>
                <w:lang w:val="en-GB"/>
              </w:rPr>
              <w:t xml:space="preserve"> time of t</w:t>
            </w:r>
            <w:r w:rsidR="0047557E">
              <w:rPr>
                <w:b/>
                <w:lang w:val="en-GB"/>
              </w:rPr>
              <w:t xml:space="preserve">ender opening: </w:t>
            </w:r>
          </w:p>
        </w:tc>
        <w:tc>
          <w:tcPr>
            <w:tcW w:w="4852" w:type="dxa"/>
          </w:tcPr>
          <w:p w:rsidR="0064332F" w:rsidRPr="00E44422" w:rsidRDefault="003A1E5A" w:rsidP="000728D1">
            <w:pPr>
              <w:widowControl w:val="0"/>
              <w:spacing w:line="274" w:lineRule="exact"/>
              <w:ind w:left="20"/>
              <w:jc w:val="both"/>
              <w:rPr>
                <w:b/>
                <w:lang w:eastAsia="sr-Cyrl-CS"/>
              </w:rPr>
            </w:pPr>
            <w:r>
              <w:rPr>
                <w:rStyle w:val="Bodytext"/>
                <w:lang w:eastAsia="sr-Cyrl-CS"/>
              </w:rPr>
              <w:t>The t</w:t>
            </w:r>
            <w:r w:rsidR="0047557E">
              <w:rPr>
                <w:rStyle w:val="Bodytext"/>
                <w:lang w:eastAsia="sr-Cyrl-CS"/>
              </w:rPr>
              <w:t xml:space="preserve">ender opening shall be held </w:t>
            </w:r>
            <w:r>
              <w:rPr>
                <w:rStyle w:val="Bodytext"/>
                <w:lang w:eastAsia="sr-Cyrl-CS"/>
              </w:rPr>
              <w:t xml:space="preserve">on </w:t>
            </w:r>
            <w:r w:rsidR="00495C61">
              <w:rPr>
                <w:rStyle w:val="Bodytext"/>
                <w:b/>
                <w:lang w:eastAsia="sr-Cyrl-CS"/>
              </w:rPr>
              <w:t>31</w:t>
            </w:r>
            <w:r w:rsidR="00E44422" w:rsidRPr="00E44422">
              <w:rPr>
                <w:rStyle w:val="Bodytext"/>
                <w:b/>
                <w:lang w:eastAsia="sr-Cyrl-CS"/>
              </w:rPr>
              <w:t>.08.2018</w:t>
            </w:r>
            <w:r w:rsidR="005D3155" w:rsidRPr="00E44422">
              <w:rPr>
                <w:rStyle w:val="Bodytext"/>
                <w:b/>
                <w:lang w:eastAsia="sr-Cyrl-CS"/>
              </w:rPr>
              <w:t>,</w:t>
            </w:r>
            <w:r w:rsidR="0047557E" w:rsidRPr="00E44422">
              <w:rPr>
                <w:rStyle w:val="Bodytext"/>
                <w:b/>
                <w:lang w:eastAsia="sr-Cyrl-CS"/>
              </w:rPr>
              <w:t xml:space="preserve"> </w:t>
            </w:r>
            <w:r w:rsidR="005D3155" w:rsidRPr="00E44422">
              <w:rPr>
                <w:rStyle w:val="Bodytext"/>
                <w:b/>
                <w:lang w:eastAsia="sr-Cyrl-CS"/>
              </w:rPr>
              <w:t xml:space="preserve">starting </w:t>
            </w:r>
            <w:r w:rsidR="0047557E" w:rsidRPr="00E44422">
              <w:rPr>
                <w:rStyle w:val="Bodytext"/>
                <w:b/>
                <w:lang w:eastAsia="sr-Cyrl-CS"/>
              </w:rPr>
              <w:t>at 12.30</w:t>
            </w:r>
            <w:r w:rsidR="00E44422">
              <w:rPr>
                <w:rStyle w:val="Bodytext"/>
                <w:lang w:eastAsia="sr-Cyrl-CS"/>
              </w:rPr>
              <w:t>,</w:t>
            </w:r>
            <w:r w:rsidR="0047557E">
              <w:rPr>
                <w:rStyle w:val="Bodytext"/>
                <w:lang w:eastAsia="sr-Cyrl-CS"/>
              </w:rPr>
              <w:t xml:space="preserve"> at </w:t>
            </w:r>
            <w:r w:rsidR="00E44422">
              <w:rPr>
                <w:rStyle w:val="Bodytext"/>
                <w:lang w:eastAsia="sr-Cyrl-CS"/>
              </w:rPr>
              <w:t xml:space="preserve">the </w:t>
            </w:r>
            <w:r w:rsidR="0047557E">
              <w:rPr>
                <w:rStyle w:val="Bodytext"/>
                <w:lang w:eastAsia="sr-Cyrl-CS"/>
              </w:rPr>
              <w:t>address</w:t>
            </w:r>
            <w:r w:rsidR="00E44422">
              <w:rPr>
                <w:rStyle w:val="Bodytext"/>
                <w:lang w:eastAsia="sr-Cyrl-CS"/>
              </w:rPr>
              <w:t xml:space="preserve"> of the Ordering Party</w:t>
            </w:r>
            <w:r w:rsidR="0047557E">
              <w:rPr>
                <w:rStyle w:val="Bodytext"/>
                <w:lang w:eastAsia="sr-Cyrl-CS"/>
              </w:rPr>
              <w:t xml:space="preserve">: Ministry of Construction, Transport and Infrastructure, </w:t>
            </w:r>
            <w:proofErr w:type="spellStart"/>
            <w:r w:rsidR="0047557E">
              <w:rPr>
                <w:rStyle w:val="Bodytext"/>
                <w:lang w:eastAsia="sr-Cyrl-CS"/>
              </w:rPr>
              <w:t>Nemanjina</w:t>
            </w:r>
            <w:proofErr w:type="spellEnd"/>
            <w:r w:rsidR="0047557E">
              <w:rPr>
                <w:rStyle w:val="Bodytext"/>
                <w:lang w:eastAsia="sr-Cyrl-CS"/>
              </w:rPr>
              <w:t xml:space="preserve"> 22-26 Belgrade, </w:t>
            </w:r>
            <w:r w:rsidR="000728D1">
              <w:rPr>
                <w:rStyle w:val="Bodytext"/>
                <w:b/>
                <w:lang w:eastAsia="sr-Cyrl-CS"/>
              </w:rPr>
              <w:t>VI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floor, </w:t>
            </w:r>
            <w:r w:rsidR="000728D1">
              <w:rPr>
                <w:rStyle w:val="Bodytext"/>
                <w:b/>
                <w:lang w:eastAsia="sr-Cyrl-CS"/>
              </w:rPr>
              <w:t>Big</w:t>
            </w:r>
            <w:r w:rsidR="0047557E" w:rsidRPr="0047557E">
              <w:rPr>
                <w:rStyle w:val="Bodytext"/>
                <w:b/>
                <w:lang w:eastAsia="sr-Cyrl-CS"/>
              </w:rPr>
              <w:t xml:space="preserve"> Hall</w:t>
            </w:r>
            <w:r w:rsidR="00495C61">
              <w:rPr>
                <w:rStyle w:val="Bodytext"/>
                <w:b/>
                <w:lang w:eastAsia="sr-Cyrl-CS"/>
              </w:rPr>
              <w:t xml:space="preserve">, </w:t>
            </w:r>
            <w:r w:rsidR="00495C61" w:rsidRPr="00495C61">
              <w:rPr>
                <w:rStyle w:val="Bodytext"/>
                <w:lang w:eastAsia="sr-Cyrl-CS"/>
              </w:rPr>
              <w:t>in presence of the authorised Tender’s representatives</w:t>
            </w:r>
            <w:r w:rsidR="00495C61">
              <w:rPr>
                <w:rStyle w:val="Bodytext"/>
                <w:b/>
                <w:lang w:eastAsia="sr-Cyrl-CS"/>
              </w:rPr>
              <w:t xml:space="preserve">. </w:t>
            </w:r>
            <w:r w:rsidR="0064332F" w:rsidRPr="00285344">
              <w:rPr>
                <w:b/>
                <w:lang w:eastAsia="sr-Cyrl-CS"/>
              </w:rPr>
              <w:t xml:space="preserve"> </w:t>
            </w:r>
          </w:p>
        </w:tc>
      </w:tr>
      <w:tr w:rsidR="008732F0" w:rsidRPr="00285344" w:rsidTr="00122BC7">
        <w:trPr>
          <w:trHeight w:val="273"/>
        </w:trPr>
        <w:tc>
          <w:tcPr>
            <w:tcW w:w="4786" w:type="dxa"/>
          </w:tcPr>
          <w:p w:rsidR="0064332F" w:rsidRPr="00285344" w:rsidRDefault="0085449C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Person</w:t>
            </w:r>
            <w:r w:rsidR="0064332F" w:rsidRPr="00285344">
              <w:rPr>
                <w:b/>
                <w:lang w:val="en-GB"/>
              </w:rPr>
              <w:t>:</w:t>
            </w:r>
          </w:p>
        </w:tc>
        <w:tc>
          <w:tcPr>
            <w:tcW w:w="4852" w:type="dxa"/>
          </w:tcPr>
          <w:p w:rsidR="0064332F" w:rsidRPr="00285344" w:rsidRDefault="0085449C" w:rsidP="00212F6F">
            <w:pPr>
              <w:pStyle w:val="Default"/>
              <w:rPr>
                <w:lang w:val="en-GB"/>
              </w:rPr>
            </w:pPr>
            <w:r>
              <w:rPr>
                <w:b/>
                <w:lang w:val="en-GB"/>
              </w:rPr>
              <w:t xml:space="preserve">Ms. </w:t>
            </w:r>
            <w:proofErr w:type="spellStart"/>
            <w:r>
              <w:rPr>
                <w:b/>
                <w:lang w:val="en-GB"/>
              </w:rPr>
              <w:t>Snezana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Sokcanic</w:t>
            </w:r>
            <w:proofErr w:type="spellEnd"/>
            <w:r w:rsidR="0064332F" w:rsidRPr="00285344">
              <w:rPr>
                <w:b/>
                <w:lang w:val="en-GB"/>
              </w:rPr>
              <w:t xml:space="preserve"> </w:t>
            </w:r>
          </w:p>
          <w:p w:rsidR="0064332F" w:rsidRDefault="0085449C" w:rsidP="00212F6F">
            <w:pPr>
              <w:pStyle w:val="Default"/>
              <w:rPr>
                <w:rStyle w:val="Hyperlink"/>
                <w:lang w:val="en-GB"/>
              </w:rPr>
            </w:pPr>
            <w:r>
              <w:rPr>
                <w:lang w:val="en-GB"/>
              </w:rPr>
              <w:t>E-mail</w:t>
            </w:r>
            <w:r w:rsidR="0064332F" w:rsidRPr="00285344">
              <w:rPr>
                <w:lang w:val="en-GB"/>
              </w:rPr>
              <w:t xml:space="preserve">: </w:t>
            </w:r>
            <w:hyperlink r:id="rId6" w:history="1">
              <w:r w:rsidR="00EA71DD" w:rsidRPr="00E103D5">
                <w:rPr>
                  <w:rStyle w:val="Hyperlink"/>
                  <w:lang w:val="en-GB"/>
                </w:rPr>
                <w:t>snеzana.sokcanic@mgsi.gov.rs</w:t>
              </w:r>
            </w:hyperlink>
          </w:p>
          <w:p w:rsidR="00E44422" w:rsidRDefault="00E44422" w:rsidP="00212F6F">
            <w:pPr>
              <w:pStyle w:val="Default"/>
              <w:rPr>
                <w:rStyle w:val="Hyperlink"/>
                <w:lang w:val="en-GB"/>
              </w:rPr>
            </w:pPr>
          </w:p>
          <w:p w:rsidR="00EA71DD" w:rsidRDefault="00EA71DD" w:rsidP="00212F6F">
            <w:pPr>
              <w:pStyle w:val="Default"/>
              <w:rPr>
                <w:b/>
                <w:lang w:val="en-GB"/>
              </w:rPr>
            </w:pPr>
          </w:p>
          <w:p w:rsidR="00122BC7" w:rsidRPr="00285344" w:rsidRDefault="00122BC7" w:rsidP="00212F6F">
            <w:pPr>
              <w:pStyle w:val="Default"/>
              <w:rPr>
                <w:b/>
                <w:lang w:val="en-GB"/>
              </w:rPr>
            </w:pPr>
          </w:p>
        </w:tc>
      </w:tr>
      <w:tr w:rsidR="00122BC7" w:rsidRPr="00285344" w:rsidTr="00122BC7">
        <w:trPr>
          <w:trHeight w:val="273"/>
        </w:trPr>
        <w:tc>
          <w:tcPr>
            <w:tcW w:w="4786" w:type="dxa"/>
          </w:tcPr>
          <w:p w:rsidR="00122BC7" w:rsidRDefault="00122BC7" w:rsidP="00212F6F">
            <w:pPr>
              <w:pStyle w:val="Default"/>
              <w:rPr>
                <w:b/>
                <w:lang w:val="en-GB"/>
              </w:rPr>
            </w:pPr>
            <w:r>
              <w:rPr>
                <w:b/>
                <w:lang w:val="en-GB"/>
              </w:rPr>
              <w:t>Other information:</w:t>
            </w:r>
          </w:p>
        </w:tc>
        <w:tc>
          <w:tcPr>
            <w:tcW w:w="4852" w:type="dxa"/>
          </w:tcPr>
          <w:p w:rsidR="00122BC7" w:rsidRDefault="00122BC7" w:rsidP="00122BC7">
            <w:pPr>
              <w:pStyle w:val="Default"/>
              <w:numPr>
                <w:ilvl w:val="0"/>
                <w:numId w:val="1"/>
              </w:numPr>
              <w:rPr>
                <w:b/>
                <w:lang w:val="en-GB"/>
              </w:rPr>
            </w:pPr>
          </w:p>
        </w:tc>
      </w:tr>
    </w:tbl>
    <w:p w:rsidR="0064332F" w:rsidRPr="00285344" w:rsidRDefault="0064332F" w:rsidP="0064332F">
      <w:pPr>
        <w:tabs>
          <w:tab w:val="left" w:pos="7965"/>
        </w:tabs>
        <w:rPr>
          <w:sz w:val="22"/>
          <w:szCs w:val="22"/>
        </w:rPr>
      </w:pPr>
    </w:p>
    <w:p w:rsidR="0064332F" w:rsidRDefault="0064332F" w:rsidP="0064332F"/>
    <w:p w:rsidR="0064332F" w:rsidRDefault="0064332F" w:rsidP="0064332F"/>
    <w:p w:rsidR="00E22854" w:rsidRDefault="00E22854"/>
    <w:sectPr w:rsidR="00E22854" w:rsidSect="0024387D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3E2AC1"/>
    <w:multiLevelType w:val="hybridMultilevel"/>
    <w:tmpl w:val="85E2A886"/>
    <w:lvl w:ilvl="0" w:tplc="8F6C90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32F"/>
    <w:rsid w:val="00002737"/>
    <w:rsid w:val="00023EB9"/>
    <w:rsid w:val="000728D1"/>
    <w:rsid w:val="000A55C0"/>
    <w:rsid w:val="00122BC7"/>
    <w:rsid w:val="001A1F2C"/>
    <w:rsid w:val="001B2CA5"/>
    <w:rsid w:val="001D171A"/>
    <w:rsid w:val="002459BF"/>
    <w:rsid w:val="00285344"/>
    <w:rsid w:val="002F561E"/>
    <w:rsid w:val="00377246"/>
    <w:rsid w:val="003A1E5A"/>
    <w:rsid w:val="003D356C"/>
    <w:rsid w:val="0047557E"/>
    <w:rsid w:val="00495C61"/>
    <w:rsid w:val="004C5479"/>
    <w:rsid w:val="005036BC"/>
    <w:rsid w:val="00512F07"/>
    <w:rsid w:val="005823A6"/>
    <w:rsid w:val="005D3155"/>
    <w:rsid w:val="0064332F"/>
    <w:rsid w:val="00646BF2"/>
    <w:rsid w:val="0074362C"/>
    <w:rsid w:val="007619A5"/>
    <w:rsid w:val="007D19E7"/>
    <w:rsid w:val="007D2E4A"/>
    <w:rsid w:val="007F4F41"/>
    <w:rsid w:val="00821213"/>
    <w:rsid w:val="00832808"/>
    <w:rsid w:val="0085449C"/>
    <w:rsid w:val="008732F0"/>
    <w:rsid w:val="00B30F9B"/>
    <w:rsid w:val="00BE2F3B"/>
    <w:rsid w:val="00C95FA6"/>
    <w:rsid w:val="00DA311A"/>
    <w:rsid w:val="00E22854"/>
    <w:rsid w:val="00E44422"/>
    <w:rsid w:val="00EA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FC80D9-4B7C-46CA-B11B-62B980679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433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Hyperlink">
    <w:name w:val="Hyperlink"/>
    <w:rsid w:val="0064332F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64332F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64332F"/>
    <w:pPr>
      <w:widowControl w:val="0"/>
      <w:shd w:val="clear" w:color="auto" w:fill="FFFFFF"/>
      <w:spacing w:before="1920" w:after="360" w:line="240" w:lineRule="atLeast"/>
      <w:ind w:hanging="500"/>
      <w:jc w:val="center"/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NoSpacing">
    <w:name w:val="No Spacing"/>
    <w:uiPriority w:val="1"/>
    <w:qFormat/>
    <w:rsid w:val="0064332F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F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&#1077;zana.sokcanic@mgsi.gov.rs" TargetMode="External"/><Relationship Id="rId5" Type="http://schemas.openxmlformats.org/officeDocument/2006/relationships/hyperlink" Target="http://www.mgsi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cp:lastPrinted>2018-07-19T09:14:00Z</cp:lastPrinted>
  <dcterms:created xsi:type="dcterms:W3CDTF">2018-08-27T10:50:00Z</dcterms:created>
  <dcterms:modified xsi:type="dcterms:W3CDTF">2018-08-27T10:50:00Z</dcterms:modified>
</cp:coreProperties>
</file>