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E5" w:rsidRPr="00BC1F28" w:rsidRDefault="00FB74C0" w:rsidP="00D87CE5">
      <w:pPr>
        <w:tabs>
          <w:tab w:val="center" w:pos="4320"/>
          <w:tab w:val="right" w:pos="8640"/>
        </w:tabs>
        <w:spacing w:after="0" w:line="240" w:lineRule="auto"/>
        <w:ind w:right="4233"/>
        <w:rPr>
          <w:rFonts w:ascii="Times New Roman" w:eastAsia="MS Mincho" w:hAnsi="Times New Roman" w:cs="Times New Roman"/>
          <w:b/>
          <w:lang w:val="sr-Cyrl-CS"/>
        </w:rPr>
      </w:pPr>
      <w:r w:rsidRPr="00BC1F28">
        <w:rPr>
          <w:rFonts w:ascii="Times New Roman" w:eastAsia="MS Mincho" w:hAnsi="Times New Roman" w:cs="Times New Roman"/>
          <w:lang w:val="sr-Cyrl-RS"/>
        </w:rPr>
        <w:t xml:space="preserve">             </w:t>
      </w:r>
      <w:r w:rsidR="00D87CE5" w:rsidRPr="00BC1F28">
        <w:rPr>
          <w:rFonts w:ascii="Times New Roman" w:eastAsia="MS Mincho" w:hAnsi="Times New Roman" w:cs="Times New Roman"/>
          <w:lang w:val="sr-Cyrl-RS"/>
        </w:rPr>
        <w:t xml:space="preserve">      </w:t>
      </w:r>
      <w:r w:rsidR="00D87CE5" w:rsidRPr="00BC1F28">
        <w:rPr>
          <w:rFonts w:ascii="Times New Roman" w:eastAsia="MS Mincho" w:hAnsi="Times New Roman" w:cs="Times New Roman"/>
          <w:noProof/>
          <w:lang w:val="ru-RU"/>
        </w:rPr>
        <w:t xml:space="preserve">   </w:t>
      </w:r>
      <w:r w:rsidR="00BC1F28" w:rsidRPr="00BC1F28">
        <w:rPr>
          <w:rFonts w:ascii="Times New Roman" w:eastAsia="MS Mincho" w:hAnsi="Times New Roman" w:cs="Times New Roman"/>
          <w:noProof/>
          <w:lang w:val="ru-RU"/>
        </w:rPr>
        <w:t xml:space="preserve">    </w:t>
      </w:r>
      <w:r w:rsidR="00BC1F28">
        <w:rPr>
          <w:rFonts w:ascii="Times New Roman" w:eastAsia="MS Mincho" w:hAnsi="Times New Roman" w:cs="Times New Roman"/>
          <w:noProof/>
          <w:lang w:val="ru-RU"/>
        </w:rPr>
        <w:t xml:space="preserve">    </w:t>
      </w:r>
      <w:r w:rsidR="00BC1F28" w:rsidRPr="00BC1F28">
        <w:rPr>
          <w:rFonts w:ascii="Times New Roman" w:eastAsia="MS Mincho" w:hAnsi="Times New Roman" w:cs="Times New Roman"/>
          <w:noProof/>
          <w:lang w:val="ru-RU"/>
        </w:rPr>
        <w:t xml:space="preserve">  </w:t>
      </w:r>
      <w:r w:rsidR="00D87CE5" w:rsidRPr="00BC1F28">
        <w:rPr>
          <w:rFonts w:ascii="Times New Roman" w:eastAsia="MS Mincho" w:hAnsi="Times New Roman" w:cs="Times New Roman"/>
          <w:noProof/>
          <w:lang w:val="ru-RU"/>
        </w:rPr>
        <w:t xml:space="preserve">   </w:t>
      </w:r>
      <w:r w:rsidR="00BC1F28" w:rsidRPr="00BC1F28">
        <w:rPr>
          <w:rFonts w:ascii="Times New Roman" w:eastAsia="MS Mincho" w:hAnsi="Times New Roman" w:cs="Times New Roman"/>
          <w:noProof/>
        </w:rPr>
        <w:drawing>
          <wp:inline distT="0" distB="0" distL="0" distR="0" wp14:anchorId="1C13CD35" wp14:editId="3EB427B2">
            <wp:extent cx="647700" cy="942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CE5" w:rsidRPr="00BC1F28">
        <w:rPr>
          <w:rFonts w:ascii="Times New Roman" w:eastAsia="MS Mincho" w:hAnsi="Times New Roman" w:cs="Times New Roman"/>
          <w:noProof/>
          <w:lang w:val="ru-RU"/>
        </w:rPr>
        <w:t xml:space="preserve">            </w:t>
      </w:r>
      <w:r w:rsidR="00D87CE5" w:rsidRPr="00BC1F28">
        <w:rPr>
          <w:rFonts w:ascii="Times New Roman" w:eastAsia="MS Mincho" w:hAnsi="Times New Roman" w:cs="Times New Roman"/>
          <w:noProof/>
          <w:lang w:val="sr-Cyrl-RS"/>
        </w:rPr>
        <w:t xml:space="preserve">     </w:t>
      </w:r>
      <w:r w:rsidR="00D87CE5" w:rsidRPr="00BC1F28">
        <w:rPr>
          <w:rFonts w:ascii="Times New Roman" w:eastAsia="MS Mincho" w:hAnsi="Times New Roman" w:cs="Times New Roman"/>
          <w:noProof/>
          <w:lang w:val="ru-RU"/>
        </w:rPr>
        <w:t xml:space="preserve"> </w:t>
      </w:r>
    </w:p>
    <w:p w:rsidR="00D87CE5" w:rsidRPr="00E847E6" w:rsidRDefault="00D87CE5" w:rsidP="00BC1F28">
      <w:pPr>
        <w:tabs>
          <w:tab w:val="center" w:pos="4320"/>
          <w:tab w:val="right" w:pos="8640"/>
        </w:tabs>
        <w:spacing w:after="0" w:line="240" w:lineRule="auto"/>
        <w:ind w:right="4233"/>
        <w:jc w:val="center"/>
        <w:rPr>
          <w:rFonts w:ascii="Times New Roman" w:eastAsia="MS Mincho" w:hAnsi="Times New Roman" w:cs="Times New Roman"/>
        </w:rPr>
      </w:pPr>
      <w:r w:rsidRPr="00E847E6">
        <w:rPr>
          <w:rFonts w:ascii="Times New Roman" w:eastAsia="MS Mincho" w:hAnsi="Times New Roman" w:cs="Times New Roman"/>
          <w:lang w:val="sr-Cyrl-CS"/>
        </w:rPr>
        <w:t>Република Србија</w:t>
      </w:r>
    </w:p>
    <w:p w:rsidR="00D87CE5" w:rsidRPr="00E847E6" w:rsidRDefault="00D87CE5" w:rsidP="00BC1F28">
      <w:pPr>
        <w:tabs>
          <w:tab w:val="center" w:pos="4320"/>
          <w:tab w:val="right" w:pos="8640"/>
        </w:tabs>
        <w:spacing w:after="0" w:line="240" w:lineRule="auto"/>
        <w:ind w:right="4233"/>
        <w:jc w:val="center"/>
        <w:rPr>
          <w:rFonts w:ascii="Times New Roman" w:eastAsia="MS Mincho" w:hAnsi="Times New Roman" w:cs="Times New Roman"/>
          <w:lang w:val="sr-Cyrl-RS"/>
        </w:rPr>
      </w:pPr>
      <w:r w:rsidRPr="00E847E6">
        <w:rPr>
          <w:rFonts w:ascii="Times New Roman" w:eastAsia="MS Mincho" w:hAnsi="Times New Roman" w:cs="Times New Roman"/>
          <w:lang w:val="sr-Cyrl-CS"/>
        </w:rPr>
        <w:t>М</w:t>
      </w:r>
      <w:r w:rsidR="00BC1F28" w:rsidRPr="00E847E6">
        <w:rPr>
          <w:rFonts w:ascii="Times New Roman" w:eastAsia="MS Mincho" w:hAnsi="Times New Roman" w:cs="Times New Roman"/>
          <w:lang w:val="sr-Cyrl-CS"/>
        </w:rPr>
        <w:t xml:space="preserve">инистарство </w:t>
      </w:r>
      <w:r w:rsidRPr="00E847E6">
        <w:rPr>
          <w:rFonts w:ascii="Times New Roman" w:eastAsia="MS Mincho" w:hAnsi="Times New Roman" w:cs="Times New Roman"/>
          <w:lang w:val="sr-Cyrl-RS"/>
        </w:rPr>
        <w:t xml:space="preserve"> </w:t>
      </w:r>
      <w:r w:rsidR="00BC1F28" w:rsidRPr="00E847E6">
        <w:rPr>
          <w:rFonts w:ascii="Times New Roman" w:eastAsia="MS Mincho" w:hAnsi="Times New Roman" w:cs="Times New Roman"/>
          <w:lang w:val="sr-Cyrl-RS"/>
        </w:rPr>
        <w:t>грађевинарства</w:t>
      </w:r>
      <w:r w:rsidRPr="00E847E6">
        <w:rPr>
          <w:rFonts w:ascii="Times New Roman" w:eastAsia="MS Mincho" w:hAnsi="Times New Roman" w:cs="Times New Roman"/>
          <w:lang w:val="sr-Cyrl-RS"/>
        </w:rPr>
        <w:t>,</w:t>
      </w:r>
      <w:r w:rsidR="00BC1F28" w:rsidRPr="00E847E6">
        <w:rPr>
          <w:rFonts w:ascii="Times New Roman" w:eastAsia="MS Mincho" w:hAnsi="Times New Roman" w:cs="Times New Roman"/>
          <w:lang w:val="sr-Cyrl-RS"/>
        </w:rPr>
        <w:t xml:space="preserve"> </w:t>
      </w:r>
    </w:p>
    <w:p w:rsidR="00E847E6" w:rsidRDefault="00D87CE5" w:rsidP="00BC1F28">
      <w:pPr>
        <w:tabs>
          <w:tab w:val="center" w:pos="4320"/>
          <w:tab w:val="right" w:pos="8640"/>
        </w:tabs>
        <w:spacing w:after="0" w:line="240" w:lineRule="auto"/>
        <w:ind w:right="4233"/>
        <w:jc w:val="center"/>
        <w:rPr>
          <w:rFonts w:ascii="Times New Roman" w:eastAsia="MS Mincho" w:hAnsi="Times New Roman" w:cs="Times New Roman"/>
          <w:lang w:val="sr-Cyrl-RS"/>
        </w:rPr>
      </w:pPr>
      <w:r w:rsidRPr="00E847E6">
        <w:rPr>
          <w:rFonts w:ascii="Times New Roman" w:eastAsia="MS Mincho" w:hAnsi="Times New Roman" w:cs="Times New Roman"/>
          <w:lang w:val="sr-Cyrl-RS"/>
        </w:rPr>
        <w:t>Сектор за инспекцијски надзор</w:t>
      </w:r>
    </w:p>
    <w:p w:rsidR="00FB74C0" w:rsidRPr="00E847E6" w:rsidRDefault="00D87CE5" w:rsidP="00BC1F28">
      <w:pPr>
        <w:tabs>
          <w:tab w:val="center" w:pos="4320"/>
          <w:tab w:val="right" w:pos="8640"/>
        </w:tabs>
        <w:spacing w:after="0" w:line="240" w:lineRule="auto"/>
        <w:ind w:right="4233"/>
        <w:jc w:val="center"/>
        <w:rPr>
          <w:rFonts w:ascii="Times New Roman" w:eastAsia="MS Mincho" w:hAnsi="Times New Roman" w:cs="Times New Roman"/>
          <w:lang w:val="sr-Cyrl-RS"/>
        </w:rPr>
      </w:pPr>
      <w:r w:rsidRPr="00E847E6">
        <w:rPr>
          <w:rFonts w:ascii="Times New Roman" w:eastAsia="MS Mincho" w:hAnsi="Times New Roman" w:cs="Times New Roman"/>
          <w:lang w:val="sr-Cyrl-RS"/>
        </w:rPr>
        <w:t xml:space="preserve">Група за </w:t>
      </w:r>
      <w:r w:rsidR="00BC1F28" w:rsidRPr="00E847E6">
        <w:rPr>
          <w:rFonts w:ascii="Times New Roman" w:eastAsia="MS Mincho" w:hAnsi="Times New Roman" w:cs="Times New Roman"/>
          <w:lang w:val="sr-Cyrl-RS"/>
        </w:rPr>
        <w:t>инс</w:t>
      </w:r>
      <w:r w:rsidRPr="00E847E6">
        <w:rPr>
          <w:rFonts w:ascii="Times New Roman" w:eastAsia="MS Mincho" w:hAnsi="Times New Roman" w:cs="Times New Roman"/>
          <w:lang w:val="sr-Cyrl-RS"/>
        </w:rPr>
        <w:t>пекцијске послове железнице</w:t>
      </w:r>
    </w:p>
    <w:p w:rsidR="00BC1F28" w:rsidRDefault="00FB74C0" w:rsidP="00BC1F28">
      <w:pPr>
        <w:spacing w:after="0" w:line="240" w:lineRule="auto"/>
        <w:ind w:right="4797"/>
        <w:jc w:val="center"/>
        <w:rPr>
          <w:rFonts w:ascii="Times New Roman" w:eastAsia="MS Mincho" w:hAnsi="Times New Roman" w:cs="Times New Roman"/>
          <w:lang w:val="sr-Cyrl-CS"/>
        </w:rPr>
      </w:pPr>
      <w:r w:rsidRPr="00E847E6">
        <w:rPr>
          <w:rFonts w:ascii="Times New Roman" w:eastAsia="MS Mincho" w:hAnsi="Times New Roman" w:cs="Times New Roman"/>
          <w:lang w:val="sr-Cyrl-CS"/>
        </w:rPr>
        <w:t xml:space="preserve"> </w:t>
      </w:r>
      <w:r w:rsidR="000B7F34" w:rsidRPr="00E847E6">
        <w:rPr>
          <w:rFonts w:ascii="Times New Roman" w:eastAsia="MS Mincho" w:hAnsi="Times New Roman" w:cs="Times New Roman"/>
          <w:lang w:val="sr-Cyrl-CS"/>
        </w:rPr>
        <w:t xml:space="preserve">       </w:t>
      </w:r>
      <w:r w:rsidRPr="00E847E6">
        <w:rPr>
          <w:rFonts w:ascii="Times New Roman" w:eastAsia="MS Mincho" w:hAnsi="Times New Roman" w:cs="Times New Roman"/>
          <w:lang w:val="sr-Cyrl-CS"/>
        </w:rPr>
        <w:t xml:space="preserve">Датум: </w:t>
      </w:r>
      <w:r w:rsidR="00085355">
        <w:rPr>
          <w:rFonts w:ascii="Times New Roman" w:eastAsia="MS Mincho" w:hAnsi="Times New Roman" w:cs="Times New Roman"/>
          <w:lang w:val="sr-Cyrl-RS"/>
        </w:rPr>
        <w:t>25</w:t>
      </w:r>
      <w:r w:rsidRPr="00E847E6">
        <w:rPr>
          <w:rFonts w:ascii="Times New Roman" w:eastAsia="MS Mincho" w:hAnsi="Times New Roman" w:cs="Times New Roman"/>
          <w:lang w:val="ru-RU"/>
        </w:rPr>
        <w:t xml:space="preserve">. </w:t>
      </w:r>
      <w:r w:rsidR="00085355">
        <w:rPr>
          <w:rFonts w:ascii="Times New Roman" w:eastAsia="MS Mincho" w:hAnsi="Times New Roman" w:cs="Times New Roman"/>
          <w:lang w:val="sr-Cyrl-RS"/>
        </w:rPr>
        <w:t>новембар</w:t>
      </w:r>
      <w:r w:rsidRPr="00E847E6">
        <w:rPr>
          <w:rFonts w:ascii="Times New Roman" w:eastAsia="MS Mincho" w:hAnsi="Times New Roman" w:cs="Times New Roman"/>
        </w:rPr>
        <w:t>.</w:t>
      </w:r>
      <w:r w:rsidRPr="00E847E6">
        <w:rPr>
          <w:rFonts w:ascii="Times New Roman" w:eastAsia="MS Mincho" w:hAnsi="Times New Roman" w:cs="Times New Roman"/>
          <w:lang w:val="sr-Cyrl-RS"/>
        </w:rPr>
        <w:t xml:space="preserve"> </w:t>
      </w:r>
      <w:r w:rsidRPr="00E847E6">
        <w:rPr>
          <w:rFonts w:ascii="Times New Roman" w:eastAsia="MS Mincho" w:hAnsi="Times New Roman" w:cs="Times New Roman"/>
          <w:lang w:val="ru-RU"/>
        </w:rPr>
        <w:t>20</w:t>
      </w:r>
      <w:r w:rsidRPr="00E847E6">
        <w:rPr>
          <w:rFonts w:ascii="Times New Roman" w:eastAsia="MS Mincho" w:hAnsi="Times New Roman" w:cs="Times New Roman"/>
        </w:rPr>
        <w:t>1</w:t>
      </w:r>
      <w:r w:rsidRPr="00E847E6">
        <w:rPr>
          <w:rFonts w:ascii="Times New Roman" w:eastAsia="MS Mincho" w:hAnsi="Times New Roman" w:cs="Times New Roman"/>
          <w:lang w:val="sr-Cyrl-RS"/>
        </w:rPr>
        <w:t>7</w:t>
      </w:r>
      <w:r w:rsidRPr="00E847E6">
        <w:rPr>
          <w:rFonts w:ascii="Times New Roman" w:eastAsia="MS Mincho" w:hAnsi="Times New Roman" w:cs="Times New Roman"/>
          <w:lang w:val="ru-RU"/>
        </w:rPr>
        <w:t xml:space="preserve">. </w:t>
      </w:r>
      <w:r w:rsidR="00BC1F28" w:rsidRPr="00E847E6">
        <w:rPr>
          <w:rFonts w:ascii="Times New Roman" w:eastAsia="MS Mincho" w:hAnsi="Times New Roman" w:cs="Times New Roman"/>
          <w:lang w:val="ru-RU"/>
        </w:rPr>
        <w:t>Г</w:t>
      </w:r>
      <w:r w:rsidRPr="00E847E6">
        <w:rPr>
          <w:rFonts w:ascii="Times New Roman" w:eastAsia="MS Mincho" w:hAnsi="Times New Roman" w:cs="Times New Roman"/>
          <w:lang w:val="ru-RU"/>
        </w:rPr>
        <w:t>оди</w:t>
      </w:r>
      <w:r w:rsidRPr="00E847E6">
        <w:rPr>
          <w:rFonts w:ascii="Times New Roman" w:eastAsia="MS Mincho" w:hAnsi="Times New Roman" w:cs="Times New Roman"/>
          <w:lang w:val="sr-Cyrl-CS"/>
        </w:rPr>
        <w:t>не</w:t>
      </w:r>
    </w:p>
    <w:p w:rsidR="00811822" w:rsidRDefault="00811822" w:rsidP="00811822">
      <w:pPr>
        <w:pStyle w:val="ListParagraph"/>
        <w:numPr>
          <w:ilvl w:val="0"/>
          <w:numId w:val="2"/>
        </w:numPr>
        <w:spacing w:after="0" w:line="240" w:lineRule="auto"/>
        <w:ind w:right="4797"/>
        <w:jc w:val="center"/>
        <w:rPr>
          <w:rFonts w:ascii="Times New Roman" w:eastAsia="MS Mincho" w:hAnsi="Times New Roman" w:cs="Times New Roman"/>
          <w:lang w:val="sr-Cyrl-CS"/>
        </w:rPr>
      </w:pPr>
      <w:r w:rsidRPr="00811822">
        <w:rPr>
          <w:rFonts w:ascii="Times New Roman" w:eastAsia="MS Mincho" w:hAnsi="Times New Roman" w:cs="Times New Roman"/>
          <w:lang w:val="sr-Cyrl-CS"/>
        </w:rPr>
        <w:t>Службено</w:t>
      </w:r>
      <w:r>
        <w:rPr>
          <w:rFonts w:ascii="Times New Roman" w:eastAsia="MS Mincho" w:hAnsi="Times New Roman" w:cs="Times New Roman"/>
          <w:lang w:val="sr-Cyrl-CS"/>
        </w:rPr>
        <w:t xml:space="preserve">  </w:t>
      </w:r>
      <w:r w:rsidRPr="00811822">
        <w:rPr>
          <w:rFonts w:ascii="Times New Roman" w:eastAsia="MS Mincho" w:hAnsi="Times New Roman" w:cs="Times New Roman"/>
          <w:lang w:val="sr-Cyrl-CS"/>
        </w:rPr>
        <w:t>-</w:t>
      </w:r>
    </w:p>
    <w:p w:rsidR="00CD35CF" w:rsidRPr="00811822" w:rsidRDefault="00CD35CF" w:rsidP="00811822">
      <w:pPr>
        <w:pStyle w:val="ListParagraph"/>
        <w:numPr>
          <w:ilvl w:val="0"/>
          <w:numId w:val="2"/>
        </w:numPr>
        <w:spacing w:after="0" w:line="240" w:lineRule="auto"/>
        <w:ind w:right="4797"/>
        <w:jc w:val="center"/>
        <w:rPr>
          <w:rFonts w:ascii="Times New Roman" w:eastAsia="MS Mincho" w:hAnsi="Times New Roman" w:cs="Times New Roman"/>
          <w:lang w:val="sr-Cyrl-CS"/>
        </w:rPr>
      </w:pPr>
    </w:p>
    <w:p w:rsidR="00811822" w:rsidRPr="00E847E6" w:rsidRDefault="00811822" w:rsidP="00BC1F28">
      <w:pPr>
        <w:spacing w:after="0" w:line="240" w:lineRule="auto"/>
        <w:ind w:right="4797"/>
        <w:jc w:val="center"/>
        <w:rPr>
          <w:rFonts w:ascii="Times New Roman" w:eastAsia="MS Mincho" w:hAnsi="Times New Roman" w:cs="Times New Roman"/>
          <w:lang w:val="sr-Cyrl-CS"/>
        </w:rPr>
      </w:pPr>
    </w:p>
    <w:p w:rsidR="00BC642B" w:rsidRPr="00C410E6" w:rsidRDefault="00BC642B" w:rsidP="00BC1F2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sr-Cyrl-RS"/>
        </w:rPr>
      </w:pPr>
      <w:r w:rsidRPr="00BC1F28">
        <w:rPr>
          <w:rFonts w:ascii="Times New Roman" w:eastAsia="MS Mincho" w:hAnsi="Times New Roman" w:cs="Times New Roman"/>
          <w:sz w:val="24"/>
          <w:szCs w:val="24"/>
          <w:lang w:val="sr-Cyrl-RS"/>
        </w:rPr>
        <w:tab/>
        <w:t xml:space="preserve">  </w:t>
      </w:r>
      <w:r w:rsidR="00BC1F28" w:rsidRPr="00BC1F28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                              </w:t>
      </w:r>
      <w:r w:rsidR="00BC1F28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             </w:t>
      </w:r>
      <w:r w:rsidR="00BC1F28" w:rsidRPr="00BC1F28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 </w:t>
      </w:r>
      <w:r w:rsidR="00BC1F28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     </w:t>
      </w:r>
      <w:r w:rsidRPr="00C410E6">
        <w:rPr>
          <w:rFonts w:ascii="Times New Roman" w:eastAsia="MS Mincho" w:hAnsi="Times New Roman" w:cs="Times New Roman"/>
          <w:sz w:val="28"/>
          <w:szCs w:val="28"/>
          <w:lang w:val="sr-Cyrl-RS"/>
        </w:rPr>
        <w:t xml:space="preserve">Помоћнику министра  </w:t>
      </w:r>
    </w:p>
    <w:p w:rsidR="00FB74C0" w:rsidRDefault="00BC1F28" w:rsidP="00BC1F28">
      <w:pPr>
        <w:spacing w:after="0" w:line="240" w:lineRule="auto"/>
        <w:ind w:right="-48"/>
        <w:jc w:val="center"/>
        <w:rPr>
          <w:rFonts w:ascii="Times New Roman" w:eastAsia="Cambria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mbria" w:hAnsi="Times New Roman" w:cs="Times New Roman"/>
          <w:noProof/>
          <w:sz w:val="24"/>
          <w:szCs w:val="24"/>
          <w:lang w:val="sr-Cyrl-CS"/>
        </w:rPr>
        <w:t xml:space="preserve">          </w:t>
      </w:r>
      <w:r w:rsidR="00BC642B" w:rsidRPr="00BC1F28">
        <w:rPr>
          <w:rFonts w:ascii="Times New Roman" w:eastAsia="Cambria" w:hAnsi="Times New Roman" w:cs="Times New Roman"/>
          <w:noProof/>
          <w:sz w:val="24"/>
          <w:szCs w:val="24"/>
          <w:lang w:val="sr-Cyrl-CS"/>
        </w:rPr>
        <w:t xml:space="preserve">- Сектор за инспекцијски надзор </w:t>
      </w:r>
      <w:r w:rsidR="00CD35CF">
        <w:rPr>
          <w:rFonts w:ascii="Times New Roman" w:eastAsia="Cambria" w:hAnsi="Times New Roman" w:cs="Times New Roman"/>
          <w:noProof/>
          <w:sz w:val="24"/>
          <w:szCs w:val="24"/>
          <w:lang w:val="sr-Cyrl-CS"/>
        </w:rPr>
        <w:t>-</w:t>
      </w:r>
    </w:p>
    <w:p w:rsidR="00CD35CF" w:rsidRDefault="00CD35CF" w:rsidP="00BC1F28">
      <w:pPr>
        <w:spacing w:after="0" w:line="240" w:lineRule="auto"/>
        <w:ind w:right="-48"/>
        <w:jc w:val="center"/>
        <w:rPr>
          <w:rFonts w:ascii="Times New Roman" w:eastAsia="Cambria" w:hAnsi="Times New Roman" w:cs="Times New Roman"/>
          <w:noProof/>
          <w:sz w:val="24"/>
          <w:szCs w:val="24"/>
          <w:lang w:val="sr-Cyrl-CS"/>
        </w:rPr>
      </w:pPr>
    </w:p>
    <w:p w:rsidR="00CD35CF" w:rsidRDefault="00CD35CF" w:rsidP="00BC1F28">
      <w:pPr>
        <w:spacing w:after="0" w:line="240" w:lineRule="auto"/>
        <w:ind w:right="-48"/>
        <w:jc w:val="center"/>
        <w:rPr>
          <w:rFonts w:ascii="Times New Roman" w:eastAsia="Cambria" w:hAnsi="Times New Roman" w:cs="Times New Roman"/>
          <w:noProof/>
          <w:sz w:val="24"/>
          <w:szCs w:val="24"/>
          <w:lang w:val="sr-Cyrl-CS"/>
        </w:rPr>
      </w:pPr>
    </w:p>
    <w:p w:rsidR="00811822" w:rsidRPr="00BC1F28" w:rsidRDefault="00811822" w:rsidP="00CD35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</w:p>
    <w:p w:rsidR="00FB74C0" w:rsidRDefault="00FB74C0" w:rsidP="00BC1F2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FB74C0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557688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     </w:t>
      </w:r>
      <w:r w:rsidRPr="00FB74C0">
        <w:rPr>
          <w:rFonts w:ascii="Times New Roman" w:eastAsia="Times New Roman" w:hAnsi="Times New Roman" w:cs="Times New Roman"/>
          <w:sz w:val="24"/>
          <w:szCs w:val="20"/>
          <w:lang w:val="sr-Cyrl-CS"/>
        </w:rPr>
        <w:t>Поштован</w:t>
      </w:r>
      <w:r w:rsidR="00BC642B">
        <w:rPr>
          <w:rFonts w:ascii="Times New Roman" w:eastAsia="Times New Roman" w:hAnsi="Times New Roman" w:cs="Times New Roman"/>
          <w:sz w:val="24"/>
          <w:szCs w:val="20"/>
          <w:lang w:val="sr-Cyrl-CS"/>
        </w:rPr>
        <w:t>а</w:t>
      </w:r>
      <w:r w:rsidRPr="00FB74C0">
        <w:rPr>
          <w:rFonts w:ascii="Times New Roman" w:eastAsia="Times New Roman" w:hAnsi="Times New Roman" w:cs="Times New Roman"/>
          <w:sz w:val="24"/>
          <w:szCs w:val="20"/>
          <w:lang w:val="sr-Cyrl-CS"/>
        </w:rPr>
        <w:t>,</w:t>
      </w:r>
    </w:p>
    <w:p w:rsidR="00085355" w:rsidRDefault="00085355" w:rsidP="00BC1F2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DC126A" w:rsidRDefault="00085355" w:rsidP="00CD35CF">
      <w:pPr>
        <w:tabs>
          <w:tab w:val="center" w:pos="470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Дана 25.11.2017. године у 04.45 часова на прузи Рума</w:t>
      </w:r>
      <w:r w:rsidR="00C410E6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Брасина-Зворник  у месту  Прњавор Мачвански, код пре</w:t>
      </w:r>
      <w:r w:rsidR="00C410E6">
        <w:rPr>
          <w:rFonts w:ascii="Times New Roman" w:eastAsia="Times New Roman" w:hAnsi="Times New Roman"/>
          <w:sz w:val="24"/>
          <w:szCs w:val="24"/>
          <w:lang w:val="sr-Cyrl-RS"/>
        </w:rPr>
        <w:t>д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сигнала улазног сигнала </w:t>
      </w:r>
      <w:r w:rsidR="00C410E6">
        <w:rPr>
          <w:rFonts w:ascii="Times New Roman" w:eastAsia="Times New Roman" w:hAnsi="Times New Roman"/>
          <w:sz w:val="24"/>
          <w:szCs w:val="24"/>
          <w:lang w:val="sr-Cyrl-RS"/>
        </w:rPr>
        <w:t xml:space="preserve">ове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станице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/>
        </w:rPr>
        <w:t>дошло је до ислкизнућа</w:t>
      </w:r>
      <w:r w:rsidR="00C410E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17-их кола у возу (посматрано од возне лок.)</w:t>
      </w:r>
      <w:r w:rsidR="002F5FED">
        <w:rPr>
          <w:rFonts w:ascii="Times New Roman" w:eastAsia="Times New Roman" w:hAnsi="Times New Roman"/>
          <w:sz w:val="24"/>
          <w:szCs w:val="24"/>
        </w:rPr>
        <w:t xml:space="preserve">. </w:t>
      </w:r>
      <w:r w:rsidR="002F5FED">
        <w:rPr>
          <w:rFonts w:ascii="Times New Roman" w:eastAsia="Times New Roman" w:hAnsi="Times New Roman"/>
          <w:sz w:val="24"/>
          <w:szCs w:val="24"/>
          <w:lang w:val="sr-Cyrl-RS"/>
        </w:rPr>
        <w:t>Кола су товарена кварцом и исклизла су са првим обртним постољем.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Код овог исклизнућа уништено и оштећено је око 2500 м пруге. </w:t>
      </w:r>
      <w:r w:rsidR="002F5F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410E6">
        <w:rPr>
          <w:rFonts w:ascii="Times New Roman" w:eastAsia="Times New Roman" w:hAnsi="Times New Roman"/>
          <w:sz w:val="24"/>
          <w:szCs w:val="24"/>
          <w:lang w:val="sr-Cyrl-RS"/>
        </w:rPr>
        <w:t>Успостављање саобраћаја на овом делу пруге очекује се 30.11.2017. године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CD35CF" w:rsidRDefault="00CD35CF" w:rsidP="00CD35CF">
      <w:pPr>
        <w:tabs>
          <w:tab w:val="center" w:pos="470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D35CF" w:rsidRPr="00CD35CF" w:rsidRDefault="00CD35CF" w:rsidP="00CD35CF">
      <w:pPr>
        <w:tabs>
          <w:tab w:val="center" w:pos="470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941" w:rsidRDefault="00390D8E" w:rsidP="00390D8E">
      <w:pPr>
        <w:tabs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5355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нспектор</w:t>
      </w:r>
      <w:r w:rsidR="00B85A32">
        <w:rPr>
          <w:rFonts w:ascii="Times New Roman" w:hAnsi="Times New Roman" w:cs="Times New Roman"/>
          <w:sz w:val="24"/>
          <w:szCs w:val="24"/>
          <w:lang w:val="sr-Cyrl-RS"/>
        </w:rPr>
        <w:t xml:space="preserve"> р.г.</w:t>
      </w:r>
    </w:p>
    <w:p w:rsidR="00872803" w:rsidRPr="00CD35CF" w:rsidRDefault="000B7F34" w:rsidP="00CD35CF">
      <w:pPr>
        <w:spacing w:after="0"/>
        <w:rPr>
          <w:rFonts w:ascii="Times New Roman" w:hAnsi="Times New Roman" w:cs="Times New Roman"/>
          <w:lang w:val="sr-Cyrl-RS"/>
        </w:rPr>
      </w:pPr>
      <w:r w:rsidRPr="000B7F34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            </w:t>
      </w:r>
      <w:r w:rsidRPr="000B7F34">
        <w:rPr>
          <w:rFonts w:ascii="Times New Roman" w:hAnsi="Times New Roman" w:cs="Times New Roman"/>
          <w:lang w:val="sr-Cyrl-RS"/>
        </w:rPr>
        <w:t xml:space="preserve"> </w:t>
      </w:r>
      <w:r w:rsidR="00811822">
        <w:rPr>
          <w:rFonts w:ascii="Times New Roman" w:hAnsi="Times New Roman" w:cs="Times New Roman"/>
          <w:lang w:val="sr-Cyrl-RS"/>
        </w:rPr>
        <w:t xml:space="preserve"> </w:t>
      </w:r>
      <w:r w:rsidRPr="000B7F34">
        <w:rPr>
          <w:rFonts w:ascii="Times New Roman" w:hAnsi="Times New Roman" w:cs="Times New Roman"/>
          <w:lang w:val="sr-Cyrl-RS"/>
        </w:rPr>
        <w:t xml:space="preserve">  </w:t>
      </w:r>
      <w:r w:rsidR="00B85A32">
        <w:rPr>
          <w:rFonts w:ascii="Times New Roman" w:hAnsi="Times New Roman" w:cs="Times New Roman"/>
          <w:lang w:val="sr-Cyrl-RS"/>
        </w:rPr>
        <w:t xml:space="preserve">   </w:t>
      </w:r>
      <w:r w:rsidRPr="000B7F34">
        <w:rPr>
          <w:rFonts w:ascii="Times New Roman" w:hAnsi="Times New Roman" w:cs="Times New Roman"/>
          <w:lang w:val="sr-Cyrl-RS"/>
        </w:rPr>
        <w:t xml:space="preserve">  Драгиша Елезовић</w:t>
      </w:r>
    </w:p>
    <w:p w:rsidR="00D87CE5" w:rsidRPr="00872803" w:rsidRDefault="00D87CE5" w:rsidP="00872803">
      <w:pPr>
        <w:rPr>
          <w:rFonts w:ascii="Times New Roman" w:hAnsi="Times New Roman" w:cs="Times New Roman"/>
          <w:lang w:val="sr-Cyrl-RS"/>
        </w:rPr>
      </w:pPr>
    </w:p>
    <w:sectPr w:rsidR="00D87CE5" w:rsidRPr="008728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1A" w:rsidRDefault="00755E1A" w:rsidP="00FB74C0">
      <w:pPr>
        <w:spacing w:after="0" w:line="240" w:lineRule="auto"/>
      </w:pPr>
      <w:r>
        <w:separator/>
      </w:r>
    </w:p>
  </w:endnote>
  <w:endnote w:type="continuationSeparator" w:id="0">
    <w:p w:rsidR="00755E1A" w:rsidRDefault="00755E1A" w:rsidP="00FB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1A" w:rsidRDefault="00755E1A" w:rsidP="00FB74C0">
      <w:pPr>
        <w:spacing w:after="0" w:line="240" w:lineRule="auto"/>
      </w:pPr>
      <w:r>
        <w:separator/>
      </w:r>
    </w:p>
  </w:footnote>
  <w:footnote w:type="continuationSeparator" w:id="0">
    <w:p w:rsidR="00755E1A" w:rsidRDefault="00755E1A" w:rsidP="00FB7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C21"/>
    <w:multiLevelType w:val="hybridMultilevel"/>
    <w:tmpl w:val="41D4E31A"/>
    <w:lvl w:ilvl="0" w:tplc="384C37F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85478"/>
    <w:multiLevelType w:val="hybridMultilevel"/>
    <w:tmpl w:val="B25AC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84"/>
    <w:rsid w:val="00085355"/>
    <w:rsid w:val="000B7F34"/>
    <w:rsid w:val="002F5FED"/>
    <w:rsid w:val="00322548"/>
    <w:rsid w:val="00390D8E"/>
    <w:rsid w:val="003E0584"/>
    <w:rsid w:val="004A1E94"/>
    <w:rsid w:val="00557688"/>
    <w:rsid w:val="00637510"/>
    <w:rsid w:val="006A36A0"/>
    <w:rsid w:val="00755E1A"/>
    <w:rsid w:val="00811822"/>
    <w:rsid w:val="00872803"/>
    <w:rsid w:val="00876E29"/>
    <w:rsid w:val="009833A8"/>
    <w:rsid w:val="009939BF"/>
    <w:rsid w:val="00A56941"/>
    <w:rsid w:val="00AA6331"/>
    <w:rsid w:val="00B54852"/>
    <w:rsid w:val="00B85A32"/>
    <w:rsid w:val="00BC1F28"/>
    <w:rsid w:val="00BC642B"/>
    <w:rsid w:val="00BF08F5"/>
    <w:rsid w:val="00C06A4B"/>
    <w:rsid w:val="00C410E6"/>
    <w:rsid w:val="00C46C1F"/>
    <w:rsid w:val="00CD35CF"/>
    <w:rsid w:val="00CD67ED"/>
    <w:rsid w:val="00D378D8"/>
    <w:rsid w:val="00D87CE5"/>
    <w:rsid w:val="00DC126A"/>
    <w:rsid w:val="00E847E6"/>
    <w:rsid w:val="00F22409"/>
    <w:rsid w:val="00FB33F7"/>
    <w:rsid w:val="00F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2F0C6-6AE6-4E3C-8BBC-1CD21ACF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4C0"/>
  </w:style>
  <w:style w:type="paragraph" w:styleId="Footer">
    <w:name w:val="footer"/>
    <w:basedOn w:val="Normal"/>
    <w:link w:val="FooterChar"/>
    <w:uiPriority w:val="99"/>
    <w:unhideWhenUsed/>
    <w:rsid w:val="00FB7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4C0"/>
  </w:style>
  <w:style w:type="paragraph" w:styleId="ListParagraph">
    <w:name w:val="List Paragraph"/>
    <w:basedOn w:val="Normal"/>
    <w:uiPriority w:val="34"/>
    <w:qFormat/>
    <w:rsid w:val="00BC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Dragisa Elezovic</dc:creator>
  <cp:keywords/>
  <dc:description/>
  <cp:lastModifiedBy>Dragisa Elezovic</cp:lastModifiedBy>
  <cp:revision>6</cp:revision>
  <dcterms:created xsi:type="dcterms:W3CDTF">2017-11-25T16:27:00Z</dcterms:created>
  <dcterms:modified xsi:type="dcterms:W3CDTF">2017-11-25T17:00:00Z</dcterms:modified>
</cp:coreProperties>
</file>